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56DC" w14:textId="77777777" w:rsidR="00FB0B7C" w:rsidRPr="00FB0B7C" w:rsidRDefault="00FB0B7C" w:rsidP="000C1993">
      <w:pPr>
        <w:spacing w:before="120" w:after="120" w:line="276" w:lineRule="auto"/>
        <w:jc w:val="center"/>
        <w:rPr>
          <w:rFonts w:ascii="Times New Roman" w:hAnsi="Times New Roman" w:cs="Times New Roman"/>
          <w:b/>
          <w:bCs/>
          <w:caps/>
          <w:sz w:val="28"/>
          <w:szCs w:val="28"/>
        </w:rPr>
      </w:pPr>
      <w:r w:rsidRPr="00FB0B7C">
        <w:rPr>
          <w:rFonts w:ascii="Times New Roman" w:hAnsi="Times New Roman" w:cs="Times New Roman"/>
          <w:b/>
          <w:bCs/>
          <w:caps/>
          <w:sz w:val="28"/>
          <w:szCs w:val="28"/>
        </w:rPr>
        <w:t>Аналитическая записка по основной деятельности</w:t>
      </w:r>
    </w:p>
    <w:p w14:paraId="7467D169" w14:textId="50AF9CF4" w:rsidR="00FB0B7C" w:rsidRPr="00FB0B7C" w:rsidRDefault="00FB0B7C" w:rsidP="000C1993">
      <w:pPr>
        <w:spacing w:before="120" w:after="120" w:line="276" w:lineRule="auto"/>
        <w:jc w:val="center"/>
        <w:rPr>
          <w:rFonts w:ascii="Times New Roman" w:hAnsi="Times New Roman" w:cs="Times New Roman"/>
          <w:b/>
          <w:bCs/>
          <w:caps/>
          <w:sz w:val="28"/>
          <w:szCs w:val="28"/>
        </w:rPr>
      </w:pPr>
      <w:r>
        <w:rPr>
          <w:rFonts w:ascii="Times New Roman" w:hAnsi="Times New Roman" w:cs="Times New Roman"/>
          <w:b/>
          <w:bCs/>
          <w:caps/>
          <w:sz w:val="28"/>
          <w:szCs w:val="28"/>
        </w:rPr>
        <w:t>МБУ МЦ «Мир молодежи» за 2023</w:t>
      </w:r>
      <w:r w:rsidRPr="00FB0B7C">
        <w:rPr>
          <w:rFonts w:ascii="Times New Roman" w:hAnsi="Times New Roman" w:cs="Times New Roman"/>
          <w:b/>
          <w:bCs/>
          <w:caps/>
          <w:sz w:val="28"/>
          <w:szCs w:val="28"/>
        </w:rPr>
        <w:t xml:space="preserve"> год</w:t>
      </w:r>
    </w:p>
    <w:p w14:paraId="0F74B969" w14:textId="6D86E028" w:rsidR="00F77214" w:rsidRDefault="00F77214" w:rsidP="000C1993">
      <w:pPr>
        <w:tabs>
          <w:tab w:val="left" w:pos="1304"/>
        </w:tabs>
        <w:suppressAutoHyphens/>
        <w:spacing w:after="0" w:line="276" w:lineRule="auto"/>
        <w:ind w:firstLine="709"/>
        <w:jc w:val="both"/>
        <w:rPr>
          <w:rFonts w:ascii="Times New Roman" w:eastAsia="Times New Roman" w:hAnsi="Times New Roman" w:cs="Times New Roman"/>
          <w:sz w:val="28"/>
          <w:szCs w:val="28"/>
          <w:lang w:eastAsia="ru-RU" w:bidi="hi-IN"/>
        </w:rPr>
      </w:pPr>
      <w:r w:rsidRPr="00F77214">
        <w:rPr>
          <w:rFonts w:ascii="Times New Roman" w:eastAsia="Times New Roman" w:hAnsi="Times New Roman" w:cs="Times New Roman"/>
          <w:sz w:val="28"/>
          <w:szCs w:val="28"/>
          <w:lang w:eastAsia="ru-RU" w:bidi="hi-IN"/>
        </w:rPr>
        <w:t>В</w:t>
      </w:r>
      <w:r>
        <w:rPr>
          <w:rFonts w:ascii="Times New Roman" w:eastAsia="Times New Roman" w:hAnsi="Times New Roman" w:cs="Times New Roman"/>
          <w:sz w:val="28"/>
          <w:szCs w:val="28"/>
          <w:lang w:eastAsia="ru-RU" w:bidi="hi-IN"/>
        </w:rPr>
        <w:t xml:space="preserve"> 2023 году в</w:t>
      </w:r>
      <w:r w:rsidRPr="00F77214">
        <w:rPr>
          <w:rFonts w:ascii="Times New Roman" w:eastAsia="Times New Roman" w:hAnsi="Times New Roman" w:cs="Times New Roman"/>
          <w:sz w:val="28"/>
          <w:szCs w:val="28"/>
          <w:lang w:eastAsia="ru-RU" w:bidi="hi-IN"/>
        </w:rPr>
        <w:t xml:space="preserve"> состав Молодежного центра «Мир молодежи» входит </w:t>
      </w:r>
      <w:r>
        <w:rPr>
          <w:rFonts w:ascii="Times New Roman" w:eastAsia="Times New Roman" w:hAnsi="Times New Roman" w:cs="Times New Roman"/>
          <w:sz w:val="28"/>
          <w:szCs w:val="28"/>
          <w:lang w:eastAsia="ru-RU" w:bidi="hi-IN"/>
        </w:rPr>
        <w:t>5 основных отделов</w:t>
      </w:r>
      <w:r w:rsidRPr="00F77214">
        <w:rPr>
          <w:rFonts w:ascii="Times New Roman" w:eastAsia="Times New Roman" w:hAnsi="Times New Roman" w:cs="Times New Roman"/>
          <w:sz w:val="28"/>
          <w:szCs w:val="28"/>
          <w:lang w:eastAsia="ru-RU" w:bidi="hi-IN"/>
        </w:rPr>
        <w:t xml:space="preserve"> («Рассвет», «КЮТ», «Солнечный», «Эврика»</w:t>
      </w:r>
      <w:r>
        <w:rPr>
          <w:rFonts w:ascii="Times New Roman" w:eastAsia="Times New Roman" w:hAnsi="Times New Roman" w:cs="Times New Roman"/>
          <w:sz w:val="28"/>
          <w:szCs w:val="28"/>
          <w:lang w:eastAsia="ru-RU" w:bidi="hi-IN"/>
        </w:rPr>
        <w:t>, «Калейдоскоп»</w:t>
      </w:r>
      <w:r w:rsidRPr="00F77214">
        <w:rPr>
          <w:rFonts w:ascii="Times New Roman" w:eastAsia="Times New Roman" w:hAnsi="Times New Roman" w:cs="Times New Roman"/>
          <w:sz w:val="28"/>
          <w:szCs w:val="28"/>
          <w:lang w:eastAsia="ru-RU" w:bidi="hi-IN"/>
        </w:rPr>
        <w:t xml:space="preserve">) и </w:t>
      </w:r>
      <w:r>
        <w:rPr>
          <w:rFonts w:ascii="Times New Roman" w:eastAsia="Times New Roman" w:hAnsi="Times New Roman" w:cs="Times New Roman"/>
          <w:sz w:val="28"/>
          <w:szCs w:val="28"/>
          <w:lang w:eastAsia="ru-RU" w:bidi="hi-IN"/>
        </w:rPr>
        <w:t>один</w:t>
      </w:r>
      <w:r w:rsidRPr="00F77214">
        <w:rPr>
          <w:rFonts w:ascii="Times New Roman" w:eastAsia="Times New Roman" w:hAnsi="Times New Roman" w:cs="Times New Roman"/>
          <w:sz w:val="28"/>
          <w:szCs w:val="28"/>
          <w:lang w:eastAsia="ru-RU" w:bidi="hi-IN"/>
        </w:rPr>
        <w:t xml:space="preserve"> вспомогательны</w:t>
      </w:r>
      <w:r>
        <w:rPr>
          <w:rFonts w:ascii="Times New Roman" w:eastAsia="Times New Roman" w:hAnsi="Times New Roman" w:cs="Times New Roman"/>
          <w:sz w:val="28"/>
          <w:szCs w:val="28"/>
          <w:lang w:eastAsia="ru-RU" w:bidi="hi-IN"/>
        </w:rPr>
        <w:t>й (организационно-методический отдел</w:t>
      </w:r>
      <w:r w:rsidRPr="00F77214">
        <w:rPr>
          <w:rFonts w:ascii="Times New Roman" w:eastAsia="Times New Roman" w:hAnsi="Times New Roman" w:cs="Times New Roman"/>
          <w:sz w:val="28"/>
          <w:szCs w:val="28"/>
          <w:lang w:eastAsia="ru-RU" w:bidi="hi-IN"/>
        </w:rPr>
        <w:t xml:space="preserve">), расположенных на территории Советского района, выполняющих важную социальную функцию клубов по месту жительства, </w:t>
      </w:r>
      <w:r>
        <w:rPr>
          <w:rFonts w:ascii="Times New Roman" w:eastAsia="Times New Roman" w:hAnsi="Times New Roman" w:cs="Times New Roman"/>
          <w:sz w:val="28"/>
          <w:szCs w:val="28"/>
          <w:lang w:eastAsia="ru-RU" w:bidi="hi-IN"/>
        </w:rPr>
        <w:t xml:space="preserve">организацию мероприятий и проектной деятельности </w:t>
      </w:r>
      <w:r w:rsidRPr="00F77214">
        <w:rPr>
          <w:rFonts w:ascii="Times New Roman" w:eastAsia="Times New Roman" w:hAnsi="Times New Roman" w:cs="Times New Roman"/>
          <w:sz w:val="28"/>
          <w:szCs w:val="28"/>
          <w:lang w:eastAsia="ru-RU" w:bidi="hi-IN"/>
        </w:rPr>
        <w:t>для которых главным приоритетом является работа с молодёжью</w:t>
      </w:r>
    </w:p>
    <w:p w14:paraId="66DC5D65" w14:textId="77777777" w:rsidR="007E6D9B" w:rsidRPr="007E6D9B" w:rsidRDefault="007E6D9B" w:rsidP="000C1993">
      <w:pPr>
        <w:spacing w:after="0" w:line="276" w:lineRule="auto"/>
        <w:ind w:firstLine="709"/>
        <w:jc w:val="both"/>
        <w:rPr>
          <w:rFonts w:ascii="Times New Roman" w:eastAsia="Calibri" w:hAnsi="Times New Roman" w:cs="Times New Roman"/>
          <w:sz w:val="28"/>
          <w:szCs w:val="28"/>
          <w:lang w:eastAsia="ru-RU"/>
        </w:rPr>
      </w:pPr>
      <w:r w:rsidRPr="007E6D9B">
        <w:rPr>
          <w:rFonts w:ascii="Times New Roman" w:eastAsia="Calibri" w:hAnsi="Times New Roman" w:cs="Times New Roman"/>
          <w:bCs/>
          <w:sz w:val="28"/>
          <w:szCs w:val="28"/>
          <w:u w:val="single"/>
          <w:lang w:eastAsia="ru-RU"/>
        </w:rPr>
        <w:t>Цель, в соответствии с Программой развития:</w:t>
      </w:r>
      <w:r w:rsidRPr="007E6D9B">
        <w:rPr>
          <w:rFonts w:ascii="Times New Roman" w:eastAsia="Calibri" w:hAnsi="Times New Roman" w:cs="Times New Roman"/>
          <w:sz w:val="28"/>
          <w:szCs w:val="28"/>
          <w:lang w:eastAsia="ru-RU"/>
        </w:rPr>
        <w:t xml:space="preserve"> Стандартизация сервисов, создающих условия для преобразования молодежного центра в гостеприимное творческое пространство.</w:t>
      </w:r>
    </w:p>
    <w:p w14:paraId="2EF7DFE8"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u w:val="single"/>
        </w:rPr>
        <w:t>Приоритетная задача</w:t>
      </w:r>
      <w:r w:rsidRPr="007E6D9B">
        <w:rPr>
          <w:rFonts w:ascii="Times New Roman" w:hAnsi="Times New Roman" w:cs="Times New Roman"/>
          <w:sz w:val="28"/>
          <w:szCs w:val="28"/>
        </w:rPr>
        <w:t xml:space="preserve"> третьего года реализации Программы (2023 г.): развитие стандартов сервиса Центра</w:t>
      </w:r>
    </w:p>
    <w:p w14:paraId="4C7DA62B"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b/>
          <w:sz w:val="28"/>
          <w:szCs w:val="28"/>
        </w:rPr>
        <w:t>Задача №1</w:t>
      </w:r>
      <w:r w:rsidRPr="007E6D9B">
        <w:rPr>
          <w:rFonts w:ascii="Times New Roman" w:hAnsi="Times New Roman" w:cs="Times New Roman"/>
          <w:sz w:val="28"/>
          <w:szCs w:val="28"/>
        </w:rPr>
        <w:t xml:space="preserve"> </w:t>
      </w:r>
      <w:r w:rsidRPr="007E6D9B">
        <w:rPr>
          <w:rFonts w:ascii="Times New Roman" w:hAnsi="Times New Roman" w:cs="Times New Roman"/>
          <w:b/>
          <w:sz w:val="28"/>
          <w:szCs w:val="28"/>
        </w:rPr>
        <w:t xml:space="preserve">Развитие кадрового потенциала </w:t>
      </w:r>
    </w:p>
    <w:p w14:paraId="0B5C9EB5"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рамках данной задачи в 2023 г. создан и внедрен </w:t>
      </w:r>
      <w:r w:rsidRPr="007E6D9B">
        <w:rPr>
          <w:rFonts w:ascii="Times New Roman" w:hAnsi="Times New Roman" w:cs="Times New Roman"/>
          <w:b/>
          <w:sz w:val="28"/>
          <w:szCs w:val="28"/>
          <w:lang w:val="en-US"/>
        </w:rPr>
        <w:t>welcome</w:t>
      </w:r>
      <w:r w:rsidRPr="007E6D9B">
        <w:rPr>
          <w:rFonts w:ascii="Times New Roman" w:hAnsi="Times New Roman" w:cs="Times New Roman"/>
          <w:b/>
          <w:sz w:val="28"/>
          <w:szCs w:val="28"/>
        </w:rPr>
        <w:t>-пакет</w:t>
      </w:r>
      <w:r w:rsidRPr="007E6D9B">
        <w:rPr>
          <w:rFonts w:ascii="Times New Roman" w:hAnsi="Times New Roman" w:cs="Times New Roman"/>
          <w:sz w:val="28"/>
          <w:szCs w:val="28"/>
        </w:rPr>
        <w:t xml:space="preserve"> (папка документации специалиста, чек-стандарт мероприятий Центра, публичные выступления, закулисье, сценическая культура, описание МТБ</w:t>
      </w:r>
      <w:r w:rsidRPr="007E6D9B">
        <w:rPr>
          <w:rFonts w:ascii="Times New Roman" w:hAnsi="Times New Roman" w:cs="Times New Roman"/>
          <w:i/>
          <w:sz w:val="28"/>
          <w:szCs w:val="28"/>
        </w:rPr>
        <w:t xml:space="preserve">, </w:t>
      </w:r>
      <w:r w:rsidRPr="007E6D9B">
        <w:rPr>
          <w:rFonts w:ascii="Times New Roman" w:hAnsi="Times New Roman" w:cs="Times New Roman"/>
          <w:sz w:val="28"/>
          <w:szCs w:val="28"/>
        </w:rPr>
        <w:t xml:space="preserve">ссылка на адаптационный </w:t>
      </w:r>
      <w:proofErr w:type="spellStart"/>
      <w:r w:rsidRPr="007E6D9B">
        <w:rPr>
          <w:rFonts w:ascii="Times New Roman" w:hAnsi="Times New Roman" w:cs="Times New Roman"/>
          <w:sz w:val="28"/>
          <w:szCs w:val="28"/>
          <w:lang w:val="en-US"/>
        </w:rPr>
        <w:t>Stepik</w:t>
      </w:r>
      <w:proofErr w:type="spellEnd"/>
      <w:r w:rsidRPr="007E6D9B">
        <w:rPr>
          <w:rFonts w:ascii="Times New Roman" w:hAnsi="Times New Roman" w:cs="Times New Roman"/>
          <w:sz w:val="28"/>
          <w:szCs w:val="28"/>
        </w:rPr>
        <w:t>-курс Новосибирской области), обучен круг наставников.</w:t>
      </w:r>
    </w:p>
    <w:p w14:paraId="13201CDF" w14:textId="77777777" w:rsidR="007E6D9B" w:rsidRPr="007E6D9B" w:rsidRDefault="007E6D9B" w:rsidP="000C1993">
      <w:pPr>
        <w:spacing w:after="0" w:line="276" w:lineRule="auto"/>
        <w:ind w:firstLine="709"/>
        <w:jc w:val="both"/>
        <w:rPr>
          <w:rFonts w:ascii="Times New Roman" w:hAnsi="Times New Roman" w:cs="Times New Roman"/>
          <w:b/>
          <w:sz w:val="28"/>
          <w:szCs w:val="28"/>
        </w:rPr>
      </w:pPr>
      <w:r w:rsidRPr="007E6D9B">
        <w:rPr>
          <w:rFonts w:ascii="Times New Roman" w:hAnsi="Times New Roman" w:cs="Times New Roman"/>
          <w:sz w:val="28"/>
          <w:szCs w:val="28"/>
        </w:rPr>
        <w:t xml:space="preserve">С целью </w:t>
      </w:r>
      <w:r w:rsidRPr="007E6D9B">
        <w:rPr>
          <w:rFonts w:ascii="Times New Roman" w:hAnsi="Times New Roman" w:cs="Times New Roman"/>
          <w:b/>
          <w:sz w:val="28"/>
          <w:szCs w:val="28"/>
        </w:rPr>
        <w:t>внедрения методов преодоления профессионального выгорания</w:t>
      </w:r>
      <w:r w:rsidRPr="007E6D9B">
        <w:rPr>
          <w:rFonts w:ascii="Times New Roman" w:hAnsi="Times New Roman" w:cs="Times New Roman"/>
          <w:sz w:val="28"/>
          <w:szCs w:val="28"/>
        </w:rPr>
        <w:t xml:space="preserve"> для 15-ти специалистов Центра организован тренинг, который провела практикантка </w:t>
      </w:r>
      <w:proofErr w:type="spellStart"/>
      <w:r w:rsidRPr="007E6D9B">
        <w:rPr>
          <w:rFonts w:ascii="Times New Roman" w:eastAsia="Times New Roman" w:hAnsi="Times New Roman" w:cs="Times New Roman"/>
          <w:sz w:val="28"/>
          <w:szCs w:val="28"/>
        </w:rPr>
        <w:t>Пагиева</w:t>
      </w:r>
      <w:proofErr w:type="spellEnd"/>
      <w:r w:rsidRPr="007E6D9B">
        <w:rPr>
          <w:rFonts w:ascii="Times New Roman" w:eastAsia="Times New Roman" w:hAnsi="Times New Roman" w:cs="Times New Roman"/>
          <w:sz w:val="28"/>
          <w:szCs w:val="28"/>
        </w:rPr>
        <w:t xml:space="preserve"> А.Ю. </w:t>
      </w:r>
      <w:r w:rsidRPr="007E6D9B">
        <w:rPr>
          <w:rFonts w:ascii="Times New Roman" w:eastAsia="Times New Roman" w:hAnsi="Times New Roman" w:cs="Times New Roman"/>
          <w:i/>
          <w:sz w:val="28"/>
          <w:szCs w:val="28"/>
        </w:rPr>
        <w:t>(психолог, магистрант по специальности «Психолого-педагогическое сопровождение детей и подростков в трудной жизненной ситуации»)</w:t>
      </w:r>
      <w:r w:rsidRPr="007E6D9B">
        <w:rPr>
          <w:rFonts w:ascii="Times New Roman" w:eastAsia="Times New Roman" w:hAnsi="Times New Roman" w:cs="Times New Roman"/>
          <w:sz w:val="28"/>
          <w:szCs w:val="28"/>
        </w:rPr>
        <w:t>. Этот тренинг разработан для специалистов по работе с молодежью и начальников основных отделов МЦ «Мир молодежи», и направлен на профилактику профессионального выгорания и работу с профессиональной самоидентификацией.</w:t>
      </w:r>
      <w:r w:rsidRPr="007E6D9B">
        <w:rPr>
          <w:rFonts w:ascii="Times New Roman" w:eastAsia="Times New Roman" w:hAnsi="Times New Roman" w:cs="Times New Roman"/>
          <w:b/>
          <w:sz w:val="28"/>
          <w:szCs w:val="28"/>
        </w:rPr>
        <w:t xml:space="preserve"> </w:t>
      </w:r>
    </w:p>
    <w:p w14:paraId="5200592C" w14:textId="77777777" w:rsidR="007E6D9B" w:rsidRPr="007E6D9B" w:rsidRDefault="007E6D9B" w:rsidP="000C1993">
      <w:pPr>
        <w:pBdr>
          <w:top w:val="nil"/>
          <w:left w:val="nil"/>
          <w:bottom w:val="nil"/>
          <w:right w:val="nil"/>
          <w:between w:val="nil"/>
        </w:pBdr>
        <w:spacing w:after="0" w:line="276" w:lineRule="auto"/>
        <w:ind w:firstLine="709"/>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Деятельность молодежного центра охватывает приоритетные направления молодежной политики. Новая Программа развития МЦ «Мир молодежи» - о появлении в Центре стандартов сервиса и регламентов, которые не загоняют в рамки, а, напротив, расширяют возможности гостей и сотрудников. О развитии команды и росте каждого ее члена в отдельности. Каждый специалист центра играет важную роль в развитии учреждения, именно поэтому, создание безопасной психологической атмосферы в коллективе</w:t>
      </w:r>
      <w:r w:rsidRPr="007E6D9B">
        <w:rPr>
          <w:rFonts w:ascii="Times New Roman" w:eastAsia="Times New Roman" w:hAnsi="Times New Roman" w:cs="Times New Roman"/>
          <w:b/>
          <w:sz w:val="28"/>
          <w:szCs w:val="28"/>
        </w:rPr>
        <w:t xml:space="preserve"> </w:t>
      </w:r>
      <w:r w:rsidRPr="007E6D9B">
        <w:rPr>
          <w:rFonts w:ascii="Times New Roman" w:eastAsia="Times New Roman" w:hAnsi="Times New Roman" w:cs="Times New Roman"/>
          <w:sz w:val="28"/>
          <w:szCs w:val="28"/>
        </w:rPr>
        <w:t xml:space="preserve">– это стратегия достижения новых вершин. </w:t>
      </w:r>
    </w:p>
    <w:p w14:paraId="7269D5BB" w14:textId="77777777" w:rsidR="007E6D9B" w:rsidRPr="007E6D9B" w:rsidRDefault="007E6D9B" w:rsidP="004E1070">
      <w:pPr>
        <w:pBdr>
          <w:top w:val="nil"/>
          <w:left w:val="nil"/>
          <w:bottom w:val="nil"/>
          <w:right w:val="nil"/>
          <w:between w:val="nil"/>
        </w:pBdr>
        <w:spacing w:after="0" w:line="276" w:lineRule="auto"/>
        <w:ind w:firstLine="708"/>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 xml:space="preserve">Руководством центра после проведенного анализа, было отмечено снижение показателей достижений коллектива, в связи с чем был приглашен психолог для подтверждения или опровержения состояния сотрудников. После обсуждения со специалистом основных точек снижения показателей была выявлена редукция профессиональных достижений, характеризующаяся снижением чувства собственной компетентности и продуктивности. Этот этап </w:t>
      </w:r>
      <w:r w:rsidRPr="007E6D9B">
        <w:rPr>
          <w:rFonts w:ascii="Times New Roman" w:eastAsia="Times New Roman" w:hAnsi="Times New Roman" w:cs="Times New Roman"/>
          <w:sz w:val="28"/>
          <w:szCs w:val="28"/>
        </w:rPr>
        <w:lastRenderedPageBreak/>
        <w:t xml:space="preserve">обусловлен невозможностью справиться с требованиями на работе и может обостряться отсутствием социальной поддержки и возможностей профессионального развития. На этом этапе также происходят когнитивные искажения. Большие нагрузки усиливают негативные и нереалистичные представления о самом себе и окружающих </w:t>
      </w:r>
      <w:r w:rsidRPr="007E6D9B">
        <w:rPr>
          <w:rFonts w:ascii="Times New Roman" w:eastAsia="Times New Roman" w:hAnsi="Times New Roman" w:cs="Times New Roman"/>
          <w:i/>
          <w:sz w:val="28"/>
          <w:szCs w:val="28"/>
        </w:rPr>
        <w:t>("Я ничего не стою", "Моя работа ничего не значит", "Всё бессмысленно", " Всем вокруг от меня что-то нужно" и т.д.)</w:t>
      </w:r>
      <w:r w:rsidRPr="007E6D9B">
        <w:rPr>
          <w:rFonts w:ascii="Times New Roman" w:eastAsia="Times New Roman" w:hAnsi="Times New Roman" w:cs="Times New Roman"/>
          <w:sz w:val="28"/>
          <w:szCs w:val="28"/>
        </w:rPr>
        <w:t xml:space="preserve">. Так как в учреждении работают специалисты разного возраста и стажа, было принято решение о проведении тренинга на выявление профессионального выгорания. </w:t>
      </w:r>
    </w:p>
    <w:p w14:paraId="61396496" w14:textId="77777777" w:rsidR="007E6D9B" w:rsidRPr="007E6D9B" w:rsidRDefault="007E6D9B" w:rsidP="000C1993">
      <w:pPr>
        <w:pBdr>
          <w:top w:val="nil"/>
          <w:left w:val="nil"/>
          <w:bottom w:val="nil"/>
          <w:right w:val="nil"/>
          <w:between w:val="nil"/>
        </w:pBdr>
        <w:spacing w:after="0" w:line="276" w:lineRule="auto"/>
        <w:ind w:firstLine="709"/>
        <w:jc w:val="both"/>
        <w:rPr>
          <w:rFonts w:ascii="Times New Roman" w:hAnsi="Times New Roman" w:cs="Times New Roman"/>
          <w:b/>
          <w:sz w:val="28"/>
          <w:szCs w:val="28"/>
        </w:rPr>
      </w:pPr>
      <w:r w:rsidRPr="007E6D9B">
        <w:rPr>
          <w:rFonts w:ascii="Times New Roman" w:hAnsi="Times New Roman" w:cs="Times New Roman"/>
          <w:sz w:val="28"/>
          <w:szCs w:val="28"/>
        </w:rPr>
        <w:t xml:space="preserve">Результат тренинга: 3 человека признались, что испытывают </w:t>
      </w:r>
      <w:r w:rsidRPr="007E6D9B">
        <w:rPr>
          <w:rFonts w:ascii="Times New Roman" w:eastAsia="Times New Roman" w:hAnsi="Times New Roman" w:cs="Times New Roman"/>
          <w:sz w:val="28"/>
          <w:szCs w:val="28"/>
          <w:lang w:eastAsia="ru-RU"/>
        </w:rPr>
        <w:t xml:space="preserve">постоянную усталость, слабость - в моральном плане, 5 человек  - снижение работоспособности (те задачи, которые раньше казались легкими, становятся непосильными); 2 человека отметили у себя рассеянность, невнимательность. 5 человек затрудняются в оценке своего психоэмоционального состояния. </w:t>
      </w:r>
    </w:p>
    <w:p w14:paraId="71D4BFDB" w14:textId="77777777" w:rsidR="007E6D9B" w:rsidRPr="007E6D9B" w:rsidRDefault="007E6D9B" w:rsidP="000C1993">
      <w:pPr>
        <w:shd w:val="clear" w:color="auto" w:fill="FFFFFF" w:themeFill="background1"/>
        <w:spacing w:after="0" w:line="276" w:lineRule="auto"/>
        <w:ind w:firstLine="709"/>
        <w:jc w:val="both"/>
        <w:rPr>
          <w:rFonts w:ascii="Times New Roman" w:hAnsi="Times New Roman" w:cs="Times New Roman"/>
          <w:iCs/>
          <w:sz w:val="28"/>
          <w:szCs w:val="28"/>
        </w:rPr>
      </w:pPr>
      <w:r w:rsidRPr="007E6D9B">
        <w:rPr>
          <w:rFonts w:ascii="Times New Roman" w:hAnsi="Times New Roman" w:cs="Times New Roman"/>
          <w:iCs/>
          <w:sz w:val="28"/>
          <w:szCs w:val="28"/>
        </w:rPr>
        <w:t xml:space="preserve">В рамках тренинга, специалистам рассказали о стадиях, симптомах профессионального выгорания, и продемонстрировали упражнения, направленные на борьбу со стрессом на работе. Особенно участники отметили упражнения, направленные на релаксацию. Заинтересовали и вызвали много вопросов упражнения, направленные на управление дыханием. После группового тренинга было выделено дополнительное время для индивидуальных консультаций. </w:t>
      </w:r>
    </w:p>
    <w:p w14:paraId="09D12DF2" w14:textId="77777777" w:rsidR="007E6D9B" w:rsidRPr="007E6D9B" w:rsidRDefault="007E6D9B" w:rsidP="000C1993">
      <w:pPr>
        <w:spacing w:after="0" w:line="276" w:lineRule="auto"/>
        <w:ind w:firstLine="709"/>
        <w:jc w:val="both"/>
        <w:rPr>
          <w:rFonts w:ascii="Times New Roman" w:hAnsi="Times New Roman" w:cs="Times New Roman"/>
          <w:bCs/>
          <w:sz w:val="28"/>
          <w:szCs w:val="28"/>
        </w:rPr>
      </w:pPr>
      <w:r w:rsidRPr="007E6D9B">
        <w:rPr>
          <w:rFonts w:ascii="Times New Roman" w:hAnsi="Times New Roman" w:cs="Times New Roman"/>
          <w:bCs/>
          <w:sz w:val="28"/>
          <w:szCs w:val="28"/>
        </w:rPr>
        <w:t xml:space="preserve">После проведения тренинга,  многие отметили  снижение уровня напряжения и повышение уверенности в своих силах. </w:t>
      </w:r>
      <w:r w:rsidRPr="007E6D9B">
        <w:rPr>
          <w:rFonts w:ascii="Times New Roman" w:hAnsi="Times New Roman" w:cs="Times New Roman"/>
          <w:iCs/>
          <w:sz w:val="28"/>
          <w:szCs w:val="28"/>
        </w:rPr>
        <w:t>Руководством Центра было принято решение провести дополнительный тренинг с психологом.</w:t>
      </w:r>
    </w:p>
    <w:p w14:paraId="38DC5A48" w14:textId="77777777" w:rsidR="007E6D9B" w:rsidRPr="007E6D9B" w:rsidRDefault="007E6D9B" w:rsidP="000C1993">
      <w:pPr>
        <w:pBdr>
          <w:top w:val="nil"/>
          <w:left w:val="nil"/>
          <w:bottom w:val="nil"/>
          <w:right w:val="nil"/>
          <w:between w:val="nil"/>
        </w:pBdr>
        <w:spacing w:after="0" w:line="276" w:lineRule="auto"/>
        <w:ind w:firstLine="709"/>
        <w:jc w:val="both"/>
        <w:rPr>
          <w:rFonts w:ascii="Times New Roman" w:eastAsia="Times New Roman" w:hAnsi="Times New Roman" w:cs="Times New Roman"/>
          <w:sz w:val="28"/>
          <w:szCs w:val="28"/>
        </w:rPr>
      </w:pPr>
    </w:p>
    <w:tbl>
      <w:tblPr>
        <w:tblStyle w:val="14"/>
        <w:tblW w:w="10059" w:type="dxa"/>
        <w:tblInd w:w="-289" w:type="dxa"/>
        <w:tblLook w:val="04A0" w:firstRow="1" w:lastRow="0" w:firstColumn="1" w:lastColumn="0" w:noHBand="0" w:noVBand="1"/>
      </w:tblPr>
      <w:tblGrid>
        <w:gridCol w:w="5386"/>
        <w:gridCol w:w="4673"/>
      </w:tblGrid>
      <w:tr w:rsidR="007E6D9B" w:rsidRPr="007E6D9B" w14:paraId="370E4865" w14:textId="77777777" w:rsidTr="007E6D9B">
        <w:tc>
          <w:tcPr>
            <w:tcW w:w="5386" w:type="dxa"/>
          </w:tcPr>
          <w:p w14:paraId="78804CED" w14:textId="77777777" w:rsidR="007E6D9B" w:rsidRPr="007E6D9B" w:rsidRDefault="007E6D9B" w:rsidP="000C1993">
            <w:pPr>
              <w:spacing w:line="276" w:lineRule="auto"/>
              <w:ind w:firstLine="709"/>
              <w:jc w:val="center"/>
              <w:rPr>
                <w:rFonts w:ascii="Times New Roman" w:eastAsia="Times New Roman" w:hAnsi="Times New Roman" w:cs="Times New Roman"/>
                <w:sz w:val="28"/>
                <w:szCs w:val="28"/>
              </w:rPr>
            </w:pPr>
            <w:r w:rsidRPr="007E6D9B">
              <w:rPr>
                <w:rFonts w:ascii="Times New Roman" w:eastAsia="Times New Roman" w:hAnsi="Times New Roman" w:cs="Times New Roman"/>
                <w:b/>
                <w:sz w:val="28"/>
                <w:szCs w:val="28"/>
              </w:rPr>
              <w:t>Цели, задачи тренинга</w:t>
            </w:r>
          </w:p>
        </w:tc>
        <w:tc>
          <w:tcPr>
            <w:tcW w:w="4673" w:type="dxa"/>
          </w:tcPr>
          <w:p w14:paraId="6D1418F4" w14:textId="77777777" w:rsidR="007E6D9B" w:rsidRPr="007E6D9B" w:rsidRDefault="007E6D9B" w:rsidP="000C1993">
            <w:pPr>
              <w:spacing w:line="276" w:lineRule="auto"/>
              <w:ind w:firstLine="709"/>
              <w:jc w:val="center"/>
              <w:rPr>
                <w:rFonts w:ascii="Times New Roman" w:eastAsia="Times New Roman" w:hAnsi="Times New Roman" w:cs="Times New Roman"/>
                <w:sz w:val="28"/>
                <w:szCs w:val="28"/>
              </w:rPr>
            </w:pPr>
            <w:r w:rsidRPr="007E6D9B">
              <w:rPr>
                <w:rFonts w:ascii="Times New Roman" w:eastAsia="Times New Roman" w:hAnsi="Times New Roman" w:cs="Times New Roman"/>
                <w:b/>
                <w:sz w:val="28"/>
                <w:szCs w:val="28"/>
              </w:rPr>
              <w:t>Этапы проведения:</w:t>
            </w:r>
          </w:p>
        </w:tc>
      </w:tr>
      <w:tr w:rsidR="007E6D9B" w:rsidRPr="007E6D9B" w14:paraId="2FCE8D7F" w14:textId="77777777" w:rsidTr="007E6D9B">
        <w:tc>
          <w:tcPr>
            <w:tcW w:w="5386" w:type="dxa"/>
          </w:tcPr>
          <w:p w14:paraId="39FC18FE" w14:textId="77777777" w:rsidR="007E6D9B" w:rsidRPr="007E6D9B" w:rsidRDefault="007E6D9B" w:rsidP="000C1993">
            <w:pPr>
              <w:pBdr>
                <w:top w:val="nil"/>
                <w:left w:val="nil"/>
                <w:bottom w:val="nil"/>
                <w:right w:val="nil"/>
                <w:between w:val="nil"/>
              </w:pBdr>
              <w:spacing w:line="276" w:lineRule="auto"/>
              <w:ind w:firstLine="709"/>
              <w:jc w:val="both"/>
              <w:rPr>
                <w:rFonts w:ascii="Times New Roman" w:eastAsia="Times New Roman" w:hAnsi="Times New Roman" w:cs="Times New Roman"/>
                <w:b/>
                <w:sz w:val="28"/>
                <w:szCs w:val="28"/>
              </w:rPr>
            </w:pPr>
            <w:r w:rsidRPr="007E6D9B">
              <w:rPr>
                <w:rFonts w:ascii="Times New Roman" w:eastAsia="Times New Roman" w:hAnsi="Times New Roman" w:cs="Times New Roman"/>
                <w:b/>
                <w:sz w:val="28"/>
                <w:szCs w:val="28"/>
              </w:rPr>
              <w:t xml:space="preserve">Цели: </w:t>
            </w:r>
          </w:p>
          <w:p w14:paraId="17579AFF" w14:textId="77777777" w:rsidR="007E6D9B" w:rsidRPr="007E6D9B" w:rsidRDefault="007E6D9B" w:rsidP="00C36F3C">
            <w:pPr>
              <w:numPr>
                <w:ilvl w:val="0"/>
                <w:numId w:val="35"/>
              </w:numPr>
              <w:pBdr>
                <w:top w:val="nil"/>
                <w:left w:val="nil"/>
                <w:bottom w:val="nil"/>
                <w:right w:val="nil"/>
                <w:between w:val="nil"/>
              </w:pBdr>
              <w:tabs>
                <w:tab w:val="left" w:pos="318"/>
              </w:tabs>
              <w:spacing w:line="276" w:lineRule="auto"/>
              <w:ind w:left="0" w:firstLine="0"/>
              <w:contextualSpacing/>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информирование о факторах дистресса;</w:t>
            </w:r>
          </w:p>
          <w:p w14:paraId="16E1F07F" w14:textId="77777777" w:rsidR="007E6D9B" w:rsidRPr="007E6D9B" w:rsidRDefault="007E6D9B" w:rsidP="00C36F3C">
            <w:pPr>
              <w:numPr>
                <w:ilvl w:val="0"/>
                <w:numId w:val="35"/>
              </w:numPr>
              <w:pBdr>
                <w:top w:val="nil"/>
                <w:left w:val="nil"/>
                <w:bottom w:val="nil"/>
                <w:right w:val="nil"/>
                <w:between w:val="nil"/>
              </w:pBdr>
              <w:tabs>
                <w:tab w:val="left" w:pos="318"/>
              </w:tabs>
              <w:spacing w:line="276" w:lineRule="auto"/>
              <w:ind w:left="0" w:firstLine="0"/>
              <w:contextualSpacing/>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выявление личностных стратегий взаимодействия в рабочем коллективе, способов корпоративной коммуникации;</w:t>
            </w:r>
          </w:p>
          <w:p w14:paraId="74D3F307" w14:textId="77777777" w:rsidR="007E6D9B" w:rsidRPr="007E6D9B" w:rsidRDefault="007E6D9B" w:rsidP="00C36F3C">
            <w:pPr>
              <w:numPr>
                <w:ilvl w:val="0"/>
                <w:numId w:val="35"/>
              </w:numPr>
              <w:pBdr>
                <w:top w:val="nil"/>
                <w:left w:val="nil"/>
                <w:bottom w:val="nil"/>
                <w:right w:val="nil"/>
                <w:between w:val="nil"/>
              </w:pBdr>
              <w:tabs>
                <w:tab w:val="left" w:pos="318"/>
              </w:tabs>
              <w:spacing w:line="276" w:lineRule="auto"/>
              <w:ind w:left="0" w:firstLine="0"/>
              <w:contextualSpacing/>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работа с профессиональной самоидентификацией;</w:t>
            </w:r>
          </w:p>
          <w:p w14:paraId="021F4AE8" w14:textId="77777777" w:rsidR="007E6D9B" w:rsidRPr="007E6D9B" w:rsidRDefault="007E6D9B" w:rsidP="00C36F3C">
            <w:pPr>
              <w:numPr>
                <w:ilvl w:val="0"/>
                <w:numId w:val="35"/>
              </w:numPr>
              <w:pBdr>
                <w:top w:val="nil"/>
                <w:left w:val="nil"/>
                <w:bottom w:val="nil"/>
                <w:right w:val="nil"/>
                <w:between w:val="nil"/>
              </w:pBdr>
              <w:tabs>
                <w:tab w:val="left" w:pos="318"/>
              </w:tabs>
              <w:spacing w:line="276" w:lineRule="auto"/>
              <w:ind w:left="0" w:firstLine="0"/>
              <w:contextualSpacing/>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профилактика выгорания.</w:t>
            </w:r>
          </w:p>
          <w:p w14:paraId="05896766" w14:textId="77777777" w:rsidR="007E6D9B" w:rsidRPr="007E6D9B" w:rsidRDefault="007E6D9B" w:rsidP="00C36F3C">
            <w:pPr>
              <w:pBdr>
                <w:top w:val="nil"/>
                <w:left w:val="nil"/>
                <w:bottom w:val="nil"/>
                <w:right w:val="nil"/>
                <w:between w:val="nil"/>
              </w:pBdr>
              <w:tabs>
                <w:tab w:val="left" w:pos="318"/>
              </w:tabs>
              <w:spacing w:line="276" w:lineRule="auto"/>
              <w:jc w:val="both"/>
              <w:rPr>
                <w:rFonts w:ascii="Times New Roman" w:eastAsia="Times New Roman" w:hAnsi="Times New Roman" w:cs="Times New Roman"/>
                <w:sz w:val="28"/>
                <w:szCs w:val="28"/>
              </w:rPr>
            </w:pPr>
          </w:p>
          <w:p w14:paraId="0350619E" w14:textId="77777777" w:rsidR="007E6D9B" w:rsidRPr="007E6D9B" w:rsidRDefault="007E6D9B" w:rsidP="00C36F3C">
            <w:pPr>
              <w:pBdr>
                <w:top w:val="nil"/>
                <w:left w:val="nil"/>
                <w:bottom w:val="nil"/>
                <w:right w:val="nil"/>
                <w:between w:val="nil"/>
              </w:pBdr>
              <w:tabs>
                <w:tab w:val="left" w:pos="318"/>
              </w:tabs>
              <w:spacing w:line="276" w:lineRule="auto"/>
              <w:jc w:val="both"/>
              <w:rPr>
                <w:rFonts w:ascii="Times New Roman" w:eastAsia="Times New Roman" w:hAnsi="Times New Roman" w:cs="Times New Roman"/>
                <w:b/>
                <w:sz w:val="28"/>
                <w:szCs w:val="28"/>
              </w:rPr>
            </w:pPr>
            <w:r w:rsidRPr="007E6D9B">
              <w:rPr>
                <w:rFonts w:ascii="Times New Roman" w:eastAsia="Times New Roman" w:hAnsi="Times New Roman" w:cs="Times New Roman"/>
                <w:b/>
                <w:sz w:val="28"/>
                <w:szCs w:val="28"/>
              </w:rPr>
              <w:t>Задачи:</w:t>
            </w:r>
          </w:p>
          <w:p w14:paraId="3DBD9F4A" w14:textId="77777777" w:rsidR="007E6D9B" w:rsidRPr="007E6D9B" w:rsidRDefault="007E6D9B" w:rsidP="00C36F3C">
            <w:pPr>
              <w:pBdr>
                <w:top w:val="nil"/>
                <w:left w:val="nil"/>
                <w:bottom w:val="nil"/>
                <w:right w:val="nil"/>
                <w:between w:val="nil"/>
              </w:pBdr>
              <w:tabs>
                <w:tab w:val="left" w:pos="602"/>
              </w:tabs>
              <w:spacing w:line="276" w:lineRule="auto"/>
              <w:ind w:firstLine="176"/>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1.</w:t>
            </w:r>
            <w:r w:rsidRPr="007E6D9B">
              <w:rPr>
                <w:rFonts w:ascii="Times New Roman" w:eastAsia="Times New Roman" w:hAnsi="Times New Roman" w:cs="Times New Roman"/>
                <w:sz w:val="28"/>
                <w:szCs w:val="28"/>
              </w:rPr>
              <w:tab/>
              <w:t>Создание безопасного пространства для психоэмоциональной  работы в групповом формате.</w:t>
            </w:r>
          </w:p>
          <w:p w14:paraId="2E94AD9C" w14:textId="77777777" w:rsidR="007E6D9B" w:rsidRPr="007E6D9B" w:rsidRDefault="007E6D9B" w:rsidP="00C36F3C">
            <w:pPr>
              <w:pBdr>
                <w:top w:val="nil"/>
                <w:left w:val="nil"/>
                <w:bottom w:val="nil"/>
                <w:right w:val="nil"/>
                <w:between w:val="nil"/>
              </w:pBdr>
              <w:tabs>
                <w:tab w:val="left" w:pos="602"/>
              </w:tabs>
              <w:spacing w:line="276" w:lineRule="auto"/>
              <w:ind w:firstLine="176"/>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lastRenderedPageBreak/>
              <w:t>2.</w:t>
            </w:r>
            <w:r w:rsidRPr="007E6D9B">
              <w:rPr>
                <w:rFonts w:ascii="Times New Roman" w:eastAsia="Times New Roman" w:hAnsi="Times New Roman" w:cs="Times New Roman"/>
                <w:sz w:val="28"/>
                <w:szCs w:val="28"/>
              </w:rPr>
              <w:tab/>
              <w:t>Проведение проективной работы с помощью метафорических карт, арт- техники «Социальные круги».</w:t>
            </w:r>
          </w:p>
          <w:p w14:paraId="18D50773" w14:textId="77777777" w:rsidR="007E6D9B" w:rsidRPr="007E6D9B" w:rsidRDefault="007E6D9B" w:rsidP="00C36F3C">
            <w:pPr>
              <w:pBdr>
                <w:top w:val="nil"/>
                <w:left w:val="nil"/>
                <w:bottom w:val="nil"/>
                <w:right w:val="nil"/>
                <w:between w:val="nil"/>
              </w:pBdr>
              <w:tabs>
                <w:tab w:val="left" w:pos="602"/>
              </w:tabs>
              <w:spacing w:line="276" w:lineRule="auto"/>
              <w:ind w:firstLine="176"/>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3.</w:t>
            </w:r>
            <w:r w:rsidRPr="007E6D9B">
              <w:rPr>
                <w:rFonts w:ascii="Times New Roman" w:eastAsia="Times New Roman" w:hAnsi="Times New Roman" w:cs="Times New Roman"/>
                <w:sz w:val="28"/>
                <w:szCs w:val="28"/>
              </w:rPr>
              <w:tab/>
              <w:t>Обсуждение, рефлексия.</w:t>
            </w:r>
          </w:p>
          <w:p w14:paraId="3F8B8F15" w14:textId="77777777" w:rsidR="007E6D9B" w:rsidRPr="007E6D9B" w:rsidRDefault="007E6D9B" w:rsidP="000C1993">
            <w:pPr>
              <w:spacing w:line="276" w:lineRule="auto"/>
              <w:ind w:firstLine="709"/>
              <w:jc w:val="both"/>
              <w:rPr>
                <w:rFonts w:ascii="Times New Roman" w:eastAsia="Times New Roman" w:hAnsi="Times New Roman" w:cs="Times New Roman"/>
                <w:sz w:val="28"/>
                <w:szCs w:val="28"/>
              </w:rPr>
            </w:pPr>
          </w:p>
        </w:tc>
        <w:tc>
          <w:tcPr>
            <w:tcW w:w="4673" w:type="dxa"/>
          </w:tcPr>
          <w:p w14:paraId="67FCFD55"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lastRenderedPageBreak/>
              <w:t>1.</w:t>
            </w:r>
            <w:r w:rsidRPr="007E6D9B">
              <w:rPr>
                <w:rFonts w:ascii="Times New Roman" w:eastAsia="Times New Roman" w:hAnsi="Times New Roman" w:cs="Times New Roman"/>
                <w:sz w:val="28"/>
                <w:szCs w:val="28"/>
              </w:rPr>
              <w:tab/>
              <w:t>Знакомство, озвучивание цели проведения тренинга.</w:t>
            </w:r>
          </w:p>
          <w:p w14:paraId="6F8F8483"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2.</w:t>
            </w:r>
            <w:r w:rsidRPr="007E6D9B">
              <w:rPr>
                <w:rFonts w:ascii="Times New Roman" w:eastAsia="Times New Roman" w:hAnsi="Times New Roman" w:cs="Times New Roman"/>
                <w:sz w:val="28"/>
                <w:szCs w:val="28"/>
              </w:rPr>
              <w:tab/>
              <w:t>Обсуждение правил проведения тренинга, получение согласия всех участников, выявление группы риска по утрате.</w:t>
            </w:r>
          </w:p>
          <w:p w14:paraId="6FDB7F3C"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3.</w:t>
            </w:r>
            <w:r w:rsidRPr="007E6D9B">
              <w:rPr>
                <w:rFonts w:ascii="Times New Roman" w:eastAsia="Times New Roman" w:hAnsi="Times New Roman" w:cs="Times New Roman"/>
                <w:sz w:val="28"/>
                <w:szCs w:val="28"/>
              </w:rPr>
              <w:tab/>
              <w:t>Проективная работа с ассоциациями, завершить фразу, глядя на выбранную карту по кругу:  «Работа - это …», «А я на этой работе…»</w:t>
            </w:r>
          </w:p>
          <w:p w14:paraId="52AD257E"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4.</w:t>
            </w:r>
            <w:r w:rsidRPr="007E6D9B">
              <w:rPr>
                <w:rFonts w:ascii="Times New Roman" w:eastAsia="Times New Roman" w:hAnsi="Times New Roman" w:cs="Times New Roman"/>
                <w:sz w:val="28"/>
                <w:szCs w:val="28"/>
              </w:rPr>
              <w:tab/>
              <w:t>Обсуждение, рефлексия.</w:t>
            </w:r>
          </w:p>
          <w:p w14:paraId="578446FC"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lastRenderedPageBreak/>
              <w:t>5.</w:t>
            </w:r>
            <w:r w:rsidRPr="007E6D9B">
              <w:rPr>
                <w:rFonts w:ascii="Times New Roman" w:eastAsia="Times New Roman" w:hAnsi="Times New Roman" w:cs="Times New Roman"/>
                <w:sz w:val="28"/>
                <w:szCs w:val="28"/>
              </w:rPr>
              <w:tab/>
              <w:t>Выполнение арт-техники «Социальные круги: молча рисуем на общем листе круги.</w:t>
            </w:r>
          </w:p>
          <w:p w14:paraId="08A42730"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6.</w:t>
            </w:r>
            <w:r w:rsidRPr="007E6D9B">
              <w:rPr>
                <w:rFonts w:ascii="Times New Roman" w:eastAsia="Times New Roman" w:hAnsi="Times New Roman" w:cs="Times New Roman"/>
                <w:sz w:val="28"/>
                <w:szCs w:val="28"/>
              </w:rPr>
              <w:tab/>
              <w:t>Рефлексия.</w:t>
            </w:r>
          </w:p>
          <w:p w14:paraId="1C8016A9"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7.</w:t>
            </w:r>
            <w:r w:rsidRPr="007E6D9B">
              <w:rPr>
                <w:rFonts w:ascii="Times New Roman" w:eastAsia="Times New Roman" w:hAnsi="Times New Roman" w:cs="Times New Roman"/>
                <w:sz w:val="28"/>
                <w:szCs w:val="28"/>
              </w:rPr>
              <w:tab/>
              <w:t xml:space="preserve">Обсуждение способов профилактики </w:t>
            </w:r>
            <w:proofErr w:type="spellStart"/>
            <w:r w:rsidRPr="007E6D9B">
              <w:rPr>
                <w:rFonts w:ascii="Times New Roman" w:eastAsia="Times New Roman" w:hAnsi="Times New Roman" w:cs="Times New Roman"/>
                <w:sz w:val="28"/>
                <w:szCs w:val="28"/>
              </w:rPr>
              <w:t>профвыгорания</w:t>
            </w:r>
            <w:proofErr w:type="spellEnd"/>
            <w:r w:rsidRPr="007E6D9B">
              <w:rPr>
                <w:rFonts w:ascii="Times New Roman" w:eastAsia="Times New Roman" w:hAnsi="Times New Roman" w:cs="Times New Roman"/>
                <w:sz w:val="28"/>
                <w:szCs w:val="28"/>
              </w:rPr>
              <w:t>.</w:t>
            </w:r>
          </w:p>
          <w:p w14:paraId="78F20A0A"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8.</w:t>
            </w:r>
            <w:r w:rsidRPr="007E6D9B">
              <w:rPr>
                <w:rFonts w:ascii="Times New Roman" w:eastAsia="Times New Roman" w:hAnsi="Times New Roman" w:cs="Times New Roman"/>
                <w:sz w:val="28"/>
                <w:szCs w:val="28"/>
              </w:rPr>
              <w:tab/>
              <w:t>Сбор обратной связи, подведение итогов.</w:t>
            </w:r>
          </w:p>
          <w:p w14:paraId="787807C2" w14:textId="77777777" w:rsidR="007E6D9B" w:rsidRPr="007E6D9B" w:rsidRDefault="007E6D9B" w:rsidP="00C36F3C">
            <w:pPr>
              <w:pBdr>
                <w:top w:val="nil"/>
                <w:left w:val="nil"/>
                <w:bottom w:val="nil"/>
                <w:right w:val="nil"/>
                <w:between w:val="nil"/>
              </w:pBdr>
              <w:tabs>
                <w:tab w:val="left" w:pos="319"/>
              </w:tabs>
              <w:spacing w:line="276" w:lineRule="auto"/>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9.</w:t>
            </w:r>
            <w:r w:rsidRPr="007E6D9B">
              <w:rPr>
                <w:rFonts w:ascii="Times New Roman" w:eastAsia="Times New Roman" w:hAnsi="Times New Roman" w:cs="Times New Roman"/>
                <w:sz w:val="28"/>
                <w:szCs w:val="28"/>
              </w:rPr>
              <w:tab/>
              <w:t>Ответы на вопросы в индивидуальном формате.</w:t>
            </w:r>
          </w:p>
        </w:tc>
      </w:tr>
    </w:tbl>
    <w:p w14:paraId="68E357FA" w14:textId="74624BAB" w:rsidR="007E6D9B" w:rsidRPr="007E6D9B" w:rsidRDefault="007E6D9B" w:rsidP="000C1993">
      <w:pPr>
        <w:spacing w:after="0" w:line="276" w:lineRule="auto"/>
        <w:ind w:firstLine="708"/>
        <w:contextualSpacing/>
        <w:jc w:val="both"/>
        <w:rPr>
          <w:rFonts w:ascii="Times New Roman" w:hAnsi="Times New Roman" w:cs="Times New Roman"/>
          <w:sz w:val="28"/>
          <w:szCs w:val="28"/>
        </w:rPr>
      </w:pPr>
      <w:r w:rsidRPr="007E6D9B">
        <w:rPr>
          <w:rFonts w:ascii="Times New Roman" w:hAnsi="Times New Roman" w:cs="Times New Roman"/>
          <w:sz w:val="28"/>
          <w:szCs w:val="28"/>
        </w:rPr>
        <w:lastRenderedPageBreak/>
        <w:t xml:space="preserve">В июне 2023 г. прошла методическая встреча руководящего состава МЦ «Мир молодежи» в уже традиционном для Центра формате </w:t>
      </w:r>
      <w:r w:rsidRPr="007E6D9B">
        <w:rPr>
          <w:rFonts w:ascii="Times New Roman" w:hAnsi="Times New Roman" w:cs="Times New Roman"/>
          <w:b/>
          <w:sz w:val="28"/>
          <w:szCs w:val="28"/>
        </w:rPr>
        <w:t>«Книжный клуб».</w:t>
      </w:r>
      <w:r w:rsidRPr="007E6D9B">
        <w:rPr>
          <w:rFonts w:ascii="Times New Roman" w:hAnsi="Times New Roman" w:cs="Times New Roman"/>
          <w:sz w:val="28"/>
          <w:szCs w:val="28"/>
        </w:rPr>
        <w:t xml:space="preserve"> Были рассмотрены следующие работы: Н. Хилл «16 уроков, на которых основывается любой успех», Д. </w:t>
      </w:r>
      <w:proofErr w:type="spellStart"/>
      <w:r w:rsidRPr="007E6D9B">
        <w:rPr>
          <w:rFonts w:ascii="Times New Roman" w:hAnsi="Times New Roman" w:cs="Times New Roman"/>
          <w:sz w:val="28"/>
          <w:szCs w:val="28"/>
        </w:rPr>
        <w:t>Катценбах</w:t>
      </w:r>
      <w:proofErr w:type="spellEnd"/>
      <w:r w:rsidRPr="007E6D9B">
        <w:rPr>
          <w:rFonts w:ascii="Times New Roman" w:hAnsi="Times New Roman" w:cs="Times New Roman"/>
          <w:sz w:val="28"/>
          <w:szCs w:val="28"/>
        </w:rPr>
        <w:t xml:space="preserve"> и </w:t>
      </w:r>
      <w:proofErr w:type="spellStart"/>
      <w:r w:rsidRPr="007E6D9B">
        <w:rPr>
          <w:rFonts w:ascii="Times New Roman" w:hAnsi="Times New Roman" w:cs="Times New Roman"/>
          <w:sz w:val="28"/>
          <w:szCs w:val="28"/>
        </w:rPr>
        <w:t>Д.Смит</w:t>
      </w:r>
      <w:proofErr w:type="spellEnd"/>
      <w:r w:rsidRPr="007E6D9B">
        <w:rPr>
          <w:rFonts w:ascii="Times New Roman" w:hAnsi="Times New Roman" w:cs="Times New Roman"/>
          <w:sz w:val="28"/>
          <w:szCs w:val="28"/>
        </w:rPr>
        <w:t xml:space="preserve"> «Командный подход», Б. </w:t>
      </w:r>
      <w:proofErr w:type="spellStart"/>
      <w:r w:rsidRPr="007E6D9B">
        <w:rPr>
          <w:rFonts w:ascii="Times New Roman" w:hAnsi="Times New Roman" w:cs="Times New Roman"/>
          <w:sz w:val="28"/>
          <w:szCs w:val="28"/>
        </w:rPr>
        <w:t>Тулган</w:t>
      </w:r>
      <w:proofErr w:type="spellEnd"/>
      <w:r w:rsidRPr="007E6D9B">
        <w:rPr>
          <w:rFonts w:ascii="Times New Roman" w:hAnsi="Times New Roman" w:cs="Times New Roman"/>
          <w:sz w:val="28"/>
          <w:szCs w:val="28"/>
        </w:rPr>
        <w:t xml:space="preserve"> «Быть начальником – это нормально», К. Фернандес-</w:t>
      </w:r>
      <w:proofErr w:type="spellStart"/>
      <w:r w:rsidRPr="007E6D9B">
        <w:rPr>
          <w:rFonts w:ascii="Times New Roman" w:hAnsi="Times New Roman" w:cs="Times New Roman"/>
          <w:sz w:val="28"/>
          <w:szCs w:val="28"/>
        </w:rPr>
        <w:t>Араос</w:t>
      </w:r>
      <w:proofErr w:type="spellEnd"/>
      <w:r w:rsidRPr="007E6D9B">
        <w:rPr>
          <w:rFonts w:ascii="Times New Roman" w:hAnsi="Times New Roman" w:cs="Times New Roman"/>
          <w:sz w:val="28"/>
          <w:szCs w:val="28"/>
        </w:rPr>
        <w:t xml:space="preserve"> «Выбирать сильнейших», С. Стерн и К. Купер «Хороший плохой босс», А. Фридман «Пожиратели времени», О. Демьянова «Быстрые и эффективные совещания».  Участники встречи не только поделились эффективными методиками управления, описанными в книгах, но и приняли оживленное участие в дискуссии, анализируя и сравнивая различные подходы и противоположные точки зрения. </w:t>
      </w:r>
      <w:r w:rsidRPr="007E6D9B">
        <w:rPr>
          <w:rFonts w:ascii="Times New Roman" w:hAnsi="Times New Roman" w:cs="Times New Roman"/>
          <w:sz w:val="28"/>
          <w:szCs w:val="28"/>
        </w:rPr>
        <w:tab/>
      </w:r>
    </w:p>
    <w:p w14:paraId="11CAA441" w14:textId="77777777" w:rsidR="007E6D9B" w:rsidRPr="007E6D9B" w:rsidRDefault="007E6D9B" w:rsidP="000C1993">
      <w:pPr>
        <w:spacing w:after="0" w:line="276" w:lineRule="auto"/>
        <w:ind w:right="-1" w:firstLine="708"/>
        <w:jc w:val="both"/>
        <w:textAlignment w:val="baseline"/>
        <w:rPr>
          <w:rFonts w:ascii="Times New Roman" w:hAnsi="Times New Roman" w:cs="Times New Roman"/>
          <w:sz w:val="28"/>
          <w:szCs w:val="28"/>
        </w:rPr>
      </w:pPr>
      <w:r w:rsidRPr="007E6D9B">
        <w:rPr>
          <w:rFonts w:ascii="Times New Roman" w:hAnsi="Times New Roman" w:cs="Times New Roman"/>
          <w:sz w:val="28"/>
          <w:szCs w:val="28"/>
        </w:rPr>
        <w:t>Второй год подряд проведен</w:t>
      </w:r>
      <w:r w:rsidRPr="007E6D9B">
        <w:rPr>
          <w:rFonts w:ascii="Times New Roman" w:hAnsi="Times New Roman" w:cs="Times New Roman"/>
          <w:b/>
          <w:sz w:val="28"/>
          <w:szCs w:val="28"/>
        </w:rPr>
        <w:t xml:space="preserve"> конкурс среди </w:t>
      </w:r>
      <w:proofErr w:type="spellStart"/>
      <w:r w:rsidRPr="007E6D9B">
        <w:rPr>
          <w:rFonts w:ascii="Times New Roman" w:hAnsi="Times New Roman" w:cs="Times New Roman"/>
          <w:b/>
          <w:sz w:val="28"/>
          <w:szCs w:val="28"/>
        </w:rPr>
        <w:t>ркф</w:t>
      </w:r>
      <w:proofErr w:type="spellEnd"/>
      <w:r w:rsidRPr="007E6D9B">
        <w:rPr>
          <w:rFonts w:ascii="Times New Roman" w:hAnsi="Times New Roman" w:cs="Times New Roman"/>
          <w:b/>
          <w:sz w:val="28"/>
          <w:szCs w:val="28"/>
        </w:rPr>
        <w:t xml:space="preserve"> и администраторов</w:t>
      </w:r>
      <w:r w:rsidRPr="007E6D9B">
        <w:rPr>
          <w:rFonts w:ascii="Times New Roman" w:hAnsi="Times New Roman" w:cs="Times New Roman"/>
          <w:sz w:val="28"/>
          <w:szCs w:val="28"/>
        </w:rPr>
        <w:t xml:space="preserve">, </w:t>
      </w:r>
      <w:r w:rsidRPr="007E6D9B">
        <w:rPr>
          <w:rFonts w:ascii="Times New Roman" w:hAnsi="Times New Roman" w:cs="Times New Roman"/>
          <w:sz w:val="28"/>
          <w:szCs w:val="28"/>
          <w:shd w:val="clear" w:color="auto" w:fill="FFFFFF"/>
        </w:rPr>
        <w:t xml:space="preserve">в целях </w:t>
      </w:r>
      <w:r w:rsidRPr="007E6D9B">
        <w:rPr>
          <w:rFonts w:ascii="Times New Roman" w:hAnsi="Times New Roman" w:cs="Times New Roman"/>
          <w:sz w:val="28"/>
          <w:szCs w:val="28"/>
        </w:rPr>
        <w:t xml:space="preserve">создания условий для повышения мотивации сотрудников к улучшению качества предоставляемых услуг, соответствующих современным тенденциям деятельности молодежной политики. </w:t>
      </w:r>
    </w:p>
    <w:p w14:paraId="260C1AAC" w14:textId="79FDD488" w:rsidR="007E6D9B" w:rsidRPr="007E6D9B" w:rsidRDefault="007E6D9B" w:rsidP="000C1993">
      <w:pPr>
        <w:shd w:val="clear" w:color="auto" w:fill="FFFFFF"/>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 xml:space="preserve">Дважды в год конкурсной комиссией, путем подсчета суммы набранных баллов в соответствии с Положением о конкурсе, определяются победители. В конкурсе </w:t>
      </w:r>
      <w:proofErr w:type="spellStart"/>
      <w:r w:rsidRPr="007E6D9B">
        <w:rPr>
          <w:rFonts w:ascii="Times New Roman" w:hAnsi="Times New Roman" w:cs="Times New Roman"/>
          <w:sz w:val="28"/>
          <w:szCs w:val="28"/>
        </w:rPr>
        <w:t>ркф</w:t>
      </w:r>
      <w:proofErr w:type="spellEnd"/>
      <w:r w:rsidRPr="007E6D9B">
        <w:rPr>
          <w:rFonts w:ascii="Times New Roman" w:hAnsi="Times New Roman" w:cs="Times New Roman"/>
          <w:sz w:val="28"/>
          <w:szCs w:val="28"/>
        </w:rPr>
        <w:t xml:space="preserve"> выбирается 1 победитель от каждого из пяти отделов в каждом конкурсном периоде, в конкурсе администраторов – 1 победитель среди трех отделов Центра («Эврика», «Солнечный», «Рассвет») в каждом конкурсном периоде. Победители получают сертификат на сумму 1 000,00 рублей, приобретенный на средства от приносящей доход деятельности Учреждения.   </w:t>
      </w:r>
    </w:p>
    <w:p w14:paraId="3967EFC8" w14:textId="77777777" w:rsidR="007E6D9B" w:rsidRPr="007E6D9B" w:rsidRDefault="007E6D9B" w:rsidP="000C1993">
      <w:pPr>
        <w:spacing w:after="0" w:line="276" w:lineRule="auto"/>
        <w:ind w:firstLine="708"/>
        <w:jc w:val="both"/>
        <w:rPr>
          <w:rFonts w:ascii="Times New Roman" w:eastAsia="Times New Roman" w:hAnsi="Times New Roman" w:cs="Times New Roman"/>
          <w:sz w:val="28"/>
          <w:szCs w:val="28"/>
          <w:lang w:eastAsia="ru-RU"/>
        </w:rPr>
      </w:pPr>
      <w:r w:rsidRPr="007E6D9B">
        <w:rPr>
          <w:rFonts w:ascii="Times New Roman" w:eastAsia="Times New Roman" w:hAnsi="Times New Roman" w:cs="Times New Roman"/>
          <w:sz w:val="28"/>
          <w:szCs w:val="28"/>
          <w:lang w:eastAsia="ru-RU"/>
        </w:rPr>
        <w:t xml:space="preserve">В соответствии с анализом результатов конкурса, </w:t>
      </w:r>
      <w:r w:rsidRPr="007E6D9B">
        <w:rPr>
          <w:rFonts w:ascii="Times New Roman" w:eastAsia="Times New Roman" w:hAnsi="Times New Roman" w:cs="Times New Roman"/>
          <w:b/>
          <w:sz w:val="28"/>
          <w:szCs w:val="28"/>
          <w:lang w:eastAsia="ru-RU"/>
        </w:rPr>
        <w:t xml:space="preserve">доля специалистов, соответствующих высокому уровню выполнения задач </w:t>
      </w:r>
      <w:r w:rsidRPr="007E6D9B">
        <w:rPr>
          <w:rFonts w:ascii="Times New Roman" w:eastAsia="Times New Roman" w:hAnsi="Times New Roman" w:cs="Times New Roman"/>
          <w:sz w:val="28"/>
          <w:szCs w:val="28"/>
          <w:lang w:eastAsia="ru-RU"/>
        </w:rPr>
        <w:t>достигла 48% при запланированном показателе на 2023 год в 50% (</w:t>
      </w:r>
      <w:proofErr w:type="spellStart"/>
      <w:r w:rsidRPr="007E6D9B">
        <w:rPr>
          <w:rFonts w:ascii="Times New Roman" w:eastAsia="Times New Roman" w:hAnsi="Times New Roman" w:cs="Times New Roman"/>
          <w:sz w:val="28"/>
          <w:szCs w:val="28"/>
          <w:lang w:eastAsia="ru-RU"/>
        </w:rPr>
        <w:t>ркф</w:t>
      </w:r>
      <w:proofErr w:type="spellEnd"/>
      <w:r w:rsidRPr="007E6D9B">
        <w:rPr>
          <w:rFonts w:ascii="Times New Roman" w:eastAsia="Times New Roman" w:hAnsi="Times New Roman" w:cs="Times New Roman"/>
          <w:sz w:val="28"/>
          <w:szCs w:val="28"/>
          <w:lang w:eastAsia="ru-RU"/>
        </w:rPr>
        <w:t xml:space="preserve">, набравшие не менее 35 баллов; администраторы, набравшие не менее 30 баллов. Оценивались 52 </w:t>
      </w:r>
      <w:proofErr w:type="spellStart"/>
      <w:r w:rsidRPr="007E6D9B">
        <w:rPr>
          <w:rFonts w:ascii="Times New Roman" w:eastAsia="Times New Roman" w:hAnsi="Times New Roman" w:cs="Times New Roman"/>
          <w:sz w:val="28"/>
          <w:szCs w:val="28"/>
          <w:lang w:eastAsia="ru-RU"/>
        </w:rPr>
        <w:t>ркф</w:t>
      </w:r>
      <w:proofErr w:type="spellEnd"/>
      <w:r w:rsidRPr="007E6D9B">
        <w:rPr>
          <w:rFonts w:ascii="Times New Roman" w:eastAsia="Times New Roman" w:hAnsi="Times New Roman" w:cs="Times New Roman"/>
          <w:sz w:val="28"/>
          <w:szCs w:val="28"/>
          <w:lang w:eastAsia="ru-RU"/>
        </w:rPr>
        <w:t xml:space="preserve">/25 соответствуют, 6 администраторов/3 соответствуют). Расхождение от запланированного показателя обусловлено тем, что в Центре в результате реорганизации появился новый отдел, в котором ранее не применялись методы мотивирующей оценки. </w:t>
      </w:r>
    </w:p>
    <w:p w14:paraId="74328771" w14:textId="77777777" w:rsidR="007E6D9B" w:rsidRPr="007E6D9B" w:rsidRDefault="007E6D9B" w:rsidP="000C1993">
      <w:pPr>
        <w:tabs>
          <w:tab w:val="left" w:pos="851"/>
        </w:tabs>
        <w:spacing w:after="0" w:line="276" w:lineRule="auto"/>
        <w:ind w:firstLine="708"/>
        <w:jc w:val="both"/>
        <w:rPr>
          <w:rFonts w:ascii="Times New Roman" w:eastAsia="Times New Roman" w:hAnsi="Times New Roman" w:cs="Times New Roman"/>
          <w:sz w:val="28"/>
          <w:szCs w:val="28"/>
        </w:rPr>
      </w:pPr>
      <w:r w:rsidRPr="007E6D9B">
        <w:rPr>
          <w:rFonts w:ascii="Times New Roman" w:hAnsi="Times New Roman" w:cs="Times New Roman"/>
          <w:sz w:val="28"/>
          <w:szCs w:val="28"/>
        </w:rPr>
        <w:lastRenderedPageBreak/>
        <w:t>Второй год подряд проведена</w:t>
      </w:r>
      <w:r w:rsidRPr="007E6D9B">
        <w:rPr>
          <w:rFonts w:ascii="Times New Roman" w:hAnsi="Times New Roman" w:cs="Times New Roman"/>
          <w:b/>
          <w:sz w:val="28"/>
          <w:szCs w:val="28"/>
        </w:rPr>
        <w:t xml:space="preserve"> «Оценка по методике "360 градусов"»</w:t>
      </w:r>
      <w:r w:rsidRPr="007E6D9B">
        <w:rPr>
          <w:rFonts w:ascii="Times New Roman" w:hAnsi="Times New Roman" w:cs="Times New Roman"/>
          <w:sz w:val="28"/>
          <w:szCs w:val="28"/>
        </w:rPr>
        <w:t xml:space="preserve"> </w:t>
      </w:r>
      <w:r w:rsidRPr="007E6D9B">
        <w:rPr>
          <w:rFonts w:ascii="Times New Roman" w:eastAsia="Times New Roman" w:hAnsi="Times New Roman" w:cs="Times New Roman"/>
          <w:sz w:val="28"/>
          <w:szCs w:val="28"/>
        </w:rPr>
        <w:t xml:space="preserve">для контроля работы отделов Центра «Мир молодежи» и мониторинга эффективности работы начальников этих отделов. </w:t>
      </w:r>
    </w:p>
    <w:p w14:paraId="518301BF" w14:textId="77777777" w:rsidR="007E6D9B" w:rsidRPr="007E6D9B" w:rsidRDefault="007E6D9B" w:rsidP="000C1993">
      <w:pPr>
        <w:tabs>
          <w:tab w:val="left" w:pos="851"/>
        </w:tabs>
        <w:spacing w:after="0" w:line="276" w:lineRule="auto"/>
        <w:ind w:firstLine="708"/>
        <w:jc w:val="both"/>
        <w:rPr>
          <w:rFonts w:ascii="Times New Roman" w:eastAsia="Times New Roman" w:hAnsi="Times New Roman" w:cs="Times New Roman"/>
          <w:sz w:val="28"/>
          <w:szCs w:val="28"/>
        </w:rPr>
      </w:pPr>
      <w:r w:rsidRPr="007E6D9B">
        <w:rPr>
          <w:rFonts w:ascii="Times New Roman" w:hAnsi="Times New Roman" w:cs="Times New Roman"/>
          <w:sz w:val="28"/>
          <w:szCs w:val="28"/>
        </w:rPr>
        <w:t>В основе данной методики лежит "круговая" оценка: свое мнение о сотруднике анонимно высказывают руководители, подчиненные, коллеги и клиенты. Таким образом, получается результат, не зависящий от субъективного мнения одного человека.</w:t>
      </w:r>
      <w:r w:rsidRPr="007E6D9B">
        <w:rPr>
          <w:rFonts w:ascii="Times New Roman" w:hAnsi="Times New Roman" w:cs="Times New Roman"/>
        </w:rPr>
        <w:t xml:space="preserve"> </w:t>
      </w:r>
      <w:r w:rsidRPr="007E6D9B">
        <w:rPr>
          <w:rFonts w:ascii="Times New Roman" w:eastAsia="Times New Roman" w:hAnsi="Times New Roman" w:cs="Times New Roman"/>
          <w:sz w:val="28"/>
          <w:szCs w:val="28"/>
        </w:rPr>
        <w:t>По итогам оценки составляется индивидуальный план развития сотрудника.</w:t>
      </w:r>
    </w:p>
    <w:p w14:paraId="29E6D46E" w14:textId="77777777" w:rsidR="007E6D9B" w:rsidRPr="007E6D9B" w:rsidRDefault="007E6D9B" w:rsidP="000C1993">
      <w:pPr>
        <w:tabs>
          <w:tab w:val="left" w:pos="851"/>
        </w:tabs>
        <w:spacing w:after="0" w:line="276" w:lineRule="auto"/>
        <w:ind w:firstLine="708"/>
        <w:jc w:val="both"/>
        <w:rPr>
          <w:rFonts w:ascii="Times New Roman" w:eastAsia="Times New Roman" w:hAnsi="Times New Roman" w:cs="Times New Roman"/>
          <w:sz w:val="28"/>
          <w:szCs w:val="28"/>
        </w:rPr>
      </w:pPr>
      <w:r w:rsidRPr="007E6D9B">
        <w:rPr>
          <w:rFonts w:ascii="Times New Roman" w:eastAsia="Times New Roman" w:hAnsi="Times New Roman" w:cs="Times New Roman"/>
          <w:sz w:val="28"/>
          <w:szCs w:val="28"/>
        </w:rPr>
        <w:t xml:space="preserve">Работу каждого отдела Центра по ряду предложенных критериев оценивали гости/воспитанники </w:t>
      </w:r>
      <w:proofErr w:type="spellStart"/>
      <w:r w:rsidRPr="007E6D9B">
        <w:rPr>
          <w:rFonts w:ascii="Times New Roman" w:eastAsia="Times New Roman" w:hAnsi="Times New Roman" w:cs="Times New Roman"/>
          <w:sz w:val="28"/>
          <w:szCs w:val="28"/>
        </w:rPr>
        <w:t>кф</w:t>
      </w:r>
      <w:proofErr w:type="spellEnd"/>
      <w:r w:rsidRPr="007E6D9B">
        <w:rPr>
          <w:rFonts w:ascii="Times New Roman" w:eastAsia="Times New Roman" w:hAnsi="Times New Roman" w:cs="Times New Roman"/>
          <w:sz w:val="28"/>
          <w:szCs w:val="28"/>
        </w:rPr>
        <w:t>/участники проектов и мероприятий; сотрудники отдела; административно-управленческий персонал, в том числе начальники других отделов. Полученные результаты проанализированы и представлены начальнику отдела с целью дальнейшей корректировки слабых сторон.</w:t>
      </w:r>
    </w:p>
    <w:p w14:paraId="48E7A509" w14:textId="77777777" w:rsidR="007E6D9B" w:rsidRPr="007E6D9B" w:rsidRDefault="007E6D9B" w:rsidP="000C1993">
      <w:pPr>
        <w:spacing w:before="120" w:after="120" w:line="276" w:lineRule="auto"/>
        <w:ind w:firstLine="708"/>
        <w:jc w:val="both"/>
        <w:rPr>
          <w:rFonts w:ascii="Times New Roman" w:eastAsia="Times New Roman" w:hAnsi="Times New Roman" w:cs="Times New Roman"/>
          <w:sz w:val="28"/>
          <w:szCs w:val="28"/>
          <w:lang w:eastAsia="ru-RU"/>
        </w:rPr>
      </w:pPr>
      <w:r w:rsidRPr="007E6D9B">
        <w:rPr>
          <w:rFonts w:ascii="Times New Roman" w:eastAsia="Times New Roman" w:hAnsi="Times New Roman" w:cs="Times New Roman"/>
          <w:sz w:val="28"/>
          <w:szCs w:val="28"/>
          <w:lang w:eastAsia="ru-RU"/>
        </w:rPr>
        <w:t xml:space="preserve">По результатам анкетирования, доля сотрудников, знающих и разделяющих </w:t>
      </w:r>
      <w:r w:rsidRPr="007E6D9B">
        <w:rPr>
          <w:rFonts w:ascii="Times New Roman" w:eastAsia="Times New Roman" w:hAnsi="Times New Roman" w:cs="Times New Roman"/>
          <w:b/>
          <w:sz w:val="28"/>
          <w:szCs w:val="28"/>
          <w:lang w:eastAsia="ru-RU"/>
        </w:rPr>
        <w:t>миссию</w:t>
      </w:r>
      <w:r w:rsidRPr="007E6D9B">
        <w:rPr>
          <w:rFonts w:ascii="Times New Roman" w:eastAsia="Times New Roman" w:hAnsi="Times New Roman" w:cs="Times New Roman"/>
          <w:sz w:val="28"/>
          <w:szCs w:val="28"/>
          <w:lang w:eastAsia="ru-RU"/>
        </w:rPr>
        <w:t xml:space="preserve"> Центра, составила 95%.</w:t>
      </w:r>
    </w:p>
    <w:p w14:paraId="6B265931" w14:textId="77777777" w:rsidR="007E6D9B" w:rsidRPr="007E6D9B" w:rsidRDefault="007E6D9B" w:rsidP="000C1993">
      <w:pPr>
        <w:spacing w:after="0" w:line="276" w:lineRule="auto"/>
        <w:ind w:firstLine="708"/>
        <w:contextualSpacing/>
        <w:jc w:val="both"/>
        <w:rPr>
          <w:rFonts w:ascii="Times New Roman" w:hAnsi="Times New Roman" w:cs="Times New Roman"/>
          <w:sz w:val="28"/>
          <w:szCs w:val="28"/>
        </w:rPr>
      </w:pPr>
      <w:r w:rsidRPr="007E6D9B">
        <w:rPr>
          <w:rFonts w:ascii="Times New Roman" w:hAnsi="Times New Roman" w:cs="Times New Roman"/>
          <w:b/>
          <w:sz w:val="28"/>
          <w:szCs w:val="28"/>
        </w:rPr>
        <w:t>Задача №2 Развитие неформального образования</w:t>
      </w:r>
    </w:p>
    <w:p w14:paraId="39389B05"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В рамках работы по внедрению</w:t>
      </w:r>
      <w:r w:rsidRPr="007E6D9B">
        <w:rPr>
          <w:rFonts w:ascii="Times New Roman" w:hAnsi="Times New Roman" w:cs="Times New Roman"/>
          <w:b/>
          <w:sz w:val="28"/>
          <w:szCs w:val="28"/>
        </w:rPr>
        <w:t xml:space="preserve"> </w:t>
      </w:r>
      <w:r w:rsidRPr="007E6D9B">
        <w:rPr>
          <w:rFonts w:ascii="Times New Roman" w:hAnsi="Times New Roman" w:cs="Times New Roman"/>
          <w:sz w:val="28"/>
          <w:szCs w:val="28"/>
        </w:rPr>
        <w:t xml:space="preserve">элементов неформального образования, </w:t>
      </w:r>
      <w:r w:rsidRPr="007E6D9B">
        <w:rPr>
          <w:rFonts w:ascii="Times New Roman" w:hAnsi="Times New Roman" w:cs="Times New Roman"/>
          <w:b/>
          <w:sz w:val="28"/>
          <w:szCs w:val="28"/>
        </w:rPr>
        <w:t>новыми</w:t>
      </w:r>
      <w:r w:rsidRPr="007E6D9B">
        <w:rPr>
          <w:rFonts w:ascii="Times New Roman" w:hAnsi="Times New Roman" w:cs="Times New Roman"/>
          <w:sz w:val="28"/>
          <w:szCs w:val="28"/>
        </w:rPr>
        <w:t xml:space="preserve"> </w:t>
      </w:r>
      <w:r w:rsidRPr="007E6D9B">
        <w:rPr>
          <w:rFonts w:ascii="Times New Roman" w:hAnsi="Times New Roman" w:cs="Times New Roman"/>
          <w:b/>
          <w:sz w:val="28"/>
          <w:szCs w:val="28"/>
        </w:rPr>
        <w:t xml:space="preserve">форматами мероприятий </w:t>
      </w:r>
      <w:r w:rsidRPr="007E6D9B">
        <w:rPr>
          <w:rFonts w:ascii="Times New Roman" w:hAnsi="Times New Roman" w:cs="Times New Roman"/>
          <w:sz w:val="28"/>
          <w:szCs w:val="28"/>
        </w:rPr>
        <w:t xml:space="preserve">МБУ МЦ «Мир молодежи» в 2023 году стали питч-сессия и </w:t>
      </w:r>
      <w:r w:rsidRPr="007E6D9B">
        <w:rPr>
          <w:rFonts w:ascii="Times New Roman" w:hAnsi="Times New Roman" w:cs="Times New Roman"/>
          <w:sz w:val="28"/>
          <w:szCs w:val="28"/>
          <w:lang w:val="en-US"/>
        </w:rPr>
        <w:t>TED</w:t>
      </w:r>
      <w:r w:rsidRPr="007E6D9B">
        <w:rPr>
          <w:rFonts w:ascii="Times New Roman" w:hAnsi="Times New Roman" w:cs="Times New Roman"/>
          <w:sz w:val="28"/>
          <w:szCs w:val="28"/>
        </w:rPr>
        <w:t>х.</w:t>
      </w:r>
    </w:p>
    <w:p w14:paraId="4B9FF026"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Питч-сессия — это короткая структурированная презентация проекта перед потенциальными инвесторами, популярный в бизнес-сообществе инструмент, который используют предприниматели или стартапы. Цель питча — заинтересовать инвестора так, чтобы у него возникло желание узнать о стартапе больше и в дальнейшем профинансировать его.</w:t>
      </w:r>
    </w:p>
    <w:p w14:paraId="51CCB9C5"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Формат питч-сессии превращает привычную монотонную защиту проектных идей в современный профессиональный диалог с аудиторией. Специфика формата развивает креативное мышление, прокачивает навык ораторского мастерства, и позволяет рассказать об идее простым языком, понятным аудитории.</w:t>
      </w:r>
    </w:p>
    <w:p w14:paraId="2A575B29" w14:textId="5955AC11" w:rsid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 xml:space="preserve">Данный формат использован в городской молодежной экологической конференции «Зеленый Новосибирск». Цель мероприятия - содействие в формировании экологического мышления молодежи через трансляцию опыта действующих эко-сообществ города Новосибирска. Форум включает в себя: церемонию открытия, работу 4 секций, церемонию закрытия. Секция «Эко-ЛАБ» состояла из питч-сессии эко-проектов, в рамках которой, участники готовили короткую презентацию своих эко-идей. Регламент питча - 3 минуты. По решению экспертов три проекта получат подарочные сертификаты для реализации своих идей. </w:t>
      </w:r>
    </w:p>
    <w:p w14:paraId="7B00367C" w14:textId="77777777" w:rsidR="00F012BC" w:rsidRPr="007E6D9B" w:rsidRDefault="00F012BC" w:rsidP="000C1993">
      <w:pPr>
        <w:spacing w:after="0" w:line="276" w:lineRule="auto"/>
        <w:ind w:firstLine="708"/>
        <w:jc w:val="both"/>
        <w:rPr>
          <w:rFonts w:ascii="Times New Roman" w:hAnsi="Times New Roman" w:cs="Times New Roman"/>
          <w:sz w:val="28"/>
          <w:szCs w:val="28"/>
        </w:rPr>
      </w:pPr>
    </w:p>
    <w:p w14:paraId="7450F8C0"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lang w:val="en-US"/>
        </w:rPr>
        <w:lastRenderedPageBreak/>
        <w:t>TED</w:t>
      </w:r>
      <w:r w:rsidRPr="007E6D9B">
        <w:rPr>
          <w:rFonts w:ascii="Times New Roman" w:hAnsi="Times New Roman" w:cs="Times New Roman"/>
          <w:sz w:val="28"/>
          <w:szCs w:val="28"/>
        </w:rPr>
        <w:t>х</w:t>
      </w:r>
      <w:r w:rsidRPr="007E6D9B">
        <w:rPr>
          <w:rFonts w:ascii="Times New Roman" w:hAnsi="Times New Roman" w:cs="Times New Roman"/>
          <w:b/>
          <w:sz w:val="28"/>
          <w:szCs w:val="28"/>
        </w:rPr>
        <w:t xml:space="preserve"> </w:t>
      </w:r>
      <w:r w:rsidRPr="007E6D9B">
        <w:rPr>
          <w:rFonts w:ascii="Times New Roman" w:hAnsi="Times New Roman" w:cs="Times New Roman"/>
          <w:sz w:val="28"/>
          <w:szCs w:val="28"/>
        </w:rPr>
        <w:t>- формат конференции TED направлен на достижение одной цели: распространение великих идей. Особенность выступления в формате TED - это лекции, которые длятся от 11 до 18 минут. Спикер конференции TED должен построить свое выступление так, чтобы удерживать внимание зрителей до последней минуты. У оратора должна быть харизма, благодаря которой он представит свои достижения публике в выгодном свете.</w:t>
      </w:r>
    </w:p>
    <w:p w14:paraId="6163DB2E"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 xml:space="preserve">Формат использован для секции молодежной археологической конференции, (в рамках Всероссийской научно-практической конференции). Секция проводится с целью популяризации археологии и истории, обсуждения и обмена опытом, презентации деятельности молодежных археологических клубов, юных исследователей, студентов и волонтеров г. Новосибирска. Молодые участники имеют возможность ознакомиться с результатами научных исследований профессиональных археологов, реконструкциями археологических находок (предметами вооружения и доспехов). В рамках мероприятия есть возможность узнать подробнее о полевых археологических экспедициях и клубах. </w:t>
      </w:r>
    </w:p>
    <w:p w14:paraId="4EDC503F"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 xml:space="preserve">Специфика формата </w:t>
      </w:r>
      <w:proofErr w:type="spellStart"/>
      <w:r w:rsidRPr="007E6D9B">
        <w:rPr>
          <w:rFonts w:ascii="Times New Roman" w:hAnsi="Times New Roman" w:cs="Times New Roman"/>
          <w:sz w:val="28"/>
          <w:szCs w:val="28"/>
        </w:rPr>
        <w:t>TEDх</w:t>
      </w:r>
      <w:proofErr w:type="spellEnd"/>
      <w:r w:rsidRPr="007E6D9B">
        <w:rPr>
          <w:rFonts w:ascii="Times New Roman" w:hAnsi="Times New Roman" w:cs="Times New Roman"/>
          <w:sz w:val="28"/>
          <w:szCs w:val="28"/>
        </w:rPr>
        <w:t xml:space="preserve"> развивает креативное мышление, прокачивает навык ораторского мастерства, и позволяет говорить о науке просто.</w:t>
      </w:r>
    </w:p>
    <w:p w14:paraId="74FF673C" w14:textId="77777777" w:rsidR="007E6D9B" w:rsidRPr="007E6D9B" w:rsidRDefault="007E6D9B" w:rsidP="000C1993">
      <w:pPr>
        <w:spacing w:after="0" w:line="276" w:lineRule="auto"/>
        <w:ind w:firstLine="708"/>
        <w:jc w:val="both"/>
        <w:rPr>
          <w:rFonts w:ascii="Times New Roman" w:hAnsi="Times New Roman" w:cs="Times New Roman"/>
          <w:sz w:val="28"/>
          <w:szCs w:val="28"/>
        </w:rPr>
      </w:pPr>
    </w:p>
    <w:p w14:paraId="05286DA6"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Необходимо отметить, что форматы «питч-сессия» и «</w:t>
      </w:r>
      <w:r w:rsidRPr="007E6D9B">
        <w:rPr>
          <w:rFonts w:ascii="Times New Roman" w:hAnsi="Times New Roman" w:cs="Times New Roman"/>
          <w:sz w:val="28"/>
          <w:szCs w:val="28"/>
          <w:lang w:val="en-US"/>
        </w:rPr>
        <w:t>TED</w:t>
      </w:r>
      <w:r w:rsidRPr="007E6D9B">
        <w:rPr>
          <w:rFonts w:ascii="Times New Roman" w:hAnsi="Times New Roman" w:cs="Times New Roman"/>
          <w:sz w:val="28"/>
          <w:szCs w:val="28"/>
        </w:rPr>
        <w:t>х» имеют сходства (</w:t>
      </w:r>
      <w:r w:rsidRPr="007E6D9B">
        <w:rPr>
          <w:rFonts w:ascii="Times New Roman" w:hAnsi="Times New Roman" w:cs="Times New Roman"/>
          <w:i/>
          <w:sz w:val="28"/>
          <w:szCs w:val="28"/>
        </w:rPr>
        <w:t>яркая презентация, ограничение времени выступления, строятся на базе формата «конференция»</w:t>
      </w:r>
      <w:r w:rsidRPr="007E6D9B">
        <w:rPr>
          <w:rFonts w:ascii="Times New Roman" w:hAnsi="Times New Roman" w:cs="Times New Roman"/>
          <w:sz w:val="28"/>
          <w:szCs w:val="28"/>
        </w:rPr>
        <w:t xml:space="preserve">). При этом, питч-сессия направлена на «продажу» идей и получение финансирования. </w:t>
      </w:r>
      <w:r w:rsidRPr="007E6D9B">
        <w:rPr>
          <w:rFonts w:ascii="Times New Roman" w:hAnsi="Times New Roman" w:cs="Times New Roman"/>
          <w:sz w:val="28"/>
          <w:szCs w:val="28"/>
          <w:lang w:val="en-US"/>
        </w:rPr>
        <w:t>TED</w:t>
      </w:r>
      <w:r w:rsidRPr="007E6D9B">
        <w:rPr>
          <w:rFonts w:ascii="Times New Roman" w:hAnsi="Times New Roman" w:cs="Times New Roman"/>
          <w:sz w:val="28"/>
          <w:szCs w:val="28"/>
        </w:rPr>
        <w:t xml:space="preserve">х направлен на вдохновение слушателей через «открытия» и «достижения».  Питч-сессию нельзя превращать во вдохновение, а </w:t>
      </w:r>
      <w:r w:rsidRPr="007E6D9B">
        <w:rPr>
          <w:rFonts w:ascii="Times New Roman" w:hAnsi="Times New Roman" w:cs="Times New Roman"/>
          <w:sz w:val="28"/>
          <w:szCs w:val="28"/>
          <w:lang w:val="en-US"/>
        </w:rPr>
        <w:t>TED</w:t>
      </w:r>
      <w:r w:rsidRPr="007E6D9B">
        <w:rPr>
          <w:rFonts w:ascii="Times New Roman" w:hAnsi="Times New Roman" w:cs="Times New Roman"/>
          <w:sz w:val="28"/>
          <w:szCs w:val="28"/>
        </w:rPr>
        <w:t xml:space="preserve">х – в получение финансирования. </w:t>
      </w:r>
    </w:p>
    <w:p w14:paraId="7B032EBA" w14:textId="77777777" w:rsid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Учитывая, что 2023 год посвящен наставничеству, эти два формата были адаптированы для двух больших событий МБУ МЦ «Мир молодежи», которые ранее проводились в формате «конференция».  И если привычный формат конференции хорошо известен своей структурой и правилами, то новые форматы позволяют участникам событий не только развить свои компетенции и получить необходимое финансирование своих идей, но и вдохновить молодежь на покорение профессиональных высот.</w:t>
      </w:r>
    </w:p>
    <w:p w14:paraId="3FC3E5DA" w14:textId="77777777" w:rsidR="007E6D9B" w:rsidRPr="007E6D9B" w:rsidRDefault="007E6D9B" w:rsidP="000C1993">
      <w:pPr>
        <w:spacing w:after="0" w:line="276" w:lineRule="auto"/>
        <w:ind w:firstLine="708"/>
        <w:jc w:val="both"/>
        <w:rPr>
          <w:rFonts w:ascii="Times New Roman" w:hAnsi="Times New Roman" w:cs="Times New Roman"/>
          <w:sz w:val="28"/>
          <w:szCs w:val="28"/>
        </w:rPr>
      </w:pPr>
    </w:p>
    <w:p w14:paraId="47C11F10" w14:textId="77777777" w:rsidR="007E6D9B" w:rsidRPr="007E6D9B" w:rsidRDefault="007E6D9B" w:rsidP="000C1993">
      <w:pPr>
        <w:spacing w:after="0" w:line="276" w:lineRule="auto"/>
        <w:ind w:firstLine="708"/>
        <w:contextualSpacing/>
        <w:jc w:val="both"/>
        <w:rPr>
          <w:rFonts w:ascii="Times New Roman" w:hAnsi="Times New Roman" w:cs="Times New Roman"/>
          <w:b/>
          <w:sz w:val="28"/>
          <w:szCs w:val="28"/>
        </w:rPr>
      </w:pPr>
      <w:r w:rsidRPr="007E6D9B">
        <w:rPr>
          <w:rFonts w:ascii="Times New Roman" w:hAnsi="Times New Roman" w:cs="Times New Roman"/>
          <w:b/>
          <w:sz w:val="28"/>
          <w:szCs w:val="28"/>
        </w:rPr>
        <w:t>- Содействие в развитии у участников мероприятий 4К-компетенций</w:t>
      </w:r>
    </w:p>
    <w:p w14:paraId="56D180C7" w14:textId="77777777" w:rsidR="007E6D9B" w:rsidRPr="007E6D9B" w:rsidRDefault="007E6D9B" w:rsidP="000C1993">
      <w:pPr>
        <w:spacing w:after="0" w:line="276" w:lineRule="auto"/>
        <w:ind w:firstLine="708"/>
        <w:jc w:val="both"/>
        <w:rPr>
          <w:rFonts w:ascii="Times New Roman" w:hAnsi="Times New Roman" w:cs="Times New Roman"/>
          <w:sz w:val="28"/>
          <w:szCs w:val="28"/>
        </w:rPr>
      </w:pPr>
      <w:r w:rsidRPr="007E6D9B">
        <w:rPr>
          <w:rFonts w:ascii="Times New Roman" w:hAnsi="Times New Roman" w:cs="Times New Roman"/>
          <w:sz w:val="28"/>
          <w:szCs w:val="28"/>
        </w:rPr>
        <w:t xml:space="preserve">Для успеха в профессии любой специалист должен обладать двумя видами навыков: профессиональными, «жесткими» навыками Hard </w:t>
      </w:r>
      <w:proofErr w:type="spellStart"/>
      <w:r w:rsidRPr="007E6D9B">
        <w:rPr>
          <w:rFonts w:ascii="Times New Roman" w:hAnsi="Times New Roman" w:cs="Times New Roman"/>
          <w:sz w:val="28"/>
          <w:szCs w:val="28"/>
        </w:rPr>
        <w:t>skills</w:t>
      </w:r>
      <w:proofErr w:type="spellEnd"/>
      <w:r w:rsidRPr="007E6D9B">
        <w:rPr>
          <w:rFonts w:ascii="Times New Roman" w:hAnsi="Times New Roman" w:cs="Times New Roman"/>
          <w:sz w:val="28"/>
          <w:szCs w:val="28"/>
        </w:rPr>
        <w:t xml:space="preserve"> (</w:t>
      </w:r>
      <w:r w:rsidRPr="007E6D9B">
        <w:rPr>
          <w:rFonts w:ascii="Times New Roman" w:hAnsi="Times New Roman" w:cs="Times New Roman"/>
          <w:i/>
          <w:sz w:val="28"/>
          <w:szCs w:val="28"/>
        </w:rPr>
        <w:t>все навыки, которые связаны непосредственно с ремеслом и той деятельностью, которой занимается человек</w:t>
      </w:r>
      <w:r w:rsidRPr="007E6D9B">
        <w:rPr>
          <w:rFonts w:ascii="Times New Roman" w:hAnsi="Times New Roman" w:cs="Times New Roman"/>
          <w:sz w:val="28"/>
          <w:szCs w:val="28"/>
        </w:rPr>
        <w:t xml:space="preserve">) и дополнительными, «гибкими» навыками Soft </w:t>
      </w:r>
      <w:proofErr w:type="spellStart"/>
      <w:r w:rsidRPr="007E6D9B">
        <w:rPr>
          <w:rFonts w:ascii="Times New Roman" w:hAnsi="Times New Roman" w:cs="Times New Roman"/>
          <w:sz w:val="28"/>
          <w:szCs w:val="28"/>
        </w:rPr>
        <w:t>skills</w:t>
      </w:r>
      <w:proofErr w:type="spellEnd"/>
      <w:r w:rsidRPr="007E6D9B">
        <w:rPr>
          <w:rFonts w:ascii="Times New Roman" w:hAnsi="Times New Roman" w:cs="Times New Roman"/>
          <w:sz w:val="28"/>
          <w:szCs w:val="28"/>
        </w:rPr>
        <w:t xml:space="preserve"> (</w:t>
      </w:r>
      <w:r w:rsidRPr="007E6D9B">
        <w:rPr>
          <w:rFonts w:ascii="Times New Roman" w:hAnsi="Times New Roman" w:cs="Times New Roman"/>
          <w:i/>
          <w:sz w:val="28"/>
          <w:szCs w:val="28"/>
        </w:rPr>
        <w:t xml:space="preserve">универсальные навыки, направленные на решение профессионально-трудовых задач, личные качества, которые повышают эффективность работы и </w:t>
      </w:r>
      <w:r w:rsidRPr="007E6D9B">
        <w:rPr>
          <w:rFonts w:ascii="Times New Roman" w:hAnsi="Times New Roman" w:cs="Times New Roman"/>
          <w:i/>
          <w:sz w:val="28"/>
          <w:szCs w:val="28"/>
        </w:rPr>
        <w:lastRenderedPageBreak/>
        <w:t xml:space="preserve">взаимодействия с другими, навыки, которые человек получил путем формального, </w:t>
      </w:r>
      <w:proofErr w:type="spellStart"/>
      <w:r w:rsidRPr="007E6D9B">
        <w:rPr>
          <w:rFonts w:ascii="Times New Roman" w:hAnsi="Times New Roman" w:cs="Times New Roman"/>
          <w:i/>
          <w:sz w:val="28"/>
          <w:szCs w:val="28"/>
        </w:rPr>
        <w:t>информального</w:t>
      </w:r>
      <w:proofErr w:type="spellEnd"/>
      <w:r w:rsidRPr="007E6D9B">
        <w:rPr>
          <w:rFonts w:ascii="Times New Roman" w:hAnsi="Times New Roman" w:cs="Times New Roman"/>
          <w:i/>
          <w:sz w:val="28"/>
          <w:szCs w:val="28"/>
        </w:rPr>
        <w:t xml:space="preserve"> и неформального образования с опорой на свой личный жизненный опыт</w:t>
      </w:r>
      <w:r w:rsidRPr="007E6D9B">
        <w:rPr>
          <w:rFonts w:ascii="Times New Roman" w:hAnsi="Times New Roman" w:cs="Times New Roman"/>
          <w:sz w:val="28"/>
          <w:szCs w:val="28"/>
        </w:rPr>
        <w:t xml:space="preserve">). </w:t>
      </w:r>
    </w:p>
    <w:p w14:paraId="3E463593"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Специалист будущего должен обладать ключевыми компетенциями и навыками XXI века: критическое мышление, креативность, коммуникация, координация, что и являет собой модель 4К-компетенции.</w:t>
      </w:r>
    </w:p>
    <w:p w14:paraId="268215BB"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4К-компетенции:</w:t>
      </w:r>
    </w:p>
    <w:p w14:paraId="67886BCA"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1.</w:t>
      </w:r>
      <w:r w:rsidRPr="007E6D9B">
        <w:rPr>
          <w:rFonts w:ascii="Times New Roman" w:hAnsi="Times New Roman" w:cs="Times New Roman"/>
          <w:sz w:val="28"/>
          <w:szCs w:val="28"/>
        </w:rPr>
        <w:tab/>
        <w:t>Критическое мышление — способность критически оценивать информацию, поступающую извне, анализировать ее, проверять на достоверность, видеть причинно-следственные связи, отбрасывать ненужное и выделять главное.</w:t>
      </w:r>
    </w:p>
    <w:p w14:paraId="779C21CF"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2.</w:t>
      </w:r>
      <w:r w:rsidRPr="007E6D9B">
        <w:rPr>
          <w:rFonts w:ascii="Times New Roman" w:hAnsi="Times New Roman" w:cs="Times New Roman"/>
          <w:sz w:val="28"/>
          <w:szCs w:val="28"/>
        </w:rPr>
        <w:tab/>
        <w:t>Креативность - умение мыслить нешаблонно, находить неожиданное решение проблемы, гибко реагировать на происходящие события.</w:t>
      </w:r>
    </w:p>
    <w:p w14:paraId="3BCA04F3"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3.</w:t>
      </w:r>
      <w:r w:rsidRPr="007E6D9B">
        <w:rPr>
          <w:rFonts w:ascii="Times New Roman" w:hAnsi="Times New Roman" w:cs="Times New Roman"/>
          <w:sz w:val="28"/>
          <w:szCs w:val="28"/>
        </w:rPr>
        <w:tab/>
        <w:t>Коммуникация – умение общаться, доносить свою мысль, слышать собеседника, договариваться.</w:t>
      </w:r>
    </w:p>
    <w:p w14:paraId="502CB6C4"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4.</w:t>
      </w:r>
      <w:r w:rsidRPr="007E6D9B">
        <w:rPr>
          <w:rFonts w:ascii="Times New Roman" w:hAnsi="Times New Roman" w:cs="Times New Roman"/>
          <w:sz w:val="28"/>
          <w:szCs w:val="28"/>
        </w:rPr>
        <w:tab/>
        <w:t xml:space="preserve"> Кооперация (сотрудничество, командная работа) - способность работать в команде, брать на себя лидерские и исполнительские функции, распределять роли, контролировать выполнение задач.</w:t>
      </w:r>
    </w:p>
    <w:p w14:paraId="004DD067"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В рамках внедрения новых элементов неформального образования и развития у участников событий МБУ МЦ «Мир молодежи» 4К-компенеций </w:t>
      </w:r>
      <w:r w:rsidRPr="007E6D9B">
        <w:rPr>
          <w:rFonts w:ascii="Times New Roman" w:hAnsi="Times New Roman" w:cs="Times New Roman"/>
          <w:i/>
          <w:sz w:val="28"/>
          <w:szCs w:val="28"/>
        </w:rPr>
        <w:t>(далее 4К)</w:t>
      </w:r>
      <w:r w:rsidRPr="007E6D9B">
        <w:rPr>
          <w:rFonts w:ascii="Times New Roman" w:hAnsi="Times New Roman" w:cs="Times New Roman"/>
          <w:sz w:val="28"/>
          <w:szCs w:val="28"/>
        </w:rPr>
        <w:t xml:space="preserve"> в 2023 г. реализован проект «Я есть». Проект направлен на помощь в формировании адекватной самооценки у современной молодежи, способствует повышению уверенности в себе, раскрытию потенциала и структурированию жизни в быту, учебе, работе. Целевая аудитория – молодежь от 14 до 35 лет.</w:t>
      </w:r>
    </w:p>
    <w:p w14:paraId="4440A089"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Программа проекта разделена на 4 курса, что позволяет постепенно формировать осознание своего внутреннего состояния. Каждый курс включает в себя по 4-5 мероприятий: лекций, тренингов, социально значимых и развлекательных мероприятий с психологами и спикерами из различных сфер. Проект призван помочь молодежи осознать свою значимость в социуме, научиться справляться с чувством тревожности, организовывать себя и пространство вокруг. </w:t>
      </w:r>
    </w:p>
    <w:p w14:paraId="192BCADA"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Изначально программа проекта не включала в себя развитие 4к-компетенций. Но, в ходе реализации мероприятий проекта, было выявлено, что формирование и становление здоровой самооценки не может существовать без самореализации молодого человека в социуме, в том числе выбора будущей профессии.  </w:t>
      </w:r>
    </w:p>
    <w:p w14:paraId="4011C791"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В феврале 2023 года, руководитель проекта и курирующий методист Центра прошли курсы повышения квалификации Санкт-Петербургского политехнического университета Петра Великого по теме: «4К: компетенции будущего». Благодаря обучению, в программу проекта включены элементы </w:t>
      </w:r>
      <w:r w:rsidRPr="007E6D9B">
        <w:rPr>
          <w:rFonts w:ascii="Times New Roman" w:hAnsi="Times New Roman" w:cs="Times New Roman"/>
          <w:sz w:val="28"/>
          <w:szCs w:val="28"/>
        </w:rPr>
        <w:lastRenderedPageBreak/>
        <w:t xml:space="preserve">развития 4к-компетенций </w:t>
      </w:r>
      <w:r w:rsidRPr="007E6D9B">
        <w:rPr>
          <w:rFonts w:ascii="Times New Roman" w:hAnsi="Times New Roman" w:cs="Times New Roman"/>
          <w:i/>
          <w:sz w:val="28"/>
          <w:szCs w:val="28"/>
        </w:rPr>
        <w:t>(именно элементы, потому как цель проекта не строится на теме 4К-компетенции, а является полезным дополнением)</w:t>
      </w:r>
      <w:r w:rsidRPr="007E6D9B">
        <w:rPr>
          <w:rFonts w:ascii="Times New Roman" w:hAnsi="Times New Roman" w:cs="Times New Roman"/>
          <w:sz w:val="28"/>
          <w:szCs w:val="28"/>
        </w:rPr>
        <w:t>, состоящие из практических упражнений на развитие креативного мышления, критического мышления, коммуникации и координации.</w:t>
      </w:r>
    </w:p>
    <w:p w14:paraId="0521CC43"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Внедрение элементов 4К началось со </w:t>
      </w:r>
      <w:r w:rsidRPr="007E6D9B">
        <w:rPr>
          <w:rFonts w:ascii="Times New Roman" w:hAnsi="Times New Roman" w:cs="Times New Roman"/>
          <w:sz w:val="28"/>
          <w:szCs w:val="28"/>
          <w:lang w:val="en-US"/>
        </w:rPr>
        <w:t>SWOT</w:t>
      </w:r>
      <w:r w:rsidRPr="007E6D9B">
        <w:rPr>
          <w:rFonts w:ascii="Times New Roman" w:hAnsi="Times New Roman" w:cs="Times New Roman"/>
          <w:sz w:val="28"/>
          <w:szCs w:val="28"/>
        </w:rPr>
        <w:t xml:space="preserve">-анализа навыков участников проекта </w:t>
      </w:r>
      <w:r w:rsidRPr="007E6D9B">
        <w:rPr>
          <w:rFonts w:ascii="Times New Roman" w:hAnsi="Times New Roman" w:cs="Times New Roman"/>
          <w:i/>
          <w:sz w:val="28"/>
          <w:szCs w:val="28"/>
        </w:rPr>
        <w:t xml:space="preserve">(выявление сильных/слабых сторон, угроз, возможностей). </w:t>
      </w:r>
      <w:r w:rsidRPr="007E6D9B">
        <w:rPr>
          <w:rFonts w:ascii="Times New Roman" w:hAnsi="Times New Roman" w:cs="Times New Roman"/>
          <w:sz w:val="28"/>
          <w:szCs w:val="28"/>
        </w:rPr>
        <w:t xml:space="preserve">Далее была подробно рассмотрена модель 4К и составляющие каждой компетенции. </w:t>
      </w:r>
    </w:p>
    <w:p w14:paraId="7CA5DDDC" w14:textId="54509D42"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Развитие 4К не требует специальной подготовки. Главным правилом, является постоянная тренировка через простые упражнения. Пример упражнений, которые были внедрены в проект «Я есть»:</w:t>
      </w:r>
    </w:p>
    <w:p w14:paraId="023D319E"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r w:rsidRPr="007E6D9B">
        <w:rPr>
          <w:rFonts w:ascii="Times New Roman" w:hAnsi="Times New Roman" w:cs="Times New Roman"/>
          <w:sz w:val="28"/>
          <w:szCs w:val="28"/>
        </w:rPr>
        <w:t xml:space="preserve">Тренировка креативности: Упражнение «5 предложений». Участник должен сгенерировать 2 случайных слова </w:t>
      </w:r>
      <w:r w:rsidRPr="007E6D9B">
        <w:rPr>
          <w:rFonts w:ascii="Times New Roman" w:hAnsi="Times New Roman" w:cs="Times New Roman"/>
          <w:i/>
          <w:sz w:val="28"/>
          <w:szCs w:val="28"/>
        </w:rPr>
        <w:t>(или воспользоваться генератором случайных слов в интернете)</w:t>
      </w:r>
      <w:r w:rsidRPr="007E6D9B">
        <w:rPr>
          <w:rFonts w:ascii="Times New Roman" w:hAnsi="Times New Roman" w:cs="Times New Roman"/>
          <w:sz w:val="28"/>
          <w:szCs w:val="28"/>
        </w:rPr>
        <w:t xml:space="preserve"> и придумать 5 предложений, в которых эти слова будут звучать логично. Для повышения уровня сложности, необходимо увеличивать количество случайных слов. На первый взгляд, такое упражнение может показаться простым, однако оно развивает воображение, речь, память, скорость мышления и логику. </w:t>
      </w:r>
    </w:p>
    <w:p w14:paraId="00A53512"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r w:rsidRPr="007E6D9B">
        <w:rPr>
          <w:rFonts w:ascii="Times New Roman" w:hAnsi="Times New Roman" w:cs="Times New Roman"/>
          <w:sz w:val="28"/>
          <w:szCs w:val="28"/>
        </w:rPr>
        <w:t xml:space="preserve">Тренировка критического мышления: Упражнение «Плюс-минус-интересно». Направлено на развитие навыка анализа полученной информации </w:t>
      </w:r>
      <w:r w:rsidRPr="007E6D9B">
        <w:rPr>
          <w:rFonts w:ascii="Times New Roman" w:hAnsi="Times New Roman" w:cs="Times New Roman"/>
          <w:i/>
          <w:sz w:val="28"/>
          <w:szCs w:val="28"/>
        </w:rPr>
        <w:t>(на учебе/работе)</w:t>
      </w:r>
      <w:r w:rsidRPr="007E6D9B">
        <w:rPr>
          <w:rFonts w:ascii="Times New Roman" w:hAnsi="Times New Roman" w:cs="Times New Roman"/>
          <w:sz w:val="28"/>
          <w:szCs w:val="28"/>
        </w:rPr>
        <w:t xml:space="preserve"> и выявление главного/полезного смысла. Это упражнение можно использовать для анализа своего дня, целей, принятия важных решений. Такой способ обработки информации оказывает положительное влияние на самоопределение, </w:t>
      </w:r>
      <w:proofErr w:type="spellStart"/>
      <w:r w:rsidRPr="007E6D9B">
        <w:rPr>
          <w:rFonts w:ascii="Times New Roman" w:hAnsi="Times New Roman" w:cs="Times New Roman"/>
          <w:sz w:val="28"/>
          <w:szCs w:val="28"/>
        </w:rPr>
        <w:t>оценочность</w:t>
      </w:r>
      <w:proofErr w:type="spellEnd"/>
      <w:r w:rsidRPr="007E6D9B">
        <w:rPr>
          <w:rFonts w:ascii="Times New Roman" w:hAnsi="Times New Roman" w:cs="Times New Roman"/>
          <w:sz w:val="28"/>
          <w:szCs w:val="28"/>
        </w:rPr>
        <w:t>, снижение тревожности, скорости мышления.</w:t>
      </w:r>
    </w:p>
    <w:p w14:paraId="5CF1AFA2"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p>
    <w:tbl>
      <w:tblPr>
        <w:tblStyle w:val="14"/>
        <w:tblW w:w="10202" w:type="dxa"/>
        <w:tblInd w:w="-289" w:type="dxa"/>
        <w:tblLook w:val="04A0" w:firstRow="1" w:lastRow="0" w:firstColumn="1" w:lastColumn="0" w:noHBand="0" w:noVBand="1"/>
      </w:tblPr>
      <w:tblGrid>
        <w:gridCol w:w="3540"/>
        <w:gridCol w:w="3260"/>
        <w:gridCol w:w="3402"/>
      </w:tblGrid>
      <w:tr w:rsidR="007E6D9B" w:rsidRPr="007E6D9B" w14:paraId="081DF096" w14:textId="77777777" w:rsidTr="00075CDF">
        <w:tc>
          <w:tcPr>
            <w:tcW w:w="3540" w:type="dxa"/>
            <w:shd w:val="clear" w:color="auto" w:fill="E7E6E6" w:themeFill="background2"/>
          </w:tcPr>
          <w:p w14:paraId="3EEBBE40" w14:textId="77777777" w:rsidR="007E6D9B" w:rsidRPr="007E6D9B" w:rsidRDefault="007E6D9B" w:rsidP="000C1993">
            <w:pPr>
              <w:spacing w:line="276" w:lineRule="auto"/>
              <w:ind w:firstLine="426"/>
              <w:contextualSpacing/>
              <w:jc w:val="center"/>
              <w:rPr>
                <w:rFonts w:ascii="Times New Roman" w:hAnsi="Times New Roman" w:cs="Times New Roman"/>
                <w:sz w:val="28"/>
                <w:szCs w:val="28"/>
              </w:rPr>
            </w:pPr>
            <w:r w:rsidRPr="007E6D9B">
              <w:rPr>
                <w:rFonts w:ascii="Times New Roman" w:hAnsi="Times New Roman" w:cs="Times New Roman"/>
                <w:sz w:val="28"/>
                <w:szCs w:val="28"/>
              </w:rPr>
              <w:t>Плюс</w:t>
            </w:r>
          </w:p>
        </w:tc>
        <w:tc>
          <w:tcPr>
            <w:tcW w:w="3260" w:type="dxa"/>
            <w:shd w:val="clear" w:color="auto" w:fill="E7E6E6" w:themeFill="background2"/>
          </w:tcPr>
          <w:p w14:paraId="74EE7344" w14:textId="77777777" w:rsidR="007E6D9B" w:rsidRPr="007E6D9B" w:rsidRDefault="007E6D9B" w:rsidP="000C1993">
            <w:pPr>
              <w:spacing w:line="276" w:lineRule="auto"/>
              <w:ind w:firstLine="426"/>
              <w:contextualSpacing/>
              <w:jc w:val="center"/>
              <w:rPr>
                <w:rFonts w:ascii="Times New Roman" w:hAnsi="Times New Roman" w:cs="Times New Roman"/>
                <w:sz w:val="28"/>
                <w:szCs w:val="28"/>
              </w:rPr>
            </w:pPr>
            <w:r w:rsidRPr="007E6D9B">
              <w:rPr>
                <w:rFonts w:ascii="Times New Roman" w:hAnsi="Times New Roman" w:cs="Times New Roman"/>
                <w:sz w:val="28"/>
                <w:szCs w:val="28"/>
              </w:rPr>
              <w:t>Минус</w:t>
            </w:r>
          </w:p>
        </w:tc>
        <w:tc>
          <w:tcPr>
            <w:tcW w:w="3402" w:type="dxa"/>
            <w:shd w:val="clear" w:color="auto" w:fill="E7E6E6" w:themeFill="background2"/>
          </w:tcPr>
          <w:p w14:paraId="7AC8E59F" w14:textId="77777777" w:rsidR="007E6D9B" w:rsidRPr="007E6D9B" w:rsidRDefault="007E6D9B" w:rsidP="000C1993">
            <w:pPr>
              <w:spacing w:line="276" w:lineRule="auto"/>
              <w:ind w:firstLine="426"/>
              <w:contextualSpacing/>
              <w:jc w:val="center"/>
              <w:rPr>
                <w:rFonts w:ascii="Times New Roman" w:hAnsi="Times New Roman" w:cs="Times New Roman"/>
                <w:sz w:val="28"/>
                <w:szCs w:val="28"/>
              </w:rPr>
            </w:pPr>
            <w:r w:rsidRPr="007E6D9B">
              <w:rPr>
                <w:rFonts w:ascii="Times New Roman" w:hAnsi="Times New Roman" w:cs="Times New Roman"/>
                <w:sz w:val="28"/>
                <w:szCs w:val="28"/>
              </w:rPr>
              <w:t>Интересно</w:t>
            </w:r>
          </w:p>
        </w:tc>
      </w:tr>
      <w:tr w:rsidR="007E6D9B" w:rsidRPr="007E6D9B" w14:paraId="5B938E13" w14:textId="77777777" w:rsidTr="00075CDF">
        <w:tc>
          <w:tcPr>
            <w:tcW w:w="3540" w:type="dxa"/>
          </w:tcPr>
          <w:p w14:paraId="7FA36CA6" w14:textId="77777777" w:rsidR="007E6D9B" w:rsidRPr="007E6D9B" w:rsidRDefault="007E6D9B" w:rsidP="000C1993">
            <w:pPr>
              <w:numPr>
                <w:ilvl w:val="0"/>
                <w:numId w:val="36"/>
              </w:numPr>
              <w:spacing w:line="276" w:lineRule="auto"/>
              <w:ind w:left="0" w:firstLine="426"/>
              <w:contextualSpacing/>
              <w:rPr>
                <w:rFonts w:ascii="Times New Roman" w:hAnsi="Times New Roman" w:cs="Times New Roman"/>
                <w:sz w:val="28"/>
                <w:szCs w:val="28"/>
              </w:rPr>
            </w:pPr>
            <w:r w:rsidRPr="007E6D9B">
              <w:rPr>
                <w:rFonts w:ascii="Times New Roman" w:hAnsi="Times New Roman" w:cs="Times New Roman"/>
                <w:sz w:val="28"/>
                <w:szCs w:val="28"/>
              </w:rPr>
              <w:t>Информация известна и понятна</w:t>
            </w:r>
          </w:p>
          <w:p w14:paraId="3B8C2B6B" w14:textId="77777777" w:rsidR="007E6D9B" w:rsidRPr="007E6D9B" w:rsidRDefault="007E6D9B" w:rsidP="000C1993">
            <w:pPr>
              <w:spacing w:line="276" w:lineRule="auto"/>
              <w:ind w:firstLine="426"/>
              <w:contextualSpacing/>
              <w:rPr>
                <w:rFonts w:ascii="Times New Roman" w:hAnsi="Times New Roman" w:cs="Times New Roman"/>
                <w:sz w:val="28"/>
                <w:szCs w:val="28"/>
              </w:rPr>
            </w:pPr>
            <w:r w:rsidRPr="007E6D9B">
              <w:rPr>
                <w:rFonts w:ascii="Times New Roman" w:hAnsi="Times New Roman" w:cs="Times New Roman"/>
                <w:sz w:val="28"/>
                <w:szCs w:val="28"/>
              </w:rPr>
              <w:t>Информация вызывает положительные эмоции и т.д.</w:t>
            </w:r>
          </w:p>
        </w:tc>
        <w:tc>
          <w:tcPr>
            <w:tcW w:w="3260" w:type="dxa"/>
          </w:tcPr>
          <w:p w14:paraId="0B6A7F51" w14:textId="77777777" w:rsidR="007E6D9B" w:rsidRPr="007E6D9B" w:rsidRDefault="007E6D9B" w:rsidP="000C1993">
            <w:pPr>
              <w:numPr>
                <w:ilvl w:val="0"/>
                <w:numId w:val="36"/>
              </w:numPr>
              <w:spacing w:line="276" w:lineRule="auto"/>
              <w:ind w:left="0" w:firstLine="426"/>
              <w:contextualSpacing/>
              <w:rPr>
                <w:rFonts w:ascii="Times New Roman" w:hAnsi="Times New Roman" w:cs="Times New Roman"/>
                <w:sz w:val="28"/>
                <w:szCs w:val="28"/>
              </w:rPr>
            </w:pPr>
            <w:r w:rsidRPr="007E6D9B">
              <w:rPr>
                <w:rFonts w:ascii="Times New Roman" w:hAnsi="Times New Roman" w:cs="Times New Roman"/>
                <w:sz w:val="28"/>
                <w:szCs w:val="28"/>
              </w:rPr>
              <w:t>Осталось много вопросов</w:t>
            </w:r>
          </w:p>
          <w:p w14:paraId="0FA2F8EE" w14:textId="77777777" w:rsidR="007E6D9B" w:rsidRPr="007E6D9B" w:rsidRDefault="007E6D9B" w:rsidP="000C1993">
            <w:pPr>
              <w:numPr>
                <w:ilvl w:val="0"/>
                <w:numId w:val="36"/>
              </w:numPr>
              <w:spacing w:line="276" w:lineRule="auto"/>
              <w:ind w:left="0" w:firstLine="426"/>
              <w:contextualSpacing/>
              <w:rPr>
                <w:rFonts w:ascii="Times New Roman" w:hAnsi="Times New Roman" w:cs="Times New Roman"/>
                <w:sz w:val="28"/>
                <w:szCs w:val="28"/>
              </w:rPr>
            </w:pPr>
            <w:r w:rsidRPr="007E6D9B">
              <w:rPr>
                <w:rFonts w:ascii="Times New Roman" w:hAnsi="Times New Roman" w:cs="Times New Roman"/>
                <w:sz w:val="28"/>
                <w:szCs w:val="28"/>
              </w:rPr>
              <w:t>Непонятна тема/цель</w:t>
            </w:r>
          </w:p>
          <w:p w14:paraId="7A348645" w14:textId="77777777" w:rsidR="007E6D9B" w:rsidRPr="007E6D9B" w:rsidRDefault="007E6D9B" w:rsidP="000C1993">
            <w:pPr>
              <w:spacing w:line="276" w:lineRule="auto"/>
              <w:ind w:firstLine="426"/>
              <w:contextualSpacing/>
              <w:rPr>
                <w:rFonts w:ascii="Times New Roman" w:hAnsi="Times New Roman" w:cs="Times New Roman"/>
                <w:sz w:val="28"/>
                <w:szCs w:val="28"/>
              </w:rPr>
            </w:pPr>
            <w:r w:rsidRPr="007E6D9B">
              <w:rPr>
                <w:rFonts w:ascii="Times New Roman" w:hAnsi="Times New Roman" w:cs="Times New Roman"/>
                <w:sz w:val="28"/>
                <w:szCs w:val="28"/>
              </w:rPr>
              <w:t>Вызывает раздражение и т.д.</w:t>
            </w:r>
          </w:p>
        </w:tc>
        <w:tc>
          <w:tcPr>
            <w:tcW w:w="3402" w:type="dxa"/>
          </w:tcPr>
          <w:p w14:paraId="4C0FEDAA" w14:textId="77777777" w:rsidR="007E6D9B" w:rsidRPr="007E6D9B" w:rsidRDefault="007E6D9B" w:rsidP="000C1993">
            <w:pPr>
              <w:numPr>
                <w:ilvl w:val="0"/>
                <w:numId w:val="37"/>
              </w:numPr>
              <w:spacing w:line="276" w:lineRule="auto"/>
              <w:ind w:left="0" w:firstLine="426"/>
              <w:contextualSpacing/>
              <w:rPr>
                <w:rFonts w:ascii="Times New Roman" w:hAnsi="Times New Roman" w:cs="Times New Roman"/>
                <w:sz w:val="28"/>
                <w:szCs w:val="28"/>
              </w:rPr>
            </w:pPr>
            <w:r w:rsidRPr="007E6D9B">
              <w:rPr>
                <w:rFonts w:ascii="Times New Roman" w:hAnsi="Times New Roman" w:cs="Times New Roman"/>
                <w:sz w:val="28"/>
                <w:szCs w:val="28"/>
              </w:rPr>
              <w:t>Информация спорная/неоднозначная</w:t>
            </w:r>
          </w:p>
          <w:p w14:paraId="1A1D827B" w14:textId="77777777" w:rsidR="007E6D9B" w:rsidRPr="007E6D9B" w:rsidRDefault="007E6D9B" w:rsidP="000C1993">
            <w:pPr>
              <w:numPr>
                <w:ilvl w:val="0"/>
                <w:numId w:val="37"/>
              </w:numPr>
              <w:spacing w:line="276" w:lineRule="auto"/>
              <w:ind w:left="0" w:firstLine="426"/>
              <w:contextualSpacing/>
              <w:rPr>
                <w:rFonts w:ascii="Times New Roman" w:hAnsi="Times New Roman" w:cs="Times New Roman"/>
                <w:sz w:val="28"/>
                <w:szCs w:val="28"/>
              </w:rPr>
            </w:pPr>
            <w:r w:rsidRPr="007E6D9B">
              <w:rPr>
                <w:rFonts w:ascii="Times New Roman" w:hAnsi="Times New Roman" w:cs="Times New Roman"/>
                <w:sz w:val="28"/>
                <w:szCs w:val="28"/>
              </w:rPr>
              <w:t>Вызывает желание узнать больше</w:t>
            </w:r>
          </w:p>
          <w:p w14:paraId="7923557D" w14:textId="77777777" w:rsidR="007E6D9B" w:rsidRPr="007E6D9B" w:rsidRDefault="007E6D9B" w:rsidP="000C1993">
            <w:pPr>
              <w:spacing w:line="276" w:lineRule="auto"/>
              <w:ind w:firstLine="426"/>
              <w:contextualSpacing/>
              <w:rPr>
                <w:rFonts w:ascii="Times New Roman" w:hAnsi="Times New Roman" w:cs="Times New Roman"/>
                <w:sz w:val="28"/>
                <w:szCs w:val="28"/>
              </w:rPr>
            </w:pPr>
            <w:r w:rsidRPr="007E6D9B">
              <w:rPr>
                <w:rFonts w:ascii="Times New Roman" w:hAnsi="Times New Roman" w:cs="Times New Roman"/>
                <w:sz w:val="28"/>
                <w:szCs w:val="28"/>
              </w:rPr>
              <w:t>Информация необычна и т.д.</w:t>
            </w:r>
          </w:p>
        </w:tc>
      </w:tr>
    </w:tbl>
    <w:p w14:paraId="46BE5DDF"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p>
    <w:p w14:paraId="10240E3B"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r w:rsidRPr="007E6D9B">
        <w:rPr>
          <w:rFonts w:ascii="Times New Roman" w:hAnsi="Times New Roman" w:cs="Times New Roman"/>
          <w:sz w:val="28"/>
          <w:szCs w:val="28"/>
        </w:rPr>
        <w:t>Тренировка коммуникации: так как общение может вызывать конфликты интересов, то в проекте внимание уделялось правилам и техникам разрешения конфликтов. Например,</w:t>
      </w:r>
    </w:p>
    <w:p w14:paraId="52429538" w14:textId="77777777" w:rsidR="007E6D9B" w:rsidRPr="007E6D9B" w:rsidRDefault="007E6D9B" w:rsidP="000C1993">
      <w:pPr>
        <w:spacing w:after="0" w:line="276" w:lineRule="auto"/>
        <w:ind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5 правил общения во время конфликта:</w:t>
      </w:r>
    </w:p>
    <w:p w14:paraId="5F63707D" w14:textId="77777777" w:rsidR="007E6D9B" w:rsidRPr="007E6D9B" w:rsidRDefault="007E6D9B" w:rsidP="000C1993">
      <w:pPr>
        <w:numPr>
          <w:ilvl w:val="0"/>
          <w:numId w:val="38"/>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Понизить уровень агрессии;</w:t>
      </w:r>
    </w:p>
    <w:p w14:paraId="04DF61E0" w14:textId="77777777" w:rsidR="007E6D9B" w:rsidRPr="007E6D9B" w:rsidRDefault="007E6D9B" w:rsidP="000C1993">
      <w:pPr>
        <w:numPr>
          <w:ilvl w:val="0"/>
          <w:numId w:val="38"/>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Отразить эмоции;</w:t>
      </w:r>
    </w:p>
    <w:p w14:paraId="08BA8886" w14:textId="77777777" w:rsidR="007E6D9B" w:rsidRPr="007E6D9B" w:rsidRDefault="007E6D9B" w:rsidP="000C1993">
      <w:pPr>
        <w:numPr>
          <w:ilvl w:val="0"/>
          <w:numId w:val="38"/>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Установить контакт;</w:t>
      </w:r>
    </w:p>
    <w:p w14:paraId="77142E5B" w14:textId="77777777" w:rsidR="007E6D9B" w:rsidRPr="007E6D9B" w:rsidRDefault="007E6D9B" w:rsidP="000C1993">
      <w:pPr>
        <w:numPr>
          <w:ilvl w:val="0"/>
          <w:numId w:val="38"/>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Добавить рациональности;</w:t>
      </w:r>
    </w:p>
    <w:p w14:paraId="5C43434E" w14:textId="77777777" w:rsidR="007E6D9B" w:rsidRPr="007E6D9B" w:rsidRDefault="007E6D9B" w:rsidP="000C1993">
      <w:pPr>
        <w:numPr>
          <w:ilvl w:val="0"/>
          <w:numId w:val="38"/>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lastRenderedPageBreak/>
        <w:t>Призвать к сотрудничеству.</w:t>
      </w:r>
    </w:p>
    <w:p w14:paraId="1B79F70E"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p>
    <w:p w14:paraId="3107A742" w14:textId="77777777" w:rsidR="007E6D9B" w:rsidRPr="007E6D9B" w:rsidRDefault="007E6D9B" w:rsidP="000C1993">
      <w:pPr>
        <w:spacing w:after="0" w:line="276" w:lineRule="auto"/>
        <w:ind w:firstLine="426"/>
        <w:contextualSpacing/>
        <w:jc w:val="both"/>
        <w:rPr>
          <w:rFonts w:ascii="Times New Roman" w:hAnsi="Times New Roman" w:cs="Times New Roman"/>
          <w:sz w:val="28"/>
          <w:szCs w:val="28"/>
        </w:rPr>
      </w:pPr>
      <w:r w:rsidRPr="007E6D9B">
        <w:rPr>
          <w:rFonts w:ascii="Times New Roman" w:hAnsi="Times New Roman" w:cs="Times New Roman"/>
          <w:sz w:val="28"/>
          <w:szCs w:val="28"/>
        </w:rPr>
        <w:t>Тренировка командной работы (кооперации): кооперация тесно связана с коммуникацией. В развитии этой компетенции уделялось внимание правилам работы в команде, распределению ролей, решению конфликтных ситуаций. Например,</w:t>
      </w:r>
    </w:p>
    <w:p w14:paraId="0DA85A48" w14:textId="77777777" w:rsidR="007E6D9B" w:rsidRPr="007E6D9B" w:rsidRDefault="007E6D9B" w:rsidP="000C1993">
      <w:pPr>
        <w:spacing w:after="0" w:line="276" w:lineRule="auto"/>
        <w:ind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3 правила работы в команде:</w:t>
      </w:r>
    </w:p>
    <w:p w14:paraId="0E9C44B1" w14:textId="77777777" w:rsidR="007E6D9B" w:rsidRPr="007E6D9B" w:rsidRDefault="007E6D9B" w:rsidP="000C1993">
      <w:pPr>
        <w:numPr>
          <w:ilvl w:val="0"/>
          <w:numId w:val="39"/>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Правило одного микрофона;</w:t>
      </w:r>
    </w:p>
    <w:p w14:paraId="1C03E72F" w14:textId="77777777" w:rsidR="007E6D9B" w:rsidRPr="007E6D9B" w:rsidRDefault="007E6D9B" w:rsidP="000C1993">
      <w:pPr>
        <w:numPr>
          <w:ilvl w:val="0"/>
          <w:numId w:val="39"/>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Правило «Я»;</w:t>
      </w:r>
    </w:p>
    <w:p w14:paraId="5CC8C858" w14:textId="77777777" w:rsidR="007E6D9B" w:rsidRPr="007E6D9B" w:rsidRDefault="007E6D9B" w:rsidP="000C1993">
      <w:pPr>
        <w:numPr>
          <w:ilvl w:val="0"/>
          <w:numId w:val="39"/>
        </w:numPr>
        <w:spacing w:after="0" w:line="276" w:lineRule="auto"/>
        <w:ind w:left="0" w:firstLine="426"/>
        <w:contextualSpacing/>
        <w:jc w:val="both"/>
        <w:rPr>
          <w:rFonts w:ascii="Times New Roman" w:hAnsi="Times New Roman" w:cs="Times New Roman"/>
          <w:i/>
          <w:sz w:val="28"/>
          <w:szCs w:val="28"/>
        </w:rPr>
      </w:pPr>
      <w:r w:rsidRPr="007E6D9B">
        <w:rPr>
          <w:rFonts w:ascii="Times New Roman" w:hAnsi="Times New Roman" w:cs="Times New Roman"/>
          <w:i/>
          <w:sz w:val="28"/>
          <w:szCs w:val="28"/>
        </w:rPr>
        <w:t xml:space="preserve">Правило конструктивной критики. </w:t>
      </w:r>
    </w:p>
    <w:p w14:paraId="1DBAC2BE" w14:textId="77777777" w:rsidR="007E6D9B" w:rsidRPr="007E6D9B" w:rsidRDefault="007E6D9B" w:rsidP="000C1993">
      <w:pPr>
        <w:spacing w:after="0" w:line="276" w:lineRule="auto"/>
        <w:ind w:firstLine="426"/>
        <w:jc w:val="both"/>
        <w:rPr>
          <w:rFonts w:ascii="Times New Roman" w:hAnsi="Times New Roman" w:cs="Times New Roman"/>
          <w:sz w:val="28"/>
          <w:szCs w:val="28"/>
        </w:rPr>
      </w:pPr>
    </w:p>
    <w:p w14:paraId="20CDC6A5" w14:textId="77777777"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Помимо практических навыков, участники проекта могут закрепить свои знания благодаря подробным постам в группе проекта в социальной сети ВКонтакте. </w:t>
      </w:r>
    </w:p>
    <w:p w14:paraId="70B83A77" w14:textId="33ADC1B9" w:rsidR="007E6D9B" w:rsidRPr="007E6D9B" w:rsidRDefault="007E6D9B" w:rsidP="000C1993">
      <w:pPr>
        <w:spacing w:after="0"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 xml:space="preserve"> </w:t>
      </w:r>
    </w:p>
    <w:p w14:paraId="66A7E316" w14:textId="77777777" w:rsidR="007E6D9B" w:rsidRPr="007E6D9B" w:rsidRDefault="007E6D9B" w:rsidP="000C1993">
      <w:pPr>
        <w:spacing w:line="276" w:lineRule="auto"/>
        <w:ind w:firstLine="426"/>
        <w:rPr>
          <w:rFonts w:ascii="Times New Roman" w:hAnsi="Times New Roman" w:cs="Times New Roman"/>
          <w:b/>
          <w:sz w:val="28"/>
          <w:szCs w:val="28"/>
        </w:rPr>
      </w:pPr>
      <w:r w:rsidRPr="007E6D9B">
        <w:rPr>
          <w:rFonts w:ascii="Times New Roman" w:hAnsi="Times New Roman" w:cs="Times New Roman"/>
          <w:b/>
          <w:sz w:val="28"/>
          <w:szCs w:val="28"/>
        </w:rPr>
        <w:t xml:space="preserve">- Неформальное образование в проектной деятельности </w:t>
      </w:r>
    </w:p>
    <w:p w14:paraId="51BFA692" w14:textId="77777777" w:rsidR="007E6D9B" w:rsidRPr="007E6D9B" w:rsidRDefault="007E6D9B" w:rsidP="000C1993">
      <w:pPr>
        <w:spacing w:line="276" w:lineRule="auto"/>
        <w:ind w:firstLine="426"/>
        <w:jc w:val="both"/>
        <w:rPr>
          <w:rFonts w:ascii="Times New Roman" w:hAnsi="Times New Roman" w:cs="Times New Roman"/>
          <w:sz w:val="28"/>
          <w:szCs w:val="28"/>
        </w:rPr>
      </w:pPr>
      <w:r w:rsidRPr="007E6D9B">
        <w:rPr>
          <w:rFonts w:ascii="Times New Roman" w:hAnsi="Times New Roman" w:cs="Times New Roman"/>
          <w:sz w:val="28"/>
          <w:szCs w:val="28"/>
        </w:rPr>
        <w:t>Основываясь на принципах неформального образования (</w:t>
      </w:r>
      <w:r w:rsidRPr="007E6D9B">
        <w:rPr>
          <w:rFonts w:ascii="Times New Roman" w:hAnsi="Times New Roman" w:cs="Times New Roman"/>
          <w:i/>
          <w:sz w:val="28"/>
          <w:szCs w:val="28"/>
        </w:rPr>
        <w:t>добровольность, особая среда, обучение через опыт, активное участие в процессе обучения, целостный подход, коммуникация на одном уровне, отсутствие внешней оценки, ориентация на групповой процесс</w:t>
      </w:r>
      <w:r w:rsidRPr="007E6D9B">
        <w:rPr>
          <w:rFonts w:ascii="Times New Roman" w:hAnsi="Times New Roman" w:cs="Times New Roman"/>
          <w:sz w:val="28"/>
          <w:szCs w:val="28"/>
        </w:rPr>
        <w:t>) в проектной деятельности МБУ МЦ «Мир молодежи» можно выделить 3 проекта, в которых используются данные принципы (см. таблицу)</w:t>
      </w:r>
    </w:p>
    <w:p w14:paraId="4066183D" w14:textId="77777777" w:rsidR="007E6D9B" w:rsidRPr="007E6D9B" w:rsidRDefault="007E6D9B" w:rsidP="000C1993">
      <w:pPr>
        <w:spacing w:line="276" w:lineRule="auto"/>
        <w:rPr>
          <w:rFonts w:ascii="Times New Roman" w:hAnsi="Times New Roman" w:cs="Times New Roman"/>
          <w:sz w:val="28"/>
          <w:szCs w:val="28"/>
        </w:rPr>
      </w:pPr>
      <w:r w:rsidRPr="007E6D9B">
        <w:rPr>
          <w:rFonts w:ascii="Times New Roman" w:hAnsi="Times New Roman" w:cs="Times New Roman"/>
          <w:sz w:val="28"/>
          <w:szCs w:val="28"/>
        </w:rPr>
        <w:br w:type="page"/>
      </w:r>
    </w:p>
    <w:p w14:paraId="27BCB6E6" w14:textId="77777777" w:rsidR="007E6D9B" w:rsidRPr="007E6D9B" w:rsidRDefault="007E6D9B" w:rsidP="000C1993">
      <w:pPr>
        <w:spacing w:after="0" w:line="276" w:lineRule="auto"/>
        <w:ind w:left="-709" w:firstLine="425"/>
        <w:contextualSpacing/>
        <w:jc w:val="both"/>
        <w:rPr>
          <w:rFonts w:ascii="Times New Roman" w:hAnsi="Times New Roman" w:cs="Times New Roman"/>
          <w:sz w:val="28"/>
          <w:szCs w:val="28"/>
        </w:rPr>
        <w:sectPr w:rsidR="007E6D9B" w:rsidRPr="007E6D9B" w:rsidSect="000C1993">
          <w:footerReference w:type="default" r:id="rId8"/>
          <w:pgSz w:w="11906" w:h="16838"/>
          <w:pgMar w:top="851" w:right="707" w:bottom="851" w:left="1418" w:header="708" w:footer="708" w:gutter="0"/>
          <w:pgNumType w:start="1"/>
          <w:cols w:space="708"/>
          <w:titlePg/>
          <w:docGrid w:linePitch="360"/>
        </w:sectPr>
      </w:pPr>
    </w:p>
    <w:tbl>
      <w:tblPr>
        <w:tblStyle w:val="14"/>
        <w:tblW w:w="16297" w:type="dxa"/>
        <w:tblInd w:w="-851" w:type="dxa"/>
        <w:tblLayout w:type="fixed"/>
        <w:tblLook w:val="04A0" w:firstRow="1" w:lastRow="0" w:firstColumn="1" w:lastColumn="0" w:noHBand="0" w:noVBand="1"/>
      </w:tblPr>
      <w:tblGrid>
        <w:gridCol w:w="458"/>
        <w:gridCol w:w="2069"/>
        <w:gridCol w:w="1863"/>
        <w:gridCol w:w="1985"/>
        <w:gridCol w:w="1701"/>
        <w:gridCol w:w="1842"/>
        <w:gridCol w:w="1418"/>
        <w:gridCol w:w="1701"/>
        <w:gridCol w:w="1559"/>
        <w:gridCol w:w="1701"/>
      </w:tblGrid>
      <w:tr w:rsidR="007E6D9B" w:rsidRPr="007E6D9B" w14:paraId="5A45F128" w14:textId="77777777" w:rsidTr="000443FE">
        <w:tc>
          <w:tcPr>
            <w:tcW w:w="458" w:type="dxa"/>
          </w:tcPr>
          <w:p w14:paraId="0DC16E20"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lastRenderedPageBreak/>
              <w:t>№</w:t>
            </w:r>
          </w:p>
        </w:tc>
        <w:tc>
          <w:tcPr>
            <w:tcW w:w="2069" w:type="dxa"/>
          </w:tcPr>
          <w:p w14:paraId="50AA6990"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Название проекта, описание</w:t>
            </w:r>
          </w:p>
        </w:tc>
        <w:tc>
          <w:tcPr>
            <w:tcW w:w="1863" w:type="dxa"/>
          </w:tcPr>
          <w:p w14:paraId="34A08C09" w14:textId="77777777" w:rsidR="007E6D9B" w:rsidRPr="007E6D9B" w:rsidRDefault="007E6D9B" w:rsidP="000C1993">
            <w:pPr>
              <w:spacing w:line="276" w:lineRule="auto"/>
              <w:contextualSpacing/>
              <w:jc w:val="center"/>
              <w:rPr>
                <w:rFonts w:ascii="Times New Roman" w:hAnsi="Times New Roman" w:cs="Times New Roman"/>
                <w:b/>
                <w:sz w:val="24"/>
                <w:szCs w:val="24"/>
              </w:rPr>
            </w:pPr>
            <w:proofErr w:type="spellStart"/>
            <w:r w:rsidRPr="007E6D9B">
              <w:rPr>
                <w:rFonts w:ascii="Times New Roman" w:hAnsi="Times New Roman" w:cs="Times New Roman"/>
                <w:b/>
                <w:sz w:val="24"/>
                <w:szCs w:val="24"/>
              </w:rPr>
              <w:t>Доброволь-ность</w:t>
            </w:r>
            <w:proofErr w:type="spellEnd"/>
          </w:p>
        </w:tc>
        <w:tc>
          <w:tcPr>
            <w:tcW w:w="1985" w:type="dxa"/>
          </w:tcPr>
          <w:p w14:paraId="0E28FD21"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Особая среда</w:t>
            </w:r>
          </w:p>
        </w:tc>
        <w:tc>
          <w:tcPr>
            <w:tcW w:w="1701" w:type="dxa"/>
          </w:tcPr>
          <w:p w14:paraId="558395E2"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Обучение через опыт</w:t>
            </w:r>
          </w:p>
        </w:tc>
        <w:tc>
          <w:tcPr>
            <w:tcW w:w="1842" w:type="dxa"/>
          </w:tcPr>
          <w:p w14:paraId="3419D01A"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Активное участие в процессе обучения</w:t>
            </w:r>
          </w:p>
        </w:tc>
        <w:tc>
          <w:tcPr>
            <w:tcW w:w="1418" w:type="dxa"/>
          </w:tcPr>
          <w:p w14:paraId="5D51367B"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Целостный подход</w:t>
            </w:r>
          </w:p>
        </w:tc>
        <w:tc>
          <w:tcPr>
            <w:tcW w:w="1701" w:type="dxa"/>
          </w:tcPr>
          <w:p w14:paraId="0FA40000"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Коммуникация на одном уровне</w:t>
            </w:r>
          </w:p>
        </w:tc>
        <w:tc>
          <w:tcPr>
            <w:tcW w:w="1559" w:type="dxa"/>
          </w:tcPr>
          <w:p w14:paraId="21A0C862"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Отсутствие внешней оценки</w:t>
            </w:r>
          </w:p>
        </w:tc>
        <w:tc>
          <w:tcPr>
            <w:tcW w:w="1701" w:type="dxa"/>
          </w:tcPr>
          <w:p w14:paraId="30341CE9"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Ориентация на групповой процесс</w:t>
            </w:r>
          </w:p>
        </w:tc>
      </w:tr>
      <w:tr w:rsidR="007E6D9B" w:rsidRPr="007E6D9B" w14:paraId="1E9AF2C7" w14:textId="77777777" w:rsidTr="000443FE">
        <w:tc>
          <w:tcPr>
            <w:tcW w:w="458" w:type="dxa"/>
          </w:tcPr>
          <w:p w14:paraId="4841758E"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1.</w:t>
            </w:r>
          </w:p>
        </w:tc>
        <w:tc>
          <w:tcPr>
            <w:tcW w:w="2069" w:type="dxa"/>
          </w:tcPr>
          <w:p w14:paraId="1247A341"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 xml:space="preserve">Активная Родительская Территория – «АРТ-топ» — это комфортная среда для молодых семей Советского района, особенно для тех, чьи дети не посещают дошкольные учреждения. Проект направлен на обеспечение молодых семей с детьми младшего возраста социальной, информационной, психологической поддержкой. Отличительной чертой проекта является привлечение </w:t>
            </w:r>
            <w:r w:rsidRPr="007E6D9B">
              <w:rPr>
                <w:rFonts w:ascii="Times New Roman" w:hAnsi="Times New Roman" w:cs="Times New Roman"/>
                <w:sz w:val="24"/>
                <w:szCs w:val="24"/>
              </w:rPr>
              <w:lastRenderedPageBreak/>
              <w:t>родителей к проведению игровых площадок для детей младшего возраста.</w:t>
            </w:r>
          </w:p>
        </w:tc>
        <w:tc>
          <w:tcPr>
            <w:tcW w:w="1863" w:type="dxa"/>
          </w:tcPr>
          <w:p w14:paraId="614E9FD8"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lastRenderedPageBreak/>
              <w:t xml:space="preserve">Проект не делает акцент на постоянной посещаемости, участники приходят по собственному запросу в любой период. Исходя из этого принципа, программа проекта мобильна.  </w:t>
            </w:r>
          </w:p>
        </w:tc>
        <w:tc>
          <w:tcPr>
            <w:tcW w:w="1985" w:type="dxa"/>
          </w:tcPr>
          <w:p w14:paraId="20571A41"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Достигается за счет </w:t>
            </w:r>
            <w:proofErr w:type="spellStart"/>
            <w:r w:rsidRPr="007E6D9B">
              <w:rPr>
                <w:rFonts w:ascii="Times New Roman" w:hAnsi="Times New Roman" w:cs="Times New Roman"/>
                <w:sz w:val="24"/>
                <w:szCs w:val="24"/>
              </w:rPr>
              <w:t>безоценочности</w:t>
            </w:r>
            <w:proofErr w:type="spellEnd"/>
            <w:r w:rsidRPr="007E6D9B">
              <w:rPr>
                <w:rFonts w:ascii="Times New Roman" w:hAnsi="Times New Roman" w:cs="Times New Roman"/>
                <w:sz w:val="24"/>
                <w:szCs w:val="24"/>
              </w:rPr>
              <w:t xml:space="preserve"> и доверия. Куратор проекта полностью доверяет участникам, не навязывает свою точку зрения. Все мероприятия и занятия осуществляются исходя из первоначального опыта родителей («Я умею…Я знаю…»</w:t>
            </w:r>
          </w:p>
        </w:tc>
        <w:tc>
          <w:tcPr>
            <w:tcW w:w="1701" w:type="dxa"/>
          </w:tcPr>
          <w:p w14:paraId="489701F6"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Проект направлен на достижение совместных результатов и обмен опытом в организации и проведении игровых площадок для своих детей от лица родителей</w:t>
            </w:r>
          </w:p>
        </w:tc>
        <w:tc>
          <w:tcPr>
            <w:tcW w:w="1842" w:type="dxa"/>
          </w:tcPr>
          <w:p w14:paraId="643305BE" w14:textId="77777777" w:rsidR="007E6D9B" w:rsidRPr="007E6D9B" w:rsidRDefault="007E6D9B" w:rsidP="000C1993">
            <w:pPr>
              <w:spacing w:line="276" w:lineRule="auto"/>
              <w:jc w:val="both"/>
              <w:rPr>
                <w:rFonts w:ascii="Times New Roman" w:hAnsi="Times New Roman" w:cs="Times New Roman"/>
                <w:sz w:val="24"/>
                <w:szCs w:val="24"/>
              </w:rPr>
            </w:pPr>
            <w:r w:rsidRPr="007E6D9B">
              <w:rPr>
                <w:rFonts w:ascii="Times New Roman" w:hAnsi="Times New Roman" w:cs="Times New Roman"/>
                <w:sz w:val="24"/>
                <w:szCs w:val="24"/>
              </w:rPr>
              <w:t>Обеспечивается тем, что молодые родители получают рекомендации по развитию детей, использованию развивающих игр и пособий для детей, а также имеют возможность</w:t>
            </w:r>
          </w:p>
          <w:p w14:paraId="14703FE3" w14:textId="77777777" w:rsidR="007E6D9B" w:rsidRPr="007E6D9B" w:rsidRDefault="007E6D9B" w:rsidP="000C1993">
            <w:pPr>
              <w:spacing w:line="276" w:lineRule="auto"/>
              <w:jc w:val="both"/>
              <w:rPr>
                <w:rFonts w:ascii="Times New Roman" w:hAnsi="Times New Roman" w:cs="Times New Roman"/>
                <w:sz w:val="24"/>
                <w:szCs w:val="24"/>
              </w:rPr>
            </w:pPr>
            <w:r w:rsidRPr="007E6D9B">
              <w:rPr>
                <w:rFonts w:ascii="Times New Roman" w:hAnsi="Times New Roman" w:cs="Times New Roman"/>
                <w:sz w:val="24"/>
                <w:szCs w:val="24"/>
              </w:rPr>
              <w:t>обмениваться опытом друг с другом по вопросам развития и воспитания детей.</w:t>
            </w:r>
          </w:p>
          <w:p w14:paraId="314FB697" w14:textId="77777777" w:rsidR="007E6D9B" w:rsidRPr="007E6D9B" w:rsidRDefault="007E6D9B" w:rsidP="000C1993">
            <w:pPr>
              <w:spacing w:line="276" w:lineRule="auto"/>
              <w:contextualSpacing/>
              <w:rPr>
                <w:rFonts w:ascii="Times New Roman" w:hAnsi="Times New Roman" w:cs="Times New Roman"/>
                <w:b/>
                <w:sz w:val="24"/>
                <w:szCs w:val="24"/>
              </w:rPr>
            </w:pPr>
          </w:p>
        </w:tc>
        <w:tc>
          <w:tcPr>
            <w:tcW w:w="1418" w:type="dxa"/>
          </w:tcPr>
          <w:p w14:paraId="5A1C9180"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Нет, т.к. программу проекта важно было сделать мобильной</w:t>
            </w:r>
          </w:p>
          <w:p w14:paraId="1506C2C1" w14:textId="77777777" w:rsidR="007E6D9B" w:rsidRPr="007E6D9B" w:rsidRDefault="007E6D9B" w:rsidP="000C1993">
            <w:pPr>
              <w:spacing w:line="276" w:lineRule="auto"/>
              <w:contextualSpacing/>
              <w:rPr>
                <w:rFonts w:ascii="Times New Roman" w:hAnsi="Times New Roman" w:cs="Times New Roman"/>
                <w:b/>
                <w:sz w:val="24"/>
                <w:szCs w:val="24"/>
              </w:rPr>
            </w:pPr>
            <w:r w:rsidRPr="007E6D9B">
              <w:rPr>
                <w:rFonts w:ascii="Times New Roman" w:hAnsi="Times New Roman" w:cs="Times New Roman"/>
                <w:sz w:val="24"/>
                <w:szCs w:val="24"/>
              </w:rPr>
              <w:t>из-за занятости родителей</w:t>
            </w:r>
            <w:r w:rsidRPr="007E6D9B">
              <w:rPr>
                <w:rFonts w:ascii="Times New Roman" w:hAnsi="Times New Roman" w:cs="Times New Roman"/>
                <w:b/>
                <w:sz w:val="24"/>
                <w:szCs w:val="24"/>
              </w:rPr>
              <w:t xml:space="preserve"> </w:t>
            </w:r>
          </w:p>
        </w:tc>
        <w:tc>
          <w:tcPr>
            <w:tcW w:w="1701" w:type="dxa"/>
          </w:tcPr>
          <w:p w14:paraId="3F6A2521"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Осуществляется по принципу «равный – равному». Проект не делит родителей на опытных и не опытных. </w:t>
            </w:r>
          </w:p>
        </w:tc>
        <w:tc>
          <w:tcPr>
            <w:tcW w:w="1559" w:type="dxa"/>
          </w:tcPr>
          <w:p w14:paraId="661F339C"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Полная </w:t>
            </w:r>
            <w:proofErr w:type="spellStart"/>
            <w:r w:rsidRPr="007E6D9B">
              <w:rPr>
                <w:rFonts w:ascii="Times New Roman" w:hAnsi="Times New Roman" w:cs="Times New Roman"/>
                <w:sz w:val="24"/>
                <w:szCs w:val="24"/>
              </w:rPr>
              <w:t>безоценочность</w:t>
            </w:r>
            <w:proofErr w:type="spellEnd"/>
            <w:r w:rsidRPr="007E6D9B">
              <w:rPr>
                <w:rFonts w:ascii="Times New Roman" w:hAnsi="Times New Roman" w:cs="Times New Roman"/>
                <w:sz w:val="24"/>
                <w:szCs w:val="24"/>
              </w:rPr>
              <w:t xml:space="preserve">, т.к. одной из приоритетных задач является </w:t>
            </w:r>
            <w:r w:rsidRPr="007E6D9B">
              <w:rPr>
                <w:rFonts w:ascii="Times New Roman" w:eastAsia="Times New Roman" w:hAnsi="Times New Roman" w:cs="Times New Roman"/>
                <w:sz w:val="24"/>
                <w:szCs w:val="24"/>
                <w:lang w:eastAsia="ru-RU"/>
              </w:rPr>
              <w:t>создание условий для творческой самореализации молодых родителей и их детей</w:t>
            </w:r>
          </w:p>
        </w:tc>
        <w:tc>
          <w:tcPr>
            <w:tcW w:w="1701" w:type="dxa"/>
          </w:tcPr>
          <w:p w14:paraId="560BD298"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 xml:space="preserve">Частично, т.к. проект не ставил цели только группового взаимодействия </w:t>
            </w:r>
          </w:p>
        </w:tc>
      </w:tr>
      <w:tr w:rsidR="007E6D9B" w:rsidRPr="007E6D9B" w14:paraId="5D689F23" w14:textId="77777777" w:rsidTr="000443FE">
        <w:tc>
          <w:tcPr>
            <w:tcW w:w="458" w:type="dxa"/>
          </w:tcPr>
          <w:p w14:paraId="396082CD"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t>2.</w:t>
            </w:r>
          </w:p>
        </w:tc>
        <w:tc>
          <w:tcPr>
            <w:tcW w:w="2069" w:type="dxa"/>
          </w:tcPr>
          <w:p w14:paraId="4686C964"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«Археология</w:t>
            </w:r>
            <w:r w:rsidRPr="007E6D9B">
              <w:rPr>
                <w:rFonts w:ascii="Times New Roman" w:hAnsi="Times New Roman" w:cs="Times New Roman"/>
                <w:sz w:val="24"/>
                <w:szCs w:val="24"/>
                <w:lang w:val="en-US"/>
              </w:rPr>
              <w:t>PRO</w:t>
            </w:r>
            <w:r w:rsidRPr="007E6D9B">
              <w:rPr>
                <w:rFonts w:ascii="Times New Roman" w:hAnsi="Times New Roman" w:cs="Times New Roman"/>
                <w:sz w:val="24"/>
                <w:szCs w:val="24"/>
              </w:rPr>
              <w:t>»</w:t>
            </w:r>
          </w:p>
          <w:p w14:paraId="3BE8CFC7" w14:textId="77777777" w:rsidR="007E6D9B" w:rsidRPr="007E6D9B" w:rsidRDefault="007E6D9B" w:rsidP="000C1993">
            <w:pPr>
              <w:spacing w:line="276" w:lineRule="auto"/>
              <w:jc w:val="both"/>
              <w:rPr>
                <w:rFonts w:ascii="Times New Roman" w:hAnsi="Times New Roman" w:cs="Times New Roman"/>
                <w:sz w:val="24"/>
                <w:szCs w:val="24"/>
              </w:rPr>
            </w:pPr>
            <w:r w:rsidRPr="007E6D9B">
              <w:rPr>
                <w:rFonts w:ascii="Times New Roman" w:hAnsi="Times New Roman" w:cs="Times New Roman"/>
                <w:sz w:val="24"/>
                <w:szCs w:val="24"/>
              </w:rPr>
              <w:t>Проект направлен на решение важной проблемы – доносить научно достоверную информацию от ученых до общественности на простом понятном языке и приобщать молодежь к изучению исторического наследия своего региона.</w:t>
            </w:r>
          </w:p>
          <w:p w14:paraId="6D77E5F3" w14:textId="77777777" w:rsidR="007E6D9B" w:rsidRPr="007E6D9B" w:rsidRDefault="007E6D9B" w:rsidP="000C1993">
            <w:pPr>
              <w:spacing w:line="276" w:lineRule="auto"/>
              <w:contextualSpacing/>
              <w:jc w:val="both"/>
              <w:rPr>
                <w:rFonts w:ascii="Times New Roman" w:hAnsi="Times New Roman" w:cs="Times New Roman"/>
                <w:sz w:val="24"/>
                <w:szCs w:val="24"/>
              </w:rPr>
            </w:pPr>
          </w:p>
        </w:tc>
        <w:tc>
          <w:tcPr>
            <w:tcW w:w="1863" w:type="dxa"/>
          </w:tcPr>
          <w:p w14:paraId="2BBD8142"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Проект не делает акцент на постоянной посещаемости. Т.к. специфика проекта основана на науке, то используются разные форматы, чтобы заинтересовать молодежь, а «не посадить за парту»</w:t>
            </w:r>
          </w:p>
        </w:tc>
        <w:tc>
          <w:tcPr>
            <w:tcW w:w="1985" w:type="dxa"/>
          </w:tcPr>
          <w:p w14:paraId="20147CB2"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Достигается за счет </w:t>
            </w:r>
            <w:proofErr w:type="spellStart"/>
            <w:r w:rsidRPr="007E6D9B">
              <w:rPr>
                <w:rFonts w:ascii="Times New Roman" w:hAnsi="Times New Roman" w:cs="Times New Roman"/>
                <w:sz w:val="24"/>
                <w:szCs w:val="24"/>
              </w:rPr>
              <w:t>безоценочности</w:t>
            </w:r>
            <w:proofErr w:type="spellEnd"/>
            <w:r w:rsidRPr="007E6D9B">
              <w:rPr>
                <w:rFonts w:ascii="Times New Roman" w:hAnsi="Times New Roman" w:cs="Times New Roman"/>
                <w:sz w:val="24"/>
                <w:szCs w:val="24"/>
              </w:rPr>
              <w:t xml:space="preserve"> и доверия. Выбранные формы мероприятий стимулируют участников к занятиям наукой. Куратор доверяет участникам и работает по принципу «Расскажи, что ты знаешь об этой теме, я расскажу, что знаю я, мы вместе узнаем больше…»</w:t>
            </w:r>
          </w:p>
        </w:tc>
        <w:tc>
          <w:tcPr>
            <w:tcW w:w="1701" w:type="dxa"/>
          </w:tcPr>
          <w:p w14:paraId="4D008996"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Этот принцип достигается за счет организации и проведения ежегодной археологической конференции для обмена опытом между учеными и участниками археологических проектов и сообществ разных возрастных категорий</w:t>
            </w:r>
          </w:p>
        </w:tc>
        <w:tc>
          <w:tcPr>
            <w:tcW w:w="1842" w:type="dxa"/>
          </w:tcPr>
          <w:p w14:paraId="28AB1FED" w14:textId="77777777" w:rsidR="007E6D9B" w:rsidRPr="007E6D9B" w:rsidRDefault="007E6D9B" w:rsidP="000C1993">
            <w:pPr>
              <w:spacing w:line="276" w:lineRule="auto"/>
              <w:jc w:val="both"/>
              <w:rPr>
                <w:rFonts w:ascii="Times New Roman" w:hAnsi="Times New Roman" w:cs="Times New Roman"/>
                <w:sz w:val="24"/>
                <w:szCs w:val="24"/>
              </w:rPr>
            </w:pPr>
            <w:r w:rsidRPr="007E6D9B">
              <w:rPr>
                <w:rFonts w:ascii="Times New Roman" w:hAnsi="Times New Roman" w:cs="Times New Roman"/>
                <w:sz w:val="24"/>
                <w:szCs w:val="24"/>
              </w:rPr>
              <w:t>Обеспечивает-</w:t>
            </w:r>
            <w:proofErr w:type="spellStart"/>
            <w:r w:rsidRPr="007E6D9B">
              <w:rPr>
                <w:rFonts w:ascii="Times New Roman" w:hAnsi="Times New Roman" w:cs="Times New Roman"/>
                <w:sz w:val="24"/>
                <w:szCs w:val="24"/>
              </w:rPr>
              <w:t>ся</w:t>
            </w:r>
            <w:proofErr w:type="spellEnd"/>
            <w:r w:rsidRPr="007E6D9B">
              <w:rPr>
                <w:rFonts w:ascii="Times New Roman" w:hAnsi="Times New Roman" w:cs="Times New Roman"/>
                <w:sz w:val="24"/>
                <w:szCs w:val="24"/>
              </w:rPr>
              <w:t xml:space="preserve"> тем, что процесс получения информации о науке подкрепляется интересными практическими формами мероприятий (раскопки, получение навыков работы с артефактами и т.д.)</w:t>
            </w:r>
          </w:p>
        </w:tc>
        <w:tc>
          <w:tcPr>
            <w:tcW w:w="1418" w:type="dxa"/>
          </w:tcPr>
          <w:p w14:paraId="47F4982B"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Нет, т.к. программу проекта важно было сделать мобильной</w:t>
            </w:r>
          </w:p>
          <w:p w14:paraId="0D7E97FE"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из-за разной возрастной категории участников</w:t>
            </w:r>
          </w:p>
        </w:tc>
        <w:tc>
          <w:tcPr>
            <w:tcW w:w="1701" w:type="dxa"/>
          </w:tcPr>
          <w:p w14:paraId="4C99B41A"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Осуществляется по принципу «равный – равному». Проект не делит знания участников о науке на «низкие, высокие и очень высокие». </w:t>
            </w:r>
          </w:p>
        </w:tc>
        <w:tc>
          <w:tcPr>
            <w:tcW w:w="1559" w:type="dxa"/>
          </w:tcPr>
          <w:p w14:paraId="3F9F3890"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Полная </w:t>
            </w:r>
            <w:proofErr w:type="spellStart"/>
            <w:r w:rsidRPr="007E6D9B">
              <w:rPr>
                <w:rFonts w:ascii="Times New Roman" w:hAnsi="Times New Roman" w:cs="Times New Roman"/>
                <w:sz w:val="24"/>
                <w:szCs w:val="24"/>
              </w:rPr>
              <w:t>безоценоч-ность</w:t>
            </w:r>
            <w:proofErr w:type="spellEnd"/>
            <w:r w:rsidRPr="007E6D9B">
              <w:rPr>
                <w:rFonts w:ascii="Times New Roman" w:hAnsi="Times New Roman" w:cs="Times New Roman"/>
                <w:sz w:val="24"/>
                <w:szCs w:val="24"/>
              </w:rPr>
              <w:t>, т.к. участник проекта может подключиться к процессу в любое время и с любым уровнем знаний</w:t>
            </w:r>
          </w:p>
        </w:tc>
        <w:tc>
          <w:tcPr>
            <w:tcW w:w="1701" w:type="dxa"/>
          </w:tcPr>
          <w:p w14:paraId="5A49D476"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 xml:space="preserve">Проект в основном строится на групповом </w:t>
            </w:r>
            <w:proofErr w:type="spellStart"/>
            <w:r w:rsidRPr="007E6D9B">
              <w:rPr>
                <w:rFonts w:ascii="Times New Roman" w:hAnsi="Times New Roman" w:cs="Times New Roman"/>
                <w:sz w:val="24"/>
                <w:szCs w:val="24"/>
              </w:rPr>
              <w:t>взаимодейст-вии</w:t>
            </w:r>
            <w:proofErr w:type="spellEnd"/>
          </w:p>
        </w:tc>
      </w:tr>
      <w:tr w:rsidR="007E6D9B" w:rsidRPr="007E6D9B" w14:paraId="0C0F853D" w14:textId="77777777" w:rsidTr="000443FE">
        <w:tc>
          <w:tcPr>
            <w:tcW w:w="458" w:type="dxa"/>
          </w:tcPr>
          <w:p w14:paraId="11ADED9D" w14:textId="77777777" w:rsidR="007E6D9B" w:rsidRPr="007E6D9B" w:rsidRDefault="007E6D9B" w:rsidP="000C1993">
            <w:pPr>
              <w:spacing w:line="276" w:lineRule="auto"/>
              <w:contextualSpacing/>
              <w:jc w:val="center"/>
              <w:rPr>
                <w:rFonts w:ascii="Times New Roman" w:hAnsi="Times New Roman" w:cs="Times New Roman"/>
                <w:b/>
                <w:sz w:val="24"/>
                <w:szCs w:val="24"/>
              </w:rPr>
            </w:pPr>
            <w:r w:rsidRPr="007E6D9B">
              <w:rPr>
                <w:rFonts w:ascii="Times New Roman" w:hAnsi="Times New Roman" w:cs="Times New Roman"/>
                <w:b/>
                <w:sz w:val="24"/>
                <w:szCs w:val="24"/>
              </w:rPr>
              <w:lastRenderedPageBreak/>
              <w:t>3.</w:t>
            </w:r>
          </w:p>
        </w:tc>
        <w:tc>
          <w:tcPr>
            <w:tcW w:w="2069" w:type="dxa"/>
          </w:tcPr>
          <w:p w14:paraId="58816917"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«Я есть!»</w:t>
            </w:r>
          </w:p>
        </w:tc>
        <w:tc>
          <w:tcPr>
            <w:tcW w:w="1863" w:type="dxa"/>
          </w:tcPr>
          <w:p w14:paraId="77A97503"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 xml:space="preserve">Проект не делает акцент на постоянной посещаемости. </w:t>
            </w:r>
          </w:p>
          <w:p w14:paraId="3AFAF63E" w14:textId="77777777" w:rsidR="007E6D9B" w:rsidRPr="007E6D9B" w:rsidRDefault="007E6D9B" w:rsidP="000C1993">
            <w:pPr>
              <w:spacing w:before="240"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Специфика проекта основана на курсовом методе (4 курса разной тематики), участники проекта выбирают подходящие для себя темы лекций и практик</w:t>
            </w:r>
          </w:p>
        </w:tc>
        <w:tc>
          <w:tcPr>
            <w:tcW w:w="1985" w:type="dxa"/>
          </w:tcPr>
          <w:p w14:paraId="48C56FA1"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Достигается за счет </w:t>
            </w:r>
            <w:proofErr w:type="spellStart"/>
            <w:r w:rsidRPr="007E6D9B">
              <w:rPr>
                <w:rFonts w:ascii="Times New Roman" w:hAnsi="Times New Roman" w:cs="Times New Roman"/>
                <w:sz w:val="24"/>
                <w:szCs w:val="24"/>
              </w:rPr>
              <w:t>безоценочности</w:t>
            </w:r>
            <w:proofErr w:type="spellEnd"/>
            <w:r w:rsidRPr="007E6D9B">
              <w:rPr>
                <w:rFonts w:ascii="Times New Roman" w:hAnsi="Times New Roman" w:cs="Times New Roman"/>
                <w:sz w:val="24"/>
                <w:szCs w:val="24"/>
              </w:rPr>
              <w:t xml:space="preserve"> и доверия. Участники доверяют куратору и программе проекта. Куратор выстраивает программу исходя из </w:t>
            </w:r>
            <w:proofErr w:type="spellStart"/>
            <w:r w:rsidRPr="007E6D9B">
              <w:rPr>
                <w:rFonts w:ascii="Times New Roman" w:hAnsi="Times New Roman" w:cs="Times New Roman"/>
                <w:sz w:val="24"/>
                <w:szCs w:val="24"/>
              </w:rPr>
              <w:t>компетентнос-тей</w:t>
            </w:r>
            <w:proofErr w:type="spellEnd"/>
            <w:r w:rsidRPr="007E6D9B">
              <w:rPr>
                <w:rFonts w:ascii="Times New Roman" w:hAnsi="Times New Roman" w:cs="Times New Roman"/>
                <w:sz w:val="24"/>
                <w:szCs w:val="24"/>
              </w:rPr>
              <w:t>: этичность, осознанность, управление групповой динамикой</w:t>
            </w:r>
          </w:p>
        </w:tc>
        <w:tc>
          <w:tcPr>
            <w:tcW w:w="1701" w:type="dxa"/>
          </w:tcPr>
          <w:p w14:paraId="59585BCA"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Этот принцип достигается за счет вовлеченности участников проекта в лекции и тренинги, на которых они могут рассказать не только о своем опыте прохождения тех или иных ситуаций, но и оказать групповую поддержку друг другу</w:t>
            </w:r>
          </w:p>
        </w:tc>
        <w:tc>
          <w:tcPr>
            <w:tcW w:w="1842" w:type="dxa"/>
          </w:tcPr>
          <w:p w14:paraId="2DC6283B" w14:textId="77777777" w:rsidR="007E6D9B" w:rsidRPr="007E6D9B" w:rsidRDefault="007E6D9B" w:rsidP="000C1993">
            <w:pPr>
              <w:spacing w:line="276" w:lineRule="auto"/>
              <w:jc w:val="both"/>
              <w:rPr>
                <w:rFonts w:ascii="Times New Roman" w:hAnsi="Times New Roman" w:cs="Times New Roman"/>
                <w:sz w:val="24"/>
                <w:szCs w:val="24"/>
              </w:rPr>
            </w:pPr>
            <w:r w:rsidRPr="007E6D9B">
              <w:rPr>
                <w:rFonts w:ascii="Times New Roman" w:hAnsi="Times New Roman" w:cs="Times New Roman"/>
                <w:sz w:val="24"/>
                <w:szCs w:val="24"/>
              </w:rPr>
              <w:t>Обеспечивает-</w:t>
            </w:r>
            <w:proofErr w:type="spellStart"/>
            <w:r w:rsidRPr="007E6D9B">
              <w:rPr>
                <w:rFonts w:ascii="Times New Roman" w:hAnsi="Times New Roman" w:cs="Times New Roman"/>
                <w:sz w:val="24"/>
                <w:szCs w:val="24"/>
              </w:rPr>
              <w:t>ся</w:t>
            </w:r>
            <w:proofErr w:type="spellEnd"/>
            <w:r w:rsidRPr="007E6D9B">
              <w:rPr>
                <w:rFonts w:ascii="Times New Roman" w:hAnsi="Times New Roman" w:cs="Times New Roman"/>
                <w:sz w:val="24"/>
                <w:szCs w:val="24"/>
              </w:rPr>
              <w:t xml:space="preserve"> тем, что участники получают ответ на свой запрос (цель участия в проекте), реализуют творческий потенциал и развивают 4К-компетенций для дальнейшей </w:t>
            </w:r>
            <w:proofErr w:type="spellStart"/>
            <w:r w:rsidRPr="007E6D9B">
              <w:rPr>
                <w:rFonts w:ascii="Times New Roman" w:hAnsi="Times New Roman" w:cs="Times New Roman"/>
                <w:sz w:val="24"/>
                <w:szCs w:val="24"/>
              </w:rPr>
              <w:t>самореализа-ции</w:t>
            </w:r>
            <w:proofErr w:type="spellEnd"/>
          </w:p>
        </w:tc>
        <w:tc>
          <w:tcPr>
            <w:tcW w:w="1418" w:type="dxa"/>
          </w:tcPr>
          <w:p w14:paraId="26021CBA"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Нет, т.к. программу проекта важно было сделать мобильной</w:t>
            </w:r>
          </w:p>
          <w:p w14:paraId="3A14D560"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из-за занятости участников и разной возрастной категории. Темы не сопряжены друг с другом, что позволяет выбрать то, что интересно/актуально для каждого участника</w:t>
            </w:r>
          </w:p>
        </w:tc>
        <w:tc>
          <w:tcPr>
            <w:tcW w:w="1701" w:type="dxa"/>
          </w:tcPr>
          <w:p w14:paraId="4C4A9A7E"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Осуществляется по принципу «равный – равному». Проект не делит участников с повышенной/</w:t>
            </w:r>
          </w:p>
          <w:p w14:paraId="6515ACB6"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заниженной самооценки. Программа проекта оказывает </w:t>
            </w:r>
            <w:proofErr w:type="spellStart"/>
            <w:r w:rsidRPr="007E6D9B">
              <w:rPr>
                <w:rFonts w:ascii="Times New Roman" w:hAnsi="Times New Roman" w:cs="Times New Roman"/>
                <w:sz w:val="24"/>
                <w:szCs w:val="24"/>
              </w:rPr>
              <w:t>положитель-ные</w:t>
            </w:r>
            <w:proofErr w:type="spellEnd"/>
            <w:r w:rsidRPr="007E6D9B">
              <w:rPr>
                <w:rFonts w:ascii="Times New Roman" w:hAnsi="Times New Roman" w:cs="Times New Roman"/>
                <w:sz w:val="24"/>
                <w:szCs w:val="24"/>
              </w:rPr>
              <w:t xml:space="preserve"> изменения обеим сторонам </w:t>
            </w:r>
          </w:p>
        </w:tc>
        <w:tc>
          <w:tcPr>
            <w:tcW w:w="1559" w:type="dxa"/>
          </w:tcPr>
          <w:p w14:paraId="0B8FB343" w14:textId="77777777" w:rsidR="007E6D9B" w:rsidRPr="007E6D9B" w:rsidRDefault="007E6D9B" w:rsidP="000C1993">
            <w:pPr>
              <w:spacing w:line="276" w:lineRule="auto"/>
              <w:contextualSpacing/>
              <w:rPr>
                <w:rFonts w:ascii="Times New Roman" w:hAnsi="Times New Roman" w:cs="Times New Roman"/>
                <w:sz w:val="24"/>
                <w:szCs w:val="24"/>
              </w:rPr>
            </w:pPr>
            <w:r w:rsidRPr="007E6D9B">
              <w:rPr>
                <w:rFonts w:ascii="Times New Roman" w:hAnsi="Times New Roman" w:cs="Times New Roman"/>
                <w:sz w:val="24"/>
                <w:szCs w:val="24"/>
              </w:rPr>
              <w:t xml:space="preserve">Полная </w:t>
            </w:r>
            <w:proofErr w:type="spellStart"/>
            <w:r w:rsidRPr="007E6D9B">
              <w:rPr>
                <w:rFonts w:ascii="Times New Roman" w:hAnsi="Times New Roman" w:cs="Times New Roman"/>
                <w:sz w:val="24"/>
                <w:szCs w:val="24"/>
              </w:rPr>
              <w:t>безоценоч-ность</w:t>
            </w:r>
            <w:proofErr w:type="spellEnd"/>
            <w:r w:rsidRPr="007E6D9B">
              <w:rPr>
                <w:rFonts w:ascii="Times New Roman" w:hAnsi="Times New Roman" w:cs="Times New Roman"/>
                <w:sz w:val="24"/>
                <w:szCs w:val="24"/>
              </w:rPr>
              <w:t>, т.к. специфика курсов основана на психологии, осознанности себя и исключает любые корректировки в поведении</w:t>
            </w:r>
          </w:p>
        </w:tc>
        <w:tc>
          <w:tcPr>
            <w:tcW w:w="1701" w:type="dxa"/>
          </w:tcPr>
          <w:p w14:paraId="22DCCF75" w14:textId="77777777" w:rsidR="007E6D9B" w:rsidRPr="007E6D9B" w:rsidRDefault="007E6D9B" w:rsidP="000C1993">
            <w:pPr>
              <w:spacing w:line="276" w:lineRule="auto"/>
              <w:contextualSpacing/>
              <w:jc w:val="both"/>
              <w:rPr>
                <w:rFonts w:ascii="Times New Roman" w:hAnsi="Times New Roman" w:cs="Times New Roman"/>
                <w:sz w:val="24"/>
                <w:szCs w:val="24"/>
              </w:rPr>
            </w:pPr>
            <w:r w:rsidRPr="007E6D9B">
              <w:rPr>
                <w:rFonts w:ascii="Times New Roman" w:hAnsi="Times New Roman" w:cs="Times New Roman"/>
                <w:sz w:val="24"/>
                <w:szCs w:val="24"/>
              </w:rPr>
              <w:t xml:space="preserve">Проект, в основном, строится на групповом </w:t>
            </w:r>
            <w:proofErr w:type="spellStart"/>
            <w:r w:rsidRPr="007E6D9B">
              <w:rPr>
                <w:rFonts w:ascii="Times New Roman" w:hAnsi="Times New Roman" w:cs="Times New Roman"/>
                <w:sz w:val="24"/>
                <w:szCs w:val="24"/>
              </w:rPr>
              <w:t>взаимодейст-вии</w:t>
            </w:r>
            <w:proofErr w:type="spellEnd"/>
            <w:r w:rsidRPr="007E6D9B">
              <w:rPr>
                <w:rFonts w:ascii="Times New Roman" w:hAnsi="Times New Roman" w:cs="Times New Roman"/>
                <w:sz w:val="24"/>
                <w:szCs w:val="24"/>
              </w:rPr>
              <w:t>, но индивидуальная работа возможна</w:t>
            </w:r>
          </w:p>
        </w:tc>
      </w:tr>
    </w:tbl>
    <w:p w14:paraId="4A771E72" w14:textId="77777777" w:rsidR="007E6D9B" w:rsidRPr="007E6D9B" w:rsidRDefault="007E6D9B" w:rsidP="000C1993">
      <w:pPr>
        <w:spacing w:line="276" w:lineRule="auto"/>
        <w:rPr>
          <w:rFonts w:ascii="Times New Roman" w:hAnsi="Times New Roman" w:cs="Times New Roman"/>
          <w:sz w:val="28"/>
          <w:szCs w:val="28"/>
        </w:rPr>
        <w:sectPr w:rsidR="007E6D9B" w:rsidRPr="007E6D9B" w:rsidSect="000C1993">
          <w:pgSz w:w="16838" w:h="11906" w:orient="landscape"/>
          <w:pgMar w:top="1135" w:right="707" w:bottom="851" w:left="1134" w:header="709" w:footer="709" w:gutter="0"/>
          <w:cols w:space="708"/>
          <w:docGrid w:linePitch="360"/>
        </w:sectPr>
      </w:pPr>
    </w:p>
    <w:p w14:paraId="56D7D879" w14:textId="77777777" w:rsidR="007E6D9B" w:rsidRPr="007E6D9B" w:rsidRDefault="007E6D9B" w:rsidP="000C1993">
      <w:pPr>
        <w:spacing w:after="0" w:line="276" w:lineRule="auto"/>
        <w:ind w:firstLine="993"/>
        <w:contextualSpacing/>
        <w:jc w:val="both"/>
        <w:rPr>
          <w:rFonts w:ascii="Times New Roman" w:hAnsi="Times New Roman" w:cs="Times New Roman"/>
          <w:b/>
          <w:sz w:val="28"/>
          <w:szCs w:val="28"/>
        </w:rPr>
      </w:pPr>
      <w:r w:rsidRPr="007E6D9B">
        <w:rPr>
          <w:rFonts w:ascii="Times New Roman" w:hAnsi="Times New Roman" w:cs="Times New Roman"/>
          <w:b/>
          <w:sz w:val="28"/>
          <w:szCs w:val="28"/>
        </w:rPr>
        <w:lastRenderedPageBreak/>
        <w:t>Задача №3 Развитие молодежных пространств</w:t>
      </w:r>
    </w:p>
    <w:p w14:paraId="31988ABA" w14:textId="77777777" w:rsidR="007E6D9B" w:rsidRPr="007E6D9B" w:rsidRDefault="007E6D9B" w:rsidP="000C1993">
      <w:pPr>
        <w:spacing w:line="276" w:lineRule="auto"/>
        <w:ind w:firstLine="993"/>
        <w:jc w:val="both"/>
        <w:rPr>
          <w:rFonts w:ascii="Times New Roman" w:hAnsi="Times New Roman" w:cs="Times New Roman"/>
          <w:sz w:val="28"/>
          <w:szCs w:val="28"/>
        </w:rPr>
      </w:pPr>
      <w:r w:rsidRPr="007E6D9B">
        <w:rPr>
          <w:rFonts w:ascii="Times New Roman" w:hAnsi="Times New Roman" w:cs="Times New Roman"/>
          <w:sz w:val="28"/>
          <w:szCs w:val="28"/>
        </w:rPr>
        <w:t>На базе отдела «Калейдоскоп» начали работу семейное и швейное пространство. Оборудовано молодежное пространство.</w:t>
      </w:r>
    </w:p>
    <w:p w14:paraId="440EC335" w14:textId="77777777" w:rsidR="007E6D9B" w:rsidRPr="007E6D9B" w:rsidRDefault="007E6D9B" w:rsidP="000C1993">
      <w:pPr>
        <w:spacing w:after="0" w:line="276" w:lineRule="auto"/>
        <w:ind w:firstLine="993"/>
        <w:jc w:val="both"/>
        <w:rPr>
          <w:rFonts w:ascii="Times New Roman" w:hAnsi="Times New Roman" w:cs="Times New Roman"/>
          <w:sz w:val="28"/>
          <w:szCs w:val="28"/>
        </w:rPr>
      </w:pPr>
      <w:r w:rsidRPr="007E6D9B">
        <w:rPr>
          <w:rFonts w:ascii="Times New Roman" w:hAnsi="Times New Roman" w:cs="Times New Roman"/>
          <w:sz w:val="28"/>
          <w:szCs w:val="28"/>
        </w:rPr>
        <w:t>Проект «</w:t>
      </w:r>
      <w:r w:rsidRPr="007E6D9B">
        <w:rPr>
          <w:rFonts w:ascii="Times New Roman" w:hAnsi="Times New Roman" w:cs="Times New Roman"/>
          <w:sz w:val="28"/>
          <w:szCs w:val="28"/>
          <w:u w:val="single"/>
        </w:rPr>
        <w:t>Семейное пространство</w:t>
      </w:r>
      <w:r w:rsidRPr="007E6D9B">
        <w:rPr>
          <w:rFonts w:ascii="Times New Roman" w:hAnsi="Times New Roman" w:cs="Times New Roman"/>
          <w:sz w:val="28"/>
          <w:szCs w:val="28"/>
        </w:rPr>
        <w:t xml:space="preserve"> «Калейдоскоп» реализуется с февраля </w:t>
      </w:r>
      <w:r w:rsidRPr="007E6D9B">
        <w:rPr>
          <w:rFonts w:ascii="Times New Roman" w:hAnsi="Times New Roman" w:cs="Times New Roman"/>
          <w:sz w:val="28"/>
          <w:szCs w:val="28"/>
        </w:rPr>
        <w:br/>
        <w:t xml:space="preserve">2023 г. Проект направлен на обеспечение молодых семей с детьми младшего возраста социальной, информационной, психологической поддержкой. Отличительной чертой является привлечение родителей к проведению мастер-классов, праздничных мероприятий, спортивных турниров, семейных посиделок. </w:t>
      </w:r>
    </w:p>
    <w:p w14:paraId="0563A698" w14:textId="77777777" w:rsidR="007E6D9B" w:rsidRPr="007E6D9B" w:rsidRDefault="007E6D9B" w:rsidP="000C1993">
      <w:pPr>
        <w:spacing w:after="0" w:line="276" w:lineRule="auto"/>
        <w:ind w:firstLine="993"/>
        <w:jc w:val="both"/>
        <w:rPr>
          <w:rFonts w:ascii="Times New Roman" w:hAnsi="Times New Roman" w:cs="Times New Roman"/>
          <w:sz w:val="28"/>
          <w:szCs w:val="24"/>
        </w:rPr>
      </w:pPr>
      <w:r w:rsidRPr="007E6D9B">
        <w:rPr>
          <w:rFonts w:ascii="Times New Roman" w:hAnsi="Times New Roman" w:cs="Times New Roman"/>
          <w:sz w:val="28"/>
          <w:szCs w:val="28"/>
        </w:rPr>
        <w:t xml:space="preserve">Произведен косметический ремонт и переоборудование помещения под нужды пространства: перекрашены стены, разработан макет росписи стен, помещение наполнено развивающими играми и мультимедийным оборудованием. </w:t>
      </w:r>
      <w:r w:rsidRPr="007E6D9B">
        <w:rPr>
          <w:rFonts w:ascii="Times New Roman" w:hAnsi="Times New Roman" w:cs="Times New Roman"/>
          <w:sz w:val="28"/>
          <w:szCs w:val="24"/>
        </w:rPr>
        <w:t>Мероприятия проекта реализуются как в пространстве, так и в актовом зале отдела.</w:t>
      </w:r>
    </w:p>
    <w:p w14:paraId="5AFABCA1" w14:textId="77777777" w:rsidR="007E6D9B" w:rsidRPr="007E6D9B" w:rsidRDefault="007E6D9B" w:rsidP="000C1993">
      <w:pPr>
        <w:spacing w:after="0" w:line="276" w:lineRule="auto"/>
        <w:ind w:firstLine="993"/>
        <w:jc w:val="both"/>
        <w:rPr>
          <w:rFonts w:ascii="Times New Roman" w:hAnsi="Times New Roman" w:cs="Times New Roman"/>
          <w:sz w:val="28"/>
          <w:szCs w:val="28"/>
        </w:rPr>
      </w:pPr>
      <w:r w:rsidRPr="007E6D9B">
        <w:rPr>
          <w:rFonts w:ascii="Times New Roman" w:hAnsi="Times New Roman" w:cs="Times New Roman"/>
          <w:sz w:val="28"/>
          <w:szCs w:val="28"/>
        </w:rPr>
        <w:t xml:space="preserve">Форматы мероприятий пространства (творческие мастер-классы, участие в акциях по памятным датам, кинопоказы, интеллектуальные викторины, культурно-массовые праздники) направлены на интеллектуальное и творческое развитие детей, а также на укрепление детско-родительских отношений.  Молодые родители принимают активное участие в разработке и проведении мероприятий пространства. </w:t>
      </w:r>
    </w:p>
    <w:p w14:paraId="60235B28" w14:textId="77777777" w:rsidR="007E6D9B" w:rsidRPr="007E6D9B" w:rsidRDefault="007E6D9B" w:rsidP="000C1993">
      <w:pPr>
        <w:spacing w:after="0" w:line="276" w:lineRule="auto"/>
        <w:ind w:firstLine="993"/>
        <w:jc w:val="both"/>
        <w:rPr>
          <w:rFonts w:ascii="Times New Roman" w:hAnsi="Times New Roman" w:cs="Times New Roman"/>
          <w:sz w:val="28"/>
          <w:szCs w:val="28"/>
        </w:rPr>
      </w:pPr>
      <w:r w:rsidRPr="007E6D9B">
        <w:rPr>
          <w:rFonts w:ascii="Times New Roman" w:hAnsi="Times New Roman" w:cs="Times New Roman"/>
          <w:sz w:val="28"/>
          <w:szCs w:val="28"/>
        </w:rPr>
        <w:t xml:space="preserve">В рамках реализации проекта ведется работа в социальных сетях. ВКонтакте создана группа Семейное пространство «Калейдоскоп» </w:t>
      </w:r>
      <w:hyperlink r:id="rId9" w:tgtFrame="_blank" w:history="1">
        <w:r w:rsidRPr="007E6D9B">
          <w:rPr>
            <w:rFonts w:ascii="Times New Roman" w:hAnsi="Times New Roman" w:cs="Times New Roman"/>
            <w:sz w:val="28"/>
            <w:szCs w:val="28"/>
            <w:shd w:val="clear" w:color="auto" w:fill="FFFFFF"/>
          </w:rPr>
          <w:t>https://vk.com/club217430525</w:t>
        </w:r>
      </w:hyperlink>
      <w:r w:rsidRPr="007E6D9B">
        <w:rPr>
          <w:rFonts w:ascii="Times New Roman" w:hAnsi="Times New Roman" w:cs="Times New Roman"/>
          <w:sz w:val="28"/>
          <w:szCs w:val="28"/>
        </w:rPr>
        <w:t>.</w:t>
      </w:r>
      <w:r w:rsidRPr="007E6D9B">
        <w:rPr>
          <w:rFonts w:ascii="Times New Roman" w:eastAsia="Times New Roman" w:hAnsi="Times New Roman" w:cs="Times New Roman"/>
          <w:sz w:val="28"/>
          <w:szCs w:val="28"/>
        </w:rPr>
        <w:t xml:space="preserve"> Все мероприятия, проводимые в рамках проекта, анонсируются в группе, </w:t>
      </w:r>
      <w:r w:rsidRPr="007E6D9B">
        <w:rPr>
          <w:rFonts w:ascii="Times New Roman" w:hAnsi="Times New Roman" w:cs="Times New Roman"/>
          <w:sz w:val="28"/>
          <w:szCs w:val="28"/>
        </w:rPr>
        <w:t xml:space="preserve">участники оставляют комментарии, репосты, лайки. Для привлечения новых участников проекта используются группы в мессенджере </w:t>
      </w:r>
      <w:proofErr w:type="spellStart"/>
      <w:r w:rsidRPr="007E6D9B">
        <w:rPr>
          <w:rFonts w:ascii="Times New Roman" w:hAnsi="Times New Roman" w:cs="Times New Roman"/>
          <w:sz w:val="28"/>
          <w:szCs w:val="28"/>
          <w:lang w:val="en-US"/>
        </w:rPr>
        <w:t>whatsapp</w:t>
      </w:r>
      <w:proofErr w:type="spellEnd"/>
      <w:r w:rsidRPr="007E6D9B">
        <w:rPr>
          <w:rFonts w:ascii="Times New Roman" w:hAnsi="Times New Roman" w:cs="Times New Roman"/>
          <w:sz w:val="28"/>
          <w:szCs w:val="28"/>
        </w:rPr>
        <w:t xml:space="preserve">, раздаются листовки. </w:t>
      </w:r>
    </w:p>
    <w:p w14:paraId="3995C66F" w14:textId="77777777" w:rsidR="007E6D9B" w:rsidRPr="007E6D9B" w:rsidRDefault="007E6D9B" w:rsidP="000C1993">
      <w:pPr>
        <w:spacing w:line="276" w:lineRule="auto"/>
        <w:ind w:firstLine="993"/>
        <w:jc w:val="both"/>
        <w:rPr>
          <w:rFonts w:ascii="Times New Roman" w:hAnsi="Times New Roman" w:cs="Times New Roman"/>
          <w:sz w:val="28"/>
          <w:szCs w:val="28"/>
          <w:u w:val="single"/>
          <w:shd w:val="clear" w:color="auto" w:fill="FFFFFF"/>
        </w:rPr>
      </w:pPr>
      <w:r w:rsidRPr="007E6D9B">
        <w:rPr>
          <w:rFonts w:ascii="Times New Roman" w:hAnsi="Times New Roman" w:cs="Times New Roman"/>
          <w:sz w:val="28"/>
          <w:szCs w:val="28"/>
          <w:u w:val="single"/>
          <w:shd w:val="clear" w:color="auto" w:fill="FFFFFF"/>
        </w:rPr>
        <w:t>Швейное пространство</w:t>
      </w:r>
    </w:p>
    <w:p w14:paraId="41EA539C" w14:textId="77777777" w:rsidR="007E6D9B" w:rsidRPr="007E6D9B" w:rsidRDefault="007E6D9B" w:rsidP="00940161">
      <w:pPr>
        <w:spacing w:after="0" w:line="276" w:lineRule="auto"/>
        <w:ind w:firstLine="709"/>
        <w:jc w:val="both"/>
        <w:rPr>
          <w:rFonts w:ascii="Times New Roman" w:hAnsi="Times New Roman" w:cs="Times New Roman"/>
          <w:sz w:val="28"/>
          <w:szCs w:val="28"/>
          <w:shd w:val="clear" w:color="auto" w:fill="FFFFFF"/>
        </w:rPr>
      </w:pPr>
      <w:r w:rsidRPr="007E6D9B">
        <w:rPr>
          <w:rFonts w:ascii="Times New Roman" w:hAnsi="Times New Roman" w:cs="Times New Roman"/>
          <w:sz w:val="28"/>
          <w:szCs w:val="28"/>
          <w:shd w:val="clear" w:color="auto" w:fill="FFFFFF"/>
        </w:rPr>
        <w:t xml:space="preserve">Проект </w:t>
      </w:r>
      <w:proofErr w:type="spellStart"/>
      <w:r w:rsidRPr="007E6D9B">
        <w:rPr>
          <w:rFonts w:ascii="Times New Roman" w:hAnsi="Times New Roman" w:cs="Times New Roman"/>
          <w:sz w:val="28"/>
          <w:szCs w:val="28"/>
          <w:shd w:val="clear" w:color="auto" w:fill="FFFFFF"/>
        </w:rPr>
        <w:t>ЭкоМода</w:t>
      </w:r>
      <w:proofErr w:type="spellEnd"/>
      <w:r w:rsidRPr="007E6D9B">
        <w:rPr>
          <w:rFonts w:ascii="Times New Roman" w:hAnsi="Times New Roman" w:cs="Times New Roman"/>
          <w:sz w:val="28"/>
          <w:szCs w:val="28"/>
          <w:shd w:val="clear" w:color="auto" w:fill="FFFFFF"/>
        </w:rPr>
        <w:t xml:space="preserve">» </w:t>
      </w:r>
      <w:r w:rsidRPr="007E6D9B">
        <w:rPr>
          <w:rFonts w:ascii="Times New Roman" w:hAnsi="Times New Roman" w:cs="Times New Roman"/>
          <w:kern w:val="2"/>
          <w:sz w:val="28"/>
          <w:szCs w:val="28"/>
        </w:rPr>
        <w:t xml:space="preserve">призван стимулировать молодых людей к осознанному, рациональному потреблению, развивать умение дарить вещам вторую жизнь. Проект </w:t>
      </w:r>
      <w:r w:rsidRPr="007E6D9B">
        <w:rPr>
          <w:rFonts w:ascii="Times New Roman" w:hAnsi="Times New Roman" w:cs="Times New Roman"/>
          <w:sz w:val="28"/>
          <w:szCs w:val="28"/>
          <w:shd w:val="clear" w:color="auto" w:fill="FFFFFF"/>
        </w:rPr>
        <w:t>продолжает свою реализацию в основном отделе «Калейдоскоп» с февраля 2023 года (переехал из отдела «Эврика»). В пространстве размещено швейное оборудование (</w:t>
      </w:r>
      <w:r w:rsidRPr="007E6D9B">
        <w:rPr>
          <w:rFonts w:ascii="Times New Roman" w:hAnsi="Times New Roman" w:cs="Times New Roman"/>
          <w:i/>
          <w:sz w:val="28"/>
          <w:szCs w:val="28"/>
          <w:shd w:val="clear" w:color="auto" w:fill="FFFFFF"/>
        </w:rPr>
        <w:t>две новые современные машинки, две ручные машинки, оверлок, материалы для переработки</w:t>
      </w:r>
      <w:r w:rsidRPr="007E6D9B">
        <w:rPr>
          <w:rFonts w:ascii="Times New Roman" w:hAnsi="Times New Roman" w:cs="Times New Roman"/>
          <w:sz w:val="28"/>
          <w:szCs w:val="28"/>
          <w:shd w:val="clear" w:color="auto" w:fill="FFFFFF"/>
        </w:rPr>
        <w:t xml:space="preserve">), оформлена стена с логотипом и символами швейного пространства. В команде - 16 человек. </w:t>
      </w:r>
    </w:p>
    <w:p w14:paraId="559665DB" w14:textId="77777777" w:rsidR="007E6D9B" w:rsidRPr="007E6D9B" w:rsidRDefault="007E6D9B" w:rsidP="00940161">
      <w:pPr>
        <w:spacing w:after="0" w:line="276" w:lineRule="auto"/>
        <w:ind w:firstLine="709"/>
        <w:jc w:val="both"/>
        <w:rPr>
          <w:rFonts w:ascii="Times New Roman" w:hAnsi="Times New Roman" w:cs="Times New Roman"/>
          <w:sz w:val="28"/>
          <w:szCs w:val="28"/>
          <w:shd w:val="clear" w:color="auto" w:fill="FFFFFF"/>
        </w:rPr>
      </w:pPr>
      <w:r w:rsidRPr="007E6D9B">
        <w:rPr>
          <w:rFonts w:ascii="Times New Roman" w:hAnsi="Times New Roman" w:cs="Times New Roman"/>
          <w:sz w:val="28"/>
          <w:szCs w:val="28"/>
          <w:shd w:val="clear" w:color="auto" w:fill="FFFFFF"/>
        </w:rPr>
        <w:t xml:space="preserve">Проект активно развивается в группе социальной сети </w:t>
      </w:r>
      <w:hyperlink r:id="rId10" w:history="1">
        <w:r w:rsidRPr="007E6D9B">
          <w:rPr>
            <w:rFonts w:ascii="Times New Roman" w:hAnsi="Times New Roman" w:cs="Times New Roman"/>
            <w:sz w:val="28"/>
            <w:szCs w:val="28"/>
            <w:u w:val="single"/>
            <w:shd w:val="clear" w:color="auto" w:fill="FFFFFF"/>
          </w:rPr>
          <w:t>https://vk.com/clothupcycling</w:t>
        </w:r>
      </w:hyperlink>
      <w:r w:rsidRPr="007E6D9B">
        <w:rPr>
          <w:rFonts w:ascii="Times New Roman" w:hAnsi="Times New Roman" w:cs="Times New Roman"/>
          <w:sz w:val="28"/>
          <w:szCs w:val="28"/>
          <w:shd w:val="clear" w:color="auto" w:fill="FFFFFF"/>
        </w:rPr>
        <w:t xml:space="preserve"> </w:t>
      </w:r>
    </w:p>
    <w:p w14:paraId="05CE68C4" w14:textId="77777777" w:rsidR="007E6D9B" w:rsidRPr="007E6D9B" w:rsidRDefault="007E6D9B" w:rsidP="00940161">
      <w:pPr>
        <w:spacing w:after="0" w:line="276" w:lineRule="auto"/>
        <w:ind w:firstLine="709"/>
        <w:jc w:val="both"/>
        <w:rPr>
          <w:rFonts w:ascii="Times New Roman" w:hAnsi="Times New Roman" w:cs="Times New Roman"/>
          <w:sz w:val="28"/>
          <w:szCs w:val="28"/>
          <w:shd w:val="clear" w:color="auto" w:fill="FFFFFF"/>
        </w:rPr>
      </w:pPr>
      <w:r w:rsidRPr="007E6D9B">
        <w:rPr>
          <w:rFonts w:ascii="Times New Roman" w:hAnsi="Times New Roman" w:cs="Times New Roman"/>
          <w:sz w:val="28"/>
          <w:szCs w:val="28"/>
          <w:shd w:val="clear" w:color="auto" w:fill="FFFFFF"/>
        </w:rPr>
        <w:t xml:space="preserve">Проект принял участие в городском Форуме «Экологичный Новосибирск», а в марте актив проекта был приглашен на интернет-радио «Мост», темой эфира </w:t>
      </w:r>
      <w:r w:rsidRPr="007E6D9B">
        <w:rPr>
          <w:rFonts w:ascii="Times New Roman" w:hAnsi="Times New Roman" w:cs="Times New Roman"/>
          <w:sz w:val="28"/>
          <w:szCs w:val="28"/>
          <w:shd w:val="clear" w:color="auto" w:fill="FFFFFF"/>
        </w:rPr>
        <w:lastRenderedPageBreak/>
        <w:t xml:space="preserve">стал </w:t>
      </w:r>
      <w:proofErr w:type="spellStart"/>
      <w:r w:rsidRPr="007E6D9B">
        <w:rPr>
          <w:rFonts w:ascii="Times New Roman" w:hAnsi="Times New Roman" w:cs="Times New Roman"/>
          <w:sz w:val="28"/>
          <w:szCs w:val="28"/>
          <w:shd w:val="clear" w:color="auto" w:fill="FFFFFF"/>
        </w:rPr>
        <w:t>апсайклинг</w:t>
      </w:r>
      <w:proofErr w:type="spellEnd"/>
      <w:r w:rsidRPr="007E6D9B">
        <w:rPr>
          <w:rFonts w:ascii="Times New Roman" w:hAnsi="Times New Roman" w:cs="Times New Roman"/>
          <w:sz w:val="28"/>
          <w:szCs w:val="28"/>
          <w:shd w:val="clear" w:color="auto" w:fill="FFFFFF"/>
        </w:rPr>
        <w:t>, своп-обмены и альтернативные способы переработки вещей. Эфир послушали 1444 человека.</w:t>
      </w:r>
    </w:p>
    <w:p w14:paraId="5A95D163" w14:textId="77777777" w:rsidR="007E6D9B" w:rsidRPr="007E6D9B" w:rsidRDefault="007E6D9B" w:rsidP="00940161">
      <w:pPr>
        <w:spacing w:after="0" w:line="276" w:lineRule="auto"/>
        <w:ind w:firstLine="709"/>
        <w:jc w:val="both"/>
        <w:rPr>
          <w:rFonts w:ascii="Times New Roman" w:hAnsi="Times New Roman" w:cs="Times New Roman"/>
          <w:sz w:val="28"/>
          <w:szCs w:val="28"/>
          <w:shd w:val="clear" w:color="auto" w:fill="FFFFFF"/>
        </w:rPr>
      </w:pPr>
      <w:r w:rsidRPr="007E6D9B">
        <w:rPr>
          <w:rFonts w:ascii="Times New Roman" w:hAnsi="Times New Roman" w:cs="Times New Roman"/>
          <w:sz w:val="28"/>
          <w:szCs w:val="28"/>
          <w:shd w:val="clear" w:color="auto" w:fill="FFFFFF"/>
        </w:rPr>
        <w:t>19 марта в отделе «Калейдоскоп», в рамках проекта «</w:t>
      </w:r>
      <w:proofErr w:type="spellStart"/>
      <w:r w:rsidRPr="007E6D9B">
        <w:rPr>
          <w:rFonts w:ascii="Times New Roman" w:hAnsi="Times New Roman" w:cs="Times New Roman"/>
          <w:sz w:val="28"/>
          <w:szCs w:val="28"/>
          <w:shd w:val="clear" w:color="auto" w:fill="FFFFFF"/>
        </w:rPr>
        <w:t>ЭкоМода</w:t>
      </w:r>
      <w:proofErr w:type="spellEnd"/>
      <w:r w:rsidRPr="007E6D9B">
        <w:rPr>
          <w:rFonts w:ascii="Times New Roman" w:hAnsi="Times New Roman" w:cs="Times New Roman"/>
          <w:sz w:val="28"/>
          <w:szCs w:val="28"/>
          <w:shd w:val="clear" w:color="auto" w:fill="FFFFFF"/>
        </w:rPr>
        <w:t>», был организован своп-обмен, в котором приняли участие жители не только Академгородка, но и отдаленных районов г. Новосибирска (</w:t>
      </w:r>
      <w:r w:rsidRPr="007E6D9B">
        <w:rPr>
          <w:rFonts w:ascii="Times New Roman" w:hAnsi="Times New Roman" w:cs="Times New Roman"/>
          <w:i/>
          <w:sz w:val="28"/>
          <w:szCs w:val="28"/>
          <w:shd w:val="clear" w:color="auto" w:fill="FFFFFF"/>
        </w:rPr>
        <w:t>Кировский район, Первомайский район, Искитим</w:t>
      </w:r>
      <w:r w:rsidRPr="007E6D9B">
        <w:rPr>
          <w:rFonts w:ascii="Times New Roman" w:hAnsi="Times New Roman" w:cs="Times New Roman"/>
          <w:sz w:val="28"/>
          <w:szCs w:val="28"/>
          <w:shd w:val="clear" w:color="auto" w:fill="FFFFFF"/>
        </w:rPr>
        <w:t>). В мероприятии приняли участие 60 человек.</w:t>
      </w:r>
    </w:p>
    <w:p w14:paraId="408EA6EB" w14:textId="77777777" w:rsidR="007E6D9B" w:rsidRPr="007E6D9B" w:rsidRDefault="007E6D9B" w:rsidP="00940161">
      <w:pPr>
        <w:spacing w:after="0" w:line="276" w:lineRule="auto"/>
        <w:ind w:firstLine="709"/>
        <w:jc w:val="both"/>
        <w:rPr>
          <w:rFonts w:ascii="Times New Roman" w:hAnsi="Times New Roman" w:cs="Times New Roman"/>
          <w:sz w:val="28"/>
          <w:szCs w:val="28"/>
          <w:shd w:val="clear" w:color="auto" w:fill="FFFFFF"/>
        </w:rPr>
      </w:pPr>
      <w:r w:rsidRPr="007E6D9B">
        <w:rPr>
          <w:rFonts w:ascii="Times New Roman" w:hAnsi="Times New Roman" w:cs="Times New Roman"/>
          <w:sz w:val="28"/>
          <w:szCs w:val="28"/>
          <w:shd w:val="clear" w:color="auto" w:fill="FFFFFF"/>
        </w:rPr>
        <w:t>В рамках своп-обмена было собрано 60 пакетов вещей: большая часть обрела новых хозяев, 7 пакетов для переработки и 10 пакетов отправлены в эко-бокс магазина «Густо».</w:t>
      </w:r>
    </w:p>
    <w:p w14:paraId="7A6597DA"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u w:val="single"/>
        </w:rPr>
        <w:t>Проект молодежное пространство «Студия 8»</w:t>
      </w:r>
      <w:r w:rsidRPr="007E6D9B">
        <w:rPr>
          <w:rFonts w:ascii="Times New Roman" w:hAnsi="Times New Roman" w:cs="Times New Roman"/>
          <w:sz w:val="28"/>
          <w:szCs w:val="28"/>
        </w:rPr>
        <w:t xml:space="preserve"> направлен на расширение возможностей для самореализации, культурной и творческой деятельности, повышение уровня общения и взаимодействия молодежи, в том числе подростков группы риска. Пространство станет местом досуга и общения для подростков и молодых людей. Молодежь пространства попробует себя в новом векторе творчества, приобретет новые компетенции, которые помогут в будущем. Мастер-классы и интерактивные лекции позволят привлечь молодых людей в пространство для проведения свободного времени, которое будет способствовать общению, раскрытию их творческого потенциала и получению новых знаний.</w:t>
      </w:r>
    </w:p>
    <w:p w14:paraId="267F8700" w14:textId="120ECD90"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Важной составляющей пространства является то, что его пользователи в процессе реализации проекта становятся резидентами - активистами, которые самостоятельно организовывают и проводят мероприятия</w:t>
      </w:r>
      <w:r w:rsidR="00075CDF">
        <w:rPr>
          <w:rFonts w:ascii="Times New Roman" w:hAnsi="Times New Roman" w:cs="Times New Roman"/>
          <w:sz w:val="28"/>
          <w:szCs w:val="28"/>
        </w:rPr>
        <w:t>, образуя таким образом сообщества по интересам</w:t>
      </w:r>
      <w:r w:rsidRPr="007E6D9B">
        <w:rPr>
          <w:rFonts w:ascii="Times New Roman" w:hAnsi="Times New Roman" w:cs="Times New Roman"/>
          <w:sz w:val="28"/>
          <w:szCs w:val="28"/>
        </w:rPr>
        <w:t>.</w:t>
      </w:r>
    </w:p>
    <w:p w14:paraId="056AC7C5"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Концепция пространства «Студия 8»</w:t>
      </w:r>
    </w:p>
    <w:p w14:paraId="6C7E8FF4"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 xml:space="preserve">Слово «студия» - (от итал. </w:t>
      </w:r>
      <w:proofErr w:type="spellStart"/>
      <w:r w:rsidRPr="007E6D9B">
        <w:rPr>
          <w:rFonts w:ascii="Times New Roman" w:hAnsi="Times New Roman" w:cs="Times New Roman"/>
          <w:sz w:val="28"/>
          <w:szCs w:val="28"/>
        </w:rPr>
        <w:t>studio</w:t>
      </w:r>
      <w:proofErr w:type="spellEnd"/>
      <w:r w:rsidRPr="007E6D9B">
        <w:rPr>
          <w:rFonts w:ascii="Times New Roman" w:hAnsi="Times New Roman" w:cs="Times New Roman"/>
          <w:sz w:val="28"/>
          <w:szCs w:val="28"/>
        </w:rPr>
        <w:t>) — организация, занимающаяся тем или иным видом искусств, или помещение для занятия искусством.</w:t>
      </w:r>
    </w:p>
    <w:p w14:paraId="4E65771B"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Молодежное пространство «Студия 8» - это небольшая комната на базе основного отдела «Калейдоскоп» МБУ МЦ «Мир молодежи».</w:t>
      </w:r>
    </w:p>
    <w:p w14:paraId="25971D34"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Почему «8»? - пространство располагается в Академгородке (Верхняя зона) по адресу: ул. Детский проезд, 8. Также число 8 является числом обновления, баланса и вечного движения.</w:t>
      </w:r>
    </w:p>
    <w:p w14:paraId="314817ED"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Segoe UI Symbol" w:hAnsi="Segoe UI Symbol" w:cs="Segoe UI Symbol"/>
          <w:sz w:val="28"/>
          <w:szCs w:val="28"/>
        </w:rPr>
        <w:t>✓</w:t>
      </w:r>
      <w:r w:rsidRPr="007E6D9B">
        <w:rPr>
          <w:rFonts w:ascii="Times New Roman" w:hAnsi="Times New Roman" w:cs="Times New Roman"/>
          <w:sz w:val="28"/>
          <w:szCs w:val="28"/>
        </w:rPr>
        <w:t xml:space="preserve"> «Студия 8» – это творческая «кухня» для генерирования и реализации молодежных идей.</w:t>
      </w:r>
    </w:p>
    <w:p w14:paraId="35CAB63D"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Segoe UI Symbol" w:hAnsi="Segoe UI Symbol" w:cs="Segoe UI Symbol"/>
          <w:sz w:val="28"/>
          <w:szCs w:val="28"/>
        </w:rPr>
        <w:t>✓</w:t>
      </w:r>
      <w:r w:rsidRPr="007E6D9B">
        <w:rPr>
          <w:rFonts w:ascii="Times New Roman" w:hAnsi="Times New Roman" w:cs="Times New Roman"/>
          <w:sz w:val="28"/>
          <w:szCs w:val="28"/>
        </w:rPr>
        <w:t xml:space="preserve"> «Студию 8» можно использовать как фотозону, маленький коворкинг, площадку для небольшого авторского концерта или презентации, площадку для проведения мастер-классов, кинопоказов.</w:t>
      </w:r>
    </w:p>
    <w:p w14:paraId="3CBE2584" w14:textId="77777777" w:rsidR="007E6D9B" w:rsidRP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Segoe UI Symbol" w:hAnsi="Segoe UI Symbol" w:cs="Segoe UI Symbol"/>
          <w:sz w:val="28"/>
          <w:szCs w:val="28"/>
        </w:rPr>
        <w:t>✓</w:t>
      </w:r>
      <w:r w:rsidRPr="007E6D9B">
        <w:rPr>
          <w:rFonts w:ascii="Times New Roman" w:hAnsi="Times New Roman" w:cs="Times New Roman"/>
          <w:sz w:val="28"/>
          <w:szCs w:val="28"/>
        </w:rPr>
        <w:t xml:space="preserve"> «Студия 8» идеально подойдет для немасштабных научных лекций.</w:t>
      </w:r>
    </w:p>
    <w:p w14:paraId="65B20D3F" w14:textId="2918A71F" w:rsidR="007E6D9B" w:rsidRDefault="007E6D9B" w:rsidP="000C1993">
      <w:pPr>
        <w:spacing w:after="0" w:line="276" w:lineRule="auto"/>
        <w:ind w:firstLine="709"/>
        <w:contextualSpacing/>
        <w:jc w:val="both"/>
        <w:rPr>
          <w:rFonts w:ascii="Times New Roman" w:hAnsi="Times New Roman" w:cs="Times New Roman"/>
          <w:sz w:val="28"/>
          <w:szCs w:val="28"/>
        </w:rPr>
      </w:pPr>
      <w:r w:rsidRPr="007E6D9B">
        <w:rPr>
          <w:rFonts w:ascii="Segoe UI Symbol" w:hAnsi="Segoe UI Symbol" w:cs="Segoe UI Symbol"/>
          <w:sz w:val="28"/>
          <w:szCs w:val="28"/>
        </w:rPr>
        <w:lastRenderedPageBreak/>
        <w:t>✓</w:t>
      </w:r>
      <w:r w:rsidRPr="007E6D9B">
        <w:rPr>
          <w:rFonts w:ascii="Times New Roman" w:hAnsi="Times New Roman" w:cs="Times New Roman"/>
          <w:sz w:val="28"/>
          <w:szCs w:val="28"/>
        </w:rPr>
        <w:t xml:space="preserve"> «Студия 8» может стать площадкой для создания видео-контента, потому что одна из стен пространства – зеленый хромакей (с помощью хромакея можно поместить людей или предметы на произвольном фоне, снятом в другом месте)</w:t>
      </w:r>
      <w:r w:rsidR="000443FE">
        <w:rPr>
          <w:rFonts w:ascii="Times New Roman" w:hAnsi="Times New Roman" w:cs="Times New Roman"/>
          <w:sz w:val="28"/>
          <w:szCs w:val="28"/>
        </w:rPr>
        <w:t xml:space="preserve">.  </w:t>
      </w:r>
    </w:p>
    <w:p w14:paraId="31D01BA4" w14:textId="77777777" w:rsidR="000443FE" w:rsidRDefault="000443FE" w:rsidP="000C1993">
      <w:pPr>
        <w:spacing w:after="0" w:line="276" w:lineRule="auto"/>
        <w:ind w:firstLine="709"/>
        <w:contextualSpacing/>
        <w:jc w:val="both"/>
        <w:rPr>
          <w:rFonts w:ascii="Times New Roman" w:hAnsi="Times New Roman" w:cs="Times New Roman"/>
          <w:sz w:val="28"/>
          <w:szCs w:val="28"/>
        </w:rPr>
      </w:pPr>
    </w:p>
    <w:p w14:paraId="40455296" w14:textId="77777777" w:rsidR="007E6D9B" w:rsidRPr="005E7BDE" w:rsidRDefault="007E6D9B" w:rsidP="000C1993">
      <w:pPr>
        <w:spacing w:line="276" w:lineRule="auto"/>
        <w:ind w:left="-709" w:firstLine="851"/>
        <w:rPr>
          <w:rFonts w:ascii="Times New Roman" w:hAnsi="Times New Roman" w:cs="Times New Roman"/>
          <w:sz w:val="28"/>
          <w:szCs w:val="28"/>
        </w:rPr>
      </w:pPr>
      <w:r w:rsidRPr="005E7BDE">
        <w:rPr>
          <w:rFonts w:ascii="Times New Roman" w:hAnsi="Times New Roman" w:cs="Times New Roman"/>
          <w:sz w:val="28"/>
          <w:szCs w:val="28"/>
        </w:rPr>
        <w:t>- Развитие мини-пространства «</w:t>
      </w:r>
      <w:proofErr w:type="spellStart"/>
      <w:r w:rsidRPr="005E7BDE">
        <w:rPr>
          <w:rFonts w:ascii="Times New Roman" w:hAnsi="Times New Roman" w:cs="Times New Roman"/>
          <w:sz w:val="28"/>
          <w:szCs w:val="28"/>
        </w:rPr>
        <w:t>СпортRoom</w:t>
      </w:r>
      <w:proofErr w:type="spellEnd"/>
      <w:r w:rsidRPr="005E7BDE">
        <w:rPr>
          <w:rFonts w:ascii="Times New Roman" w:hAnsi="Times New Roman" w:cs="Times New Roman"/>
          <w:sz w:val="28"/>
          <w:szCs w:val="28"/>
        </w:rPr>
        <w:t>»</w:t>
      </w:r>
    </w:p>
    <w:p w14:paraId="3E7E0BE6" w14:textId="77777777" w:rsidR="007E6D9B" w:rsidRPr="007E6D9B" w:rsidRDefault="007E6D9B" w:rsidP="000C1993">
      <w:pPr>
        <w:spacing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Площадка направлена на популяризацию здорового образа жизни в молодёжной среде, организацию досуга для спортивных сообществ Советского района города Новосибирска.</w:t>
      </w:r>
    </w:p>
    <w:p w14:paraId="049B545E" w14:textId="77777777" w:rsidR="007E6D9B" w:rsidRPr="007E6D9B" w:rsidRDefault="007E6D9B" w:rsidP="000C1993">
      <w:pPr>
        <w:spacing w:line="276" w:lineRule="auto"/>
        <w:ind w:firstLine="709"/>
        <w:rPr>
          <w:rFonts w:ascii="Times New Roman" w:hAnsi="Times New Roman" w:cs="Times New Roman"/>
          <w:sz w:val="28"/>
          <w:szCs w:val="28"/>
        </w:rPr>
      </w:pPr>
      <w:r w:rsidRPr="007E6D9B">
        <w:rPr>
          <w:rFonts w:ascii="Times New Roman" w:hAnsi="Times New Roman" w:cs="Times New Roman"/>
          <w:sz w:val="28"/>
          <w:szCs w:val="28"/>
        </w:rPr>
        <w:t>Задачи:</w:t>
      </w:r>
    </w:p>
    <w:p w14:paraId="56005D82" w14:textId="77777777" w:rsidR="007E6D9B" w:rsidRPr="007E6D9B" w:rsidRDefault="007E6D9B" w:rsidP="000C1993">
      <w:pPr>
        <w:numPr>
          <w:ilvl w:val="0"/>
          <w:numId w:val="40"/>
        </w:numPr>
        <w:spacing w:line="276" w:lineRule="auto"/>
        <w:ind w:left="0" w:firstLine="709"/>
        <w:contextualSpacing/>
        <w:rPr>
          <w:rFonts w:ascii="Times New Roman" w:hAnsi="Times New Roman" w:cs="Times New Roman"/>
          <w:sz w:val="28"/>
          <w:szCs w:val="28"/>
        </w:rPr>
      </w:pPr>
      <w:r w:rsidRPr="007E6D9B">
        <w:rPr>
          <w:rFonts w:ascii="Times New Roman" w:hAnsi="Times New Roman" w:cs="Times New Roman"/>
          <w:sz w:val="28"/>
          <w:szCs w:val="28"/>
        </w:rPr>
        <w:t>Вовлечь спортивные сообщества в комплексное, разностороннее развитие через участие в цикле спортивных и спортивно-массовых мероприятий.</w:t>
      </w:r>
    </w:p>
    <w:p w14:paraId="67102961" w14:textId="77777777" w:rsidR="007E6D9B" w:rsidRPr="007E6D9B" w:rsidRDefault="007E6D9B" w:rsidP="000C1993">
      <w:pPr>
        <w:numPr>
          <w:ilvl w:val="0"/>
          <w:numId w:val="40"/>
        </w:numPr>
        <w:spacing w:line="276" w:lineRule="auto"/>
        <w:ind w:left="0" w:firstLine="709"/>
        <w:contextualSpacing/>
        <w:rPr>
          <w:rFonts w:ascii="Times New Roman" w:hAnsi="Times New Roman" w:cs="Times New Roman"/>
          <w:sz w:val="28"/>
          <w:szCs w:val="28"/>
        </w:rPr>
      </w:pPr>
      <w:r w:rsidRPr="007E6D9B">
        <w:rPr>
          <w:rFonts w:ascii="Times New Roman" w:hAnsi="Times New Roman" w:cs="Times New Roman"/>
          <w:sz w:val="28"/>
          <w:szCs w:val="28"/>
        </w:rPr>
        <w:t>Обеспечить постоянную работу пространства: спортивные события, турниры, встречи с резидентами сферы спорта.</w:t>
      </w:r>
    </w:p>
    <w:p w14:paraId="72105051"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отделе «Солнечный» МЦ «Мир молодежи» работает ряд спортивных секций: пауэрлифтинг, смешанные боевые единоборства, традиционное каратэ, настольный теннис, историческое фехтование, греко-римская борьба, тайский бокс, фитнес, кроссфит. Сообщество людей с ограниченными возможностями здоровья, в том числе и колясочники, занимаются в отделе настольным теннисом, напольной игрой в </w:t>
      </w:r>
      <w:proofErr w:type="spellStart"/>
      <w:r w:rsidRPr="007E6D9B">
        <w:rPr>
          <w:rFonts w:ascii="Times New Roman" w:hAnsi="Times New Roman" w:cs="Times New Roman"/>
          <w:sz w:val="28"/>
          <w:szCs w:val="28"/>
        </w:rPr>
        <w:t>бочча</w:t>
      </w:r>
      <w:proofErr w:type="spellEnd"/>
      <w:r w:rsidRPr="007E6D9B">
        <w:rPr>
          <w:rFonts w:ascii="Times New Roman" w:hAnsi="Times New Roman" w:cs="Times New Roman"/>
          <w:sz w:val="28"/>
          <w:szCs w:val="28"/>
        </w:rPr>
        <w:t xml:space="preserve">, настольными играми, игрой в дартс. </w:t>
      </w:r>
    </w:p>
    <w:p w14:paraId="76E62AB5"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В ноябре 2022 года в холле отдела «Солнечный» было выделено пространство для работы площадки «Спорт</w:t>
      </w:r>
      <w:r w:rsidRPr="007E6D9B">
        <w:rPr>
          <w:rFonts w:ascii="Times New Roman" w:hAnsi="Times New Roman" w:cs="Times New Roman"/>
          <w:sz w:val="28"/>
          <w:szCs w:val="28"/>
          <w:lang w:val="en-US"/>
        </w:rPr>
        <w:t>Room</w:t>
      </w:r>
      <w:r w:rsidRPr="007E6D9B">
        <w:rPr>
          <w:rFonts w:ascii="Times New Roman" w:hAnsi="Times New Roman" w:cs="Times New Roman"/>
          <w:sz w:val="28"/>
          <w:szCs w:val="28"/>
        </w:rPr>
        <w:t xml:space="preserve">» с большим удобным столом и хорошим освещением, в открытом доступе расположены настольные спортивные игры (хоккей, футбол, баскетбол, дартс, нарды, лото и другие), спортивные журналы и литература.  Оформлен стенд с портретами известных спортсменов России с личными автографами. </w:t>
      </w:r>
    </w:p>
    <w:p w14:paraId="7701688C"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Спортивные сообщества, дети и их родители, организуют встречи в пространстве, обсуждают мероприятия, проводят собрания клубных формирований и мастер-классы, отдыхают в перерывах между занятиями. </w:t>
      </w:r>
    </w:p>
    <w:p w14:paraId="0C14BA60"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Площадка пользуется большой популярностью у людей с ограниченными возможностями здоровья. На занятиях по декоративно-прикладному творчеству они сами связали крючком мягкие подложки для сидений (секций из металла) для комфортного пребывания в пространстве. </w:t>
      </w:r>
    </w:p>
    <w:p w14:paraId="123E9D90"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С конца октября 2022 года на территории основного отдела «Солнечный» реализуется общественный проект «Университет серебряного возраста» (Куратор проекта: депутат Совета депутатов города Новосибирска Н.И. </w:t>
      </w:r>
      <w:proofErr w:type="spellStart"/>
      <w:r w:rsidRPr="007E6D9B">
        <w:rPr>
          <w:rFonts w:ascii="Times New Roman" w:hAnsi="Times New Roman" w:cs="Times New Roman"/>
          <w:sz w:val="28"/>
          <w:szCs w:val="28"/>
        </w:rPr>
        <w:t>Пинус</w:t>
      </w:r>
      <w:proofErr w:type="spellEnd"/>
      <w:r w:rsidRPr="007E6D9B">
        <w:rPr>
          <w:rFonts w:ascii="Times New Roman" w:hAnsi="Times New Roman" w:cs="Times New Roman"/>
          <w:sz w:val="28"/>
          <w:szCs w:val="28"/>
        </w:rPr>
        <w:t xml:space="preserve">), включающий в себя, в том числе, лекции по здоровому образу жизни. </w:t>
      </w:r>
      <w:r w:rsidRPr="007E6D9B">
        <w:rPr>
          <w:rFonts w:ascii="Times New Roman" w:hAnsi="Times New Roman" w:cs="Times New Roman"/>
          <w:sz w:val="28"/>
          <w:szCs w:val="28"/>
        </w:rPr>
        <w:lastRenderedPageBreak/>
        <w:t>Пространство «</w:t>
      </w:r>
      <w:proofErr w:type="spellStart"/>
      <w:r w:rsidRPr="007E6D9B">
        <w:rPr>
          <w:rFonts w:ascii="Times New Roman" w:hAnsi="Times New Roman" w:cs="Times New Roman"/>
          <w:sz w:val="28"/>
          <w:szCs w:val="28"/>
        </w:rPr>
        <w:t>СпортRoom</w:t>
      </w:r>
      <w:proofErr w:type="spellEnd"/>
      <w:r w:rsidRPr="007E6D9B">
        <w:rPr>
          <w:rFonts w:ascii="Times New Roman" w:hAnsi="Times New Roman" w:cs="Times New Roman"/>
          <w:sz w:val="28"/>
          <w:szCs w:val="28"/>
        </w:rPr>
        <w:t>» стало удобной площадкой для этих лекций, встреч и обсуждений, мастер-классов, чаепитий, а также для занятий йогой.</w:t>
      </w:r>
    </w:p>
    <w:p w14:paraId="072F68FE"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В марте-апреле 2023 года в пространстве «</w:t>
      </w:r>
      <w:proofErr w:type="spellStart"/>
      <w:r w:rsidRPr="007E6D9B">
        <w:rPr>
          <w:rFonts w:ascii="Times New Roman" w:hAnsi="Times New Roman" w:cs="Times New Roman"/>
          <w:sz w:val="28"/>
          <w:szCs w:val="28"/>
        </w:rPr>
        <w:t>СпортRoom</w:t>
      </w:r>
      <w:proofErr w:type="spellEnd"/>
      <w:r w:rsidRPr="007E6D9B">
        <w:rPr>
          <w:rFonts w:ascii="Times New Roman" w:hAnsi="Times New Roman" w:cs="Times New Roman"/>
          <w:sz w:val="28"/>
          <w:szCs w:val="28"/>
        </w:rPr>
        <w:t>» прошли две встречи-лекции «Выбирая спорт - мы выбираем здоровье», спикерами выступали ребята из спортивных сообществ и тренеры, а также с успехом прошло спортивное мероприятие ко Дню здоровья «В здоровом теле - здоровый дух!».</w:t>
      </w:r>
    </w:p>
    <w:p w14:paraId="40DB9D48" w14:textId="77777777"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Пространство также является удобным местом выставки картин художников. Так, в апреле размещена экспозиция работ Аллы Тороповой, посвященная 65-летнему юбилею Советского района города Новосибирска.    </w:t>
      </w:r>
    </w:p>
    <w:p w14:paraId="109DF75E" w14:textId="659DCC28" w:rsidR="005E7BDE"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2023 году на средства депутатов </w:t>
      </w:r>
      <w:r w:rsidR="00347C90">
        <w:rPr>
          <w:rFonts w:ascii="Times New Roman" w:hAnsi="Times New Roman" w:cs="Times New Roman"/>
          <w:sz w:val="28"/>
          <w:szCs w:val="28"/>
        </w:rPr>
        <w:t>приобретены</w:t>
      </w:r>
      <w:r w:rsidRPr="007E6D9B">
        <w:rPr>
          <w:rFonts w:ascii="Times New Roman" w:hAnsi="Times New Roman" w:cs="Times New Roman"/>
          <w:sz w:val="28"/>
          <w:szCs w:val="28"/>
        </w:rPr>
        <w:t xml:space="preserve"> мягки</w:t>
      </w:r>
      <w:r w:rsidR="00347C90">
        <w:rPr>
          <w:rFonts w:ascii="Times New Roman" w:hAnsi="Times New Roman" w:cs="Times New Roman"/>
          <w:sz w:val="28"/>
          <w:szCs w:val="28"/>
        </w:rPr>
        <w:t>е</w:t>
      </w:r>
      <w:r w:rsidRPr="007E6D9B">
        <w:rPr>
          <w:rFonts w:ascii="Times New Roman" w:hAnsi="Times New Roman" w:cs="Times New Roman"/>
          <w:sz w:val="28"/>
          <w:szCs w:val="28"/>
        </w:rPr>
        <w:t xml:space="preserve"> диван</w:t>
      </w:r>
      <w:r w:rsidR="00347C90">
        <w:rPr>
          <w:rFonts w:ascii="Times New Roman" w:hAnsi="Times New Roman" w:cs="Times New Roman"/>
          <w:sz w:val="28"/>
          <w:szCs w:val="28"/>
        </w:rPr>
        <w:t>ы</w:t>
      </w:r>
      <w:r w:rsidRPr="007E6D9B">
        <w:rPr>
          <w:rFonts w:ascii="Times New Roman" w:hAnsi="Times New Roman" w:cs="Times New Roman"/>
          <w:sz w:val="28"/>
          <w:szCs w:val="28"/>
        </w:rPr>
        <w:t>, на которых люди с ограни</w:t>
      </w:r>
      <w:r w:rsidR="005E7BDE">
        <w:rPr>
          <w:rFonts w:ascii="Times New Roman" w:hAnsi="Times New Roman" w:cs="Times New Roman"/>
          <w:sz w:val="28"/>
          <w:szCs w:val="28"/>
        </w:rPr>
        <w:t xml:space="preserve">ченными возможностями здоровья </w:t>
      </w:r>
      <w:r w:rsidRPr="007E6D9B">
        <w:rPr>
          <w:rFonts w:ascii="Times New Roman" w:hAnsi="Times New Roman" w:cs="Times New Roman"/>
          <w:sz w:val="28"/>
          <w:szCs w:val="28"/>
        </w:rPr>
        <w:t xml:space="preserve">могли </w:t>
      </w:r>
      <w:r w:rsidR="005E7BDE">
        <w:rPr>
          <w:rFonts w:ascii="Times New Roman" w:hAnsi="Times New Roman" w:cs="Times New Roman"/>
          <w:sz w:val="28"/>
          <w:szCs w:val="28"/>
        </w:rPr>
        <w:t>отдох</w:t>
      </w:r>
      <w:r w:rsidR="00940161">
        <w:rPr>
          <w:rFonts w:ascii="Times New Roman" w:hAnsi="Times New Roman" w:cs="Times New Roman"/>
          <w:sz w:val="28"/>
          <w:szCs w:val="28"/>
        </w:rPr>
        <w:t>ну</w:t>
      </w:r>
      <w:r w:rsidRPr="007E6D9B">
        <w:rPr>
          <w:rFonts w:ascii="Times New Roman" w:hAnsi="Times New Roman" w:cs="Times New Roman"/>
          <w:sz w:val="28"/>
          <w:szCs w:val="28"/>
        </w:rPr>
        <w:t xml:space="preserve">ть от сидения в колясках после занятий и присоединиться в свободное время к сообществам. </w:t>
      </w:r>
    </w:p>
    <w:p w14:paraId="442DB829" w14:textId="17278A2C" w:rsidR="007E6D9B" w:rsidRPr="007E6D9B" w:rsidRDefault="007E6D9B" w:rsidP="000C1993">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Планируется усовершенствование пространства, приобретение новых спортивных и настольных игр для да</w:t>
      </w:r>
      <w:r w:rsidR="00347C90">
        <w:rPr>
          <w:rFonts w:ascii="Times New Roman" w:hAnsi="Times New Roman" w:cs="Times New Roman"/>
          <w:sz w:val="28"/>
          <w:szCs w:val="28"/>
        </w:rPr>
        <w:t xml:space="preserve">льнейшей популяризации площадки через реализацию проекта </w:t>
      </w:r>
      <w:r w:rsidR="00347C90" w:rsidRPr="00347C90">
        <w:rPr>
          <w:rFonts w:ascii="Times New Roman" w:hAnsi="Times New Roman" w:cs="Times New Roman"/>
          <w:b/>
          <w:sz w:val="28"/>
          <w:szCs w:val="28"/>
        </w:rPr>
        <w:t>«</w:t>
      </w:r>
      <w:r w:rsidR="00347C90" w:rsidRPr="00347C90">
        <w:rPr>
          <w:rFonts w:ascii="Times New Roman" w:hAnsi="Times New Roman" w:cs="Times New Roman"/>
          <w:b/>
          <w:sz w:val="28"/>
          <w:szCs w:val="28"/>
          <w:lang w:val="en-US"/>
        </w:rPr>
        <w:t>Z</w:t>
      </w:r>
      <w:r w:rsidR="00347C90" w:rsidRPr="00347C90">
        <w:rPr>
          <w:rFonts w:ascii="Times New Roman" w:hAnsi="Times New Roman" w:cs="Times New Roman"/>
          <w:b/>
          <w:sz w:val="28"/>
          <w:szCs w:val="28"/>
        </w:rPr>
        <w:t>ОЖ - пространство»</w:t>
      </w:r>
      <w:r w:rsidR="00347C90">
        <w:rPr>
          <w:rFonts w:ascii="Times New Roman" w:hAnsi="Times New Roman" w:cs="Times New Roman"/>
          <w:b/>
          <w:sz w:val="28"/>
          <w:szCs w:val="28"/>
        </w:rPr>
        <w:t>.</w:t>
      </w:r>
    </w:p>
    <w:p w14:paraId="52A645CC" w14:textId="77777777" w:rsidR="007E6D9B" w:rsidRDefault="007E6D9B" w:rsidP="00940161">
      <w:pPr>
        <w:spacing w:after="0" w:line="276" w:lineRule="auto"/>
        <w:contextualSpacing/>
        <w:jc w:val="both"/>
        <w:rPr>
          <w:rFonts w:ascii="Times New Roman" w:hAnsi="Times New Roman" w:cs="Times New Roman"/>
          <w:sz w:val="28"/>
          <w:szCs w:val="28"/>
        </w:rPr>
      </w:pPr>
    </w:p>
    <w:p w14:paraId="4FD082CB" w14:textId="77777777" w:rsidR="007E6D9B" w:rsidRPr="007E6D9B" w:rsidRDefault="007E6D9B" w:rsidP="000C1993">
      <w:pPr>
        <w:spacing w:after="0" w:line="276" w:lineRule="auto"/>
        <w:ind w:firstLine="709"/>
        <w:contextualSpacing/>
        <w:jc w:val="both"/>
        <w:rPr>
          <w:rFonts w:ascii="Times New Roman" w:hAnsi="Times New Roman" w:cs="Times New Roman"/>
          <w:b/>
          <w:sz w:val="28"/>
          <w:szCs w:val="28"/>
        </w:rPr>
      </w:pPr>
      <w:r w:rsidRPr="007E6D9B">
        <w:rPr>
          <w:rFonts w:ascii="Times New Roman" w:hAnsi="Times New Roman" w:cs="Times New Roman"/>
          <w:b/>
          <w:sz w:val="28"/>
          <w:szCs w:val="28"/>
        </w:rPr>
        <w:t>Задача №4 Развитие дистанционных услуг</w:t>
      </w:r>
    </w:p>
    <w:p w14:paraId="0D367DDD"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Для создания устойчивой информационной среды и формирования у аудитории Центра навыка самостоятельного творческого поиска, в Центре «Мир молодежи» были введены инструменты дистанционных услуг в двух социально значимых проектах: «Я в праве» (направлен на помощь молодежи в овладении финансовой грамотностью), «Я есть» (направлен на помощь в формировании адекватной самооценки у современной молодежи).</w:t>
      </w:r>
    </w:p>
    <w:p w14:paraId="7E875223"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Программы проектов актуальны для современного общества и решают две проблемы: </w:t>
      </w:r>
    </w:p>
    <w:p w14:paraId="2866F42A"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 не все молодые люди умеют грамотно распределять свой доход, прибегают к услугам кредитования, быстрых займов, которые приводят к задолженностям и банкротству. Чем раньше молодежь узнает о роли денег в частной, семейной и общественной жизни, тем быстрее сформируются полезные финансовые привычки, которые помогут избежать многих ошибок по мере взросления и приобретения финансовой самостоятельности </w:t>
      </w:r>
      <w:r w:rsidRPr="007E6D9B">
        <w:rPr>
          <w:rFonts w:ascii="Times New Roman" w:hAnsi="Times New Roman" w:cs="Times New Roman"/>
          <w:i/>
          <w:sz w:val="28"/>
          <w:szCs w:val="28"/>
        </w:rPr>
        <w:t>(проект «Я в праве»)</w:t>
      </w:r>
      <w:r w:rsidRPr="007E6D9B">
        <w:rPr>
          <w:rFonts w:ascii="Times New Roman" w:hAnsi="Times New Roman" w:cs="Times New Roman"/>
          <w:sz w:val="28"/>
          <w:szCs w:val="28"/>
        </w:rPr>
        <w:t>;</w:t>
      </w:r>
    </w:p>
    <w:p w14:paraId="10B1B505"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в современном мире, наполненном постоянными стрессами и кризисами, молодому человеку все труднее совладать со своим внутренним состоянием, а социальные сети и СМИ могут негативно влиять на точку зрения, подталкивать к необдуманным поступкам и саморазрушению.</w:t>
      </w:r>
      <w:r w:rsidRPr="007E6D9B">
        <w:rPr>
          <w:rFonts w:ascii="Times New Roman" w:hAnsi="Times New Roman" w:cs="Times New Roman"/>
        </w:rPr>
        <w:t xml:space="preserve"> </w:t>
      </w:r>
      <w:r w:rsidRPr="007E6D9B">
        <w:rPr>
          <w:rFonts w:ascii="Times New Roman" w:hAnsi="Times New Roman" w:cs="Times New Roman"/>
          <w:sz w:val="28"/>
          <w:szCs w:val="28"/>
        </w:rPr>
        <w:t xml:space="preserve">Формирование объективной положительной самооценки молодого человека является важным фактором в жизни, поскольку влияет на успех существования в социуме, здоровье личности, уровень требовательности к себе, а также отношение к успехам и неудачам </w:t>
      </w:r>
      <w:r w:rsidRPr="007E6D9B">
        <w:rPr>
          <w:rFonts w:ascii="Times New Roman" w:hAnsi="Times New Roman" w:cs="Times New Roman"/>
          <w:i/>
          <w:sz w:val="28"/>
          <w:szCs w:val="28"/>
        </w:rPr>
        <w:t>(проект «Я есть»)</w:t>
      </w:r>
      <w:r w:rsidRPr="007E6D9B">
        <w:rPr>
          <w:rFonts w:ascii="Times New Roman" w:hAnsi="Times New Roman" w:cs="Times New Roman"/>
          <w:sz w:val="28"/>
          <w:szCs w:val="28"/>
        </w:rPr>
        <w:t>.</w:t>
      </w:r>
    </w:p>
    <w:p w14:paraId="0C7A386B"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lastRenderedPageBreak/>
        <w:t xml:space="preserve">Проекты реализуются курсами, состоящими из теоретической и практической части для целевой аудитории от 14 до 35 лет. </w:t>
      </w:r>
    </w:p>
    <w:p w14:paraId="47D30BCE"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группах в ВКонтакте публикуются не только результаты проведения офлайн встреч с участниками, но и дополнительные материалы для онлайн аудитории. </w:t>
      </w:r>
    </w:p>
    <w:p w14:paraId="0678BAC0"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Так как аудитория сама выбирает метод обработки информации, были использованы два инструмента дистанционного информирования:</w:t>
      </w:r>
    </w:p>
    <w:p w14:paraId="60A11437" w14:textId="77777777" w:rsidR="007E6D9B" w:rsidRPr="007E6D9B" w:rsidRDefault="007E6D9B" w:rsidP="00940161">
      <w:pPr>
        <w:numPr>
          <w:ilvl w:val="0"/>
          <w:numId w:val="41"/>
        </w:numPr>
        <w:spacing w:after="0" w:line="276" w:lineRule="auto"/>
        <w:ind w:left="0"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Короткие тематические видеоролики для людей клипового мышления (восприятие информации короткими кусками, сменяющими друг друга).</w:t>
      </w:r>
    </w:p>
    <w:p w14:paraId="1E91723A" w14:textId="77777777" w:rsidR="007E6D9B" w:rsidRPr="007E6D9B" w:rsidRDefault="007E6D9B" w:rsidP="00940161">
      <w:pPr>
        <w:numPr>
          <w:ilvl w:val="0"/>
          <w:numId w:val="41"/>
        </w:numPr>
        <w:spacing w:after="0" w:line="276" w:lineRule="auto"/>
        <w:ind w:left="0"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Тематические лонгриды для людей понятийного мышления (специальный вид публикаций (статей), который предполагает большое количество текстовой информации)</w:t>
      </w:r>
    </w:p>
    <w:p w14:paraId="4CD7D24B" w14:textId="77777777" w:rsidR="007E6D9B" w:rsidRPr="007E6D9B" w:rsidRDefault="007E6D9B" w:rsidP="00940161">
      <w:pPr>
        <w:spacing w:after="0" w:line="276" w:lineRule="auto"/>
        <w:ind w:firstLine="709"/>
        <w:contextualSpacing/>
        <w:jc w:val="both"/>
        <w:rPr>
          <w:rFonts w:ascii="Times New Roman" w:hAnsi="Times New Roman" w:cs="Times New Roman"/>
          <w:sz w:val="28"/>
          <w:szCs w:val="28"/>
        </w:rPr>
      </w:pPr>
      <w:r w:rsidRPr="007E6D9B">
        <w:rPr>
          <w:rFonts w:ascii="Times New Roman" w:hAnsi="Times New Roman" w:cs="Times New Roman"/>
          <w:sz w:val="28"/>
          <w:szCs w:val="28"/>
        </w:rPr>
        <w:t xml:space="preserve">Такие инструменты дистанционных услуг имеют ряд преимуществ: </w:t>
      </w:r>
    </w:p>
    <w:p w14:paraId="0EAB5C11"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информация доступна в любое удобное время, в любом месте;</w:t>
      </w:r>
    </w:p>
    <w:p w14:paraId="5EF7C354"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аудитория изучает материал, имея под рукой смартфон и Интернет-соединение;</w:t>
      </w:r>
    </w:p>
    <w:p w14:paraId="620D4E79"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аудитория может сохранить понравившийся материал на собственной странице в соц. сети или скачать его на любой гаджет;</w:t>
      </w:r>
    </w:p>
    <w:p w14:paraId="33885372"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xml:space="preserve">- инструменты актуальны для людей с ограниченными возможностями здоровья двигательного спектра; </w:t>
      </w:r>
    </w:p>
    <w:p w14:paraId="0FF60DF0"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инструменты актуальны для аудитории, которая не имеет возможности постоянного присутствия на мероприятиях из-за территориальной удаленности;</w:t>
      </w:r>
    </w:p>
    <w:p w14:paraId="6D817BA3" w14:textId="77777777" w:rsidR="007E6D9B" w:rsidRPr="007E6D9B" w:rsidRDefault="007E6D9B" w:rsidP="00940161">
      <w:pPr>
        <w:spacing w:after="0" w:line="276" w:lineRule="auto"/>
        <w:contextualSpacing/>
        <w:jc w:val="both"/>
        <w:rPr>
          <w:rFonts w:ascii="Times New Roman" w:hAnsi="Times New Roman" w:cs="Times New Roman"/>
          <w:sz w:val="28"/>
          <w:szCs w:val="28"/>
        </w:rPr>
      </w:pPr>
      <w:r w:rsidRPr="007E6D9B">
        <w:rPr>
          <w:rFonts w:ascii="Times New Roman" w:hAnsi="Times New Roman" w:cs="Times New Roman"/>
          <w:sz w:val="28"/>
          <w:szCs w:val="28"/>
        </w:rPr>
        <w:t>- инструменты актуальны для учащейся, работающей и самозанятой молодежи.</w:t>
      </w:r>
    </w:p>
    <w:p w14:paraId="5CDAAC83"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группе Центра в социальной сети «ВКонтакте» продолжается реализация рубрики «Мастер-классы», стартовавшая в сентябре 2022 года. </w:t>
      </w:r>
      <w:proofErr w:type="spellStart"/>
      <w:r w:rsidRPr="007E6D9B">
        <w:rPr>
          <w:rFonts w:ascii="Times New Roman" w:hAnsi="Times New Roman" w:cs="Times New Roman"/>
          <w:sz w:val="28"/>
          <w:szCs w:val="28"/>
        </w:rPr>
        <w:t>Видеомастер</w:t>
      </w:r>
      <w:proofErr w:type="spellEnd"/>
      <w:r w:rsidRPr="007E6D9B">
        <w:rPr>
          <w:rFonts w:ascii="Times New Roman" w:hAnsi="Times New Roman" w:cs="Times New Roman"/>
          <w:sz w:val="28"/>
          <w:szCs w:val="28"/>
        </w:rPr>
        <w:t>-классы, предлагаемые молодежной аудитории имеют творческую, спортивную, танцевальную направленности. Широкий спектр предлагаемых тематик видеороликов открывает для целевой аудитории возможность получить новые знания и опыт. Любой желающий может повторить мастер-класс самостоятельно или прийти на долгосрочное обучение в клубное формирование Центра. Ролики выходят с периодичностью 3 раза в неделю.</w:t>
      </w:r>
    </w:p>
    <w:p w14:paraId="4C18FE8C"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При внедрении данной рубрики, руководителям клубных формирований были даны рекомендации, как и в каком формате и хронометраже снимать видеоролики. Так, в случае творческих мастер-классов могут быть наложены субтитры или закадровый голос, разъясняющие пошагово выполнение работ, выкладка материалов, необходимых в процессе. В случае спортивных мастер-классов – определение правильной точки видеосъемки, чтобы зрителю была понятна отработка упражнений, работа руководителя с воспитанником в кадре: что снимать крупным планом, что общим. Немаловажной при создании видеоролика является монтажная работа, для которой была рекомендована </w:t>
      </w:r>
      <w:r w:rsidRPr="007E6D9B">
        <w:rPr>
          <w:rFonts w:ascii="Times New Roman" w:hAnsi="Times New Roman" w:cs="Times New Roman"/>
          <w:sz w:val="28"/>
          <w:szCs w:val="28"/>
        </w:rPr>
        <w:lastRenderedPageBreak/>
        <w:t xml:space="preserve">любительская программа </w:t>
      </w:r>
      <w:proofErr w:type="spellStart"/>
      <w:r w:rsidRPr="007E6D9B">
        <w:rPr>
          <w:rFonts w:ascii="Times New Roman" w:hAnsi="Times New Roman" w:cs="Times New Roman"/>
          <w:sz w:val="28"/>
          <w:szCs w:val="28"/>
          <w:lang w:val="en-US"/>
        </w:rPr>
        <w:t>InShot</w:t>
      </w:r>
      <w:proofErr w:type="spellEnd"/>
      <w:r w:rsidRPr="007E6D9B">
        <w:rPr>
          <w:rFonts w:ascii="Times New Roman" w:hAnsi="Times New Roman" w:cs="Times New Roman"/>
          <w:sz w:val="28"/>
          <w:szCs w:val="28"/>
        </w:rPr>
        <w:t>, которую можно освоить без специального образования. Программа имеет широкий набор функций, благодаря которым возможно создать достаточно качественный ролик. Руководителям также даны рекомендации по фоновому музыкальному сопровождению.</w:t>
      </w:r>
    </w:p>
    <w:p w14:paraId="75EA1C58"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Практика показала, что легче всего в производстве видеоролики с творческими мастер-классами и детским фитнесом, так как мастер может находиться вне кадра (только руки и инвентарь). Сложнее со спортивными, так как не все могут побороть страх перед камерой и в моменте съемки пошагово рассказать, как выполняются упражнения. Подобная сложность затрагивает и хореографические мастер-классы. Оператор-любитель не всегда может верно определить точку съемки и дальность необходимого плана.</w:t>
      </w:r>
    </w:p>
    <w:p w14:paraId="314E53DB" w14:textId="3F6ACD94"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В Центре ведут работу клубные формирования с трудоемкой деятельностью – это лепка из глины и направления отдела «КЮТ». Мастер-класс длительностью 40 минут будет мало кому интересен, также, как и изготовление какой-то отдельной детали</w:t>
      </w:r>
      <w:r w:rsidR="00A24DBC">
        <w:rPr>
          <w:rFonts w:ascii="Times New Roman" w:hAnsi="Times New Roman" w:cs="Times New Roman"/>
          <w:sz w:val="28"/>
          <w:szCs w:val="28"/>
        </w:rPr>
        <w:t xml:space="preserve">. </w:t>
      </w:r>
      <w:r w:rsidRPr="007E6D9B">
        <w:rPr>
          <w:rFonts w:ascii="Times New Roman" w:hAnsi="Times New Roman" w:cs="Times New Roman"/>
          <w:sz w:val="28"/>
          <w:szCs w:val="28"/>
        </w:rPr>
        <w:t>А изготовление деталей на ЧПУ-станках и вовсе сложно передать в видеоролике. Поэтому данные КФ представлены в группе промороликами с демонстрацией общего процесса, где возможно включение интервью с воспитанником. Интервьюируемый подросток рассказывает о своих впечатлениях от занятий каким-то определенным видом деятельности, делится эмоциями на языке, понятном его поколению. Проморолик передает атмосферу занятий, направлен на вовлеченность. Данным форматом подачи материала пользуются и хореографические студии. Хорошо воспринимаются зрителем танцевальные флешмобы, о чем свидетельствует количество просмотров.</w:t>
      </w:r>
    </w:p>
    <w:p w14:paraId="24F3C403" w14:textId="77777777" w:rsidR="007E6D9B" w:rsidRPr="007E6D9B" w:rsidRDefault="007E6D9B" w:rsidP="00940161">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С появлением рубрики «Мастер-классы» и переформатированными видеороликами в группе Центра наблюдается положительная динамика. Разнообразие жанров видеоматериала делает контент развлекательным и познавательным. Наблюдается повышение охватов, просмотров и прирост подписчиков.</w:t>
      </w:r>
    </w:p>
    <w:p w14:paraId="36B37D8F" w14:textId="77777777" w:rsidR="007E6D9B" w:rsidRPr="007E6D9B" w:rsidRDefault="007E6D9B" w:rsidP="00940161">
      <w:pPr>
        <w:spacing w:after="0" w:line="276" w:lineRule="auto"/>
        <w:ind w:firstLine="709"/>
        <w:jc w:val="both"/>
        <w:rPr>
          <w:rFonts w:ascii="Times New Roman" w:hAnsi="Times New Roman" w:cs="Times New Roman"/>
          <w:b/>
          <w:sz w:val="28"/>
          <w:szCs w:val="28"/>
        </w:rPr>
      </w:pPr>
    </w:p>
    <w:p w14:paraId="1EE4A1F4" w14:textId="77777777" w:rsidR="007E6D9B" w:rsidRPr="007E6D9B" w:rsidRDefault="007E6D9B" w:rsidP="00A24DBC">
      <w:pPr>
        <w:jc w:val="both"/>
        <w:rPr>
          <w:rFonts w:ascii="Times New Roman" w:hAnsi="Times New Roman" w:cs="Times New Roman"/>
          <w:sz w:val="28"/>
          <w:szCs w:val="28"/>
        </w:rPr>
      </w:pPr>
      <w:r w:rsidRPr="007E6D9B">
        <w:rPr>
          <w:rFonts w:ascii="Times New Roman" w:hAnsi="Times New Roman" w:cs="Times New Roman"/>
          <w:b/>
          <w:sz w:val="28"/>
          <w:szCs w:val="28"/>
        </w:rPr>
        <w:t xml:space="preserve">Задача №5 Адаптация работы отдела «Калейдоскоп» под стандарты сервиса Центра </w:t>
      </w:r>
    </w:p>
    <w:p w14:paraId="7C28971F"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10.01.2023 завершена реорганизация путем присоединения МБУ МЦ «Калейдоскоп» к МБУ МЦ «Мир молодежи».</w:t>
      </w:r>
    </w:p>
    <w:p w14:paraId="3C3A7766"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По состоянию на конец 1 полугодия в отделе «Калейдоскоп» Центра «Мир молодежи» произведены следующие работы. </w:t>
      </w:r>
    </w:p>
    <w:p w14:paraId="2A0356B4" w14:textId="77777777" w:rsidR="007E6D9B" w:rsidRPr="007E6D9B" w:rsidRDefault="007E6D9B" w:rsidP="00A24DBC">
      <w:pPr>
        <w:spacing w:after="0" w:line="276" w:lineRule="auto"/>
        <w:ind w:firstLine="709"/>
        <w:jc w:val="center"/>
        <w:rPr>
          <w:rFonts w:ascii="Times New Roman" w:hAnsi="Times New Roman" w:cs="Times New Roman"/>
          <w:sz w:val="28"/>
          <w:szCs w:val="28"/>
          <w:u w:val="single"/>
        </w:rPr>
      </w:pPr>
      <w:r w:rsidRPr="007E6D9B">
        <w:rPr>
          <w:rFonts w:ascii="Times New Roman" w:hAnsi="Times New Roman" w:cs="Times New Roman"/>
          <w:sz w:val="28"/>
          <w:szCs w:val="28"/>
          <w:u w:val="single"/>
        </w:rPr>
        <w:t>Кадровый состав</w:t>
      </w:r>
    </w:p>
    <w:p w14:paraId="5D21F847" w14:textId="6CA34000"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Всем сотрудникам отдела предоставлен доступ к адаптационному пакету, который включает в себя: папку документации специалистов по работе с </w:t>
      </w:r>
      <w:r w:rsidRPr="007E6D9B">
        <w:rPr>
          <w:rFonts w:ascii="Times New Roman" w:hAnsi="Times New Roman" w:cs="Times New Roman"/>
          <w:sz w:val="28"/>
          <w:szCs w:val="28"/>
        </w:rPr>
        <w:lastRenderedPageBreak/>
        <w:t>молодёжью и руководителей клубных формирований, чек-стандарт мероприятий 2022 г., публичные выступления, закулисье, сценическая культура, описание МТБ</w:t>
      </w:r>
      <w:r w:rsidRPr="007E6D9B">
        <w:rPr>
          <w:rFonts w:ascii="Times New Roman" w:hAnsi="Times New Roman" w:cs="Times New Roman"/>
          <w:i/>
          <w:sz w:val="28"/>
          <w:szCs w:val="28"/>
        </w:rPr>
        <w:t xml:space="preserve">, </w:t>
      </w:r>
      <w:proofErr w:type="spellStart"/>
      <w:r w:rsidRPr="007E6D9B">
        <w:rPr>
          <w:rFonts w:ascii="Times New Roman" w:hAnsi="Times New Roman" w:cs="Times New Roman"/>
          <w:sz w:val="28"/>
          <w:szCs w:val="28"/>
          <w:lang w:val="en-US"/>
        </w:rPr>
        <w:t>Stepik</w:t>
      </w:r>
      <w:proofErr w:type="spellEnd"/>
      <w:r w:rsidRPr="007E6D9B">
        <w:rPr>
          <w:rFonts w:ascii="Times New Roman" w:hAnsi="Times New Roman" w:cs="Times New Roman"/>
          <w:sz w:val="28"/>
          <w:szCs w:val="28"/>
        </w:rPr>
        <w:t>-курс от Управления молодежной политики Новосибирской области.</w:t>
      </w:r>
    </w:p>
    <w:p w14:paraId="7B3EA12B"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Методистами неоднократно проводились общие собрания и индивидуальные консультации по требованиям к оформлению и содержанию документации. </w:t>
      </w:r>
    </w:p>
    <w:p w14:paraId="2CB9E59C"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Неоднократно организованы выездные методические сессии. Приведены в соответствие положения о </w:t>
      </w:r>
      <w:proofErr w:type="spellStart"/>
      <w:r w:rsidRPr="007E6D9B">
        <w:rPr>
          <w:rFonts w:ascii="Times New Roman" w:hAnsi="Times New Roman" w:cs="Times New Roman"/>
          <w:sz w:val="28"/>
          <w:szCs w:val="28"/>
        </w:rPr>
        <w:t>кф</w:t>
      </w:r>
      <w:proofErr w:type="spellEnd"/>
      <w:r w:rsidRPr="007E6D9B">
        <w:rPr>
          <w:rFonts w:ascii="Times New Roman" w:hAnsi="Times New Roman" w:cs="Times New Roman"/>
          <w:sz w:val="28"/>
          <w:szCs w:val="28"/>
        </w:rPr>
        <w:t xml:space="preserve">, проверены перспективные планы. Проведен мониторинг размещения публикаций на интернет-ресурсах </w:t>
      </w:r>
      <w:proofErr w:type="spellStart"/>
      <w:r w:rsidRPr="007E6D9B">
        <w:rPr>
          <w:rFonts w:ascii="Times New Roman" w:hAnsi="Times New Roman" w:cs="Times New Roman"/>
          <w:sz w:val="28"/>
          <w:szCs w:val="28"/>
        </w:rPr>
        <w:t>ркф</w:t>
      </w:r>
      <w:proofErr w:type="spellEnd"/>
      <w:r w:rsidRPr="007E6D9B">
        <w:rPr>
          <w:rFonts w:ascii="Times New Roman" w:hAnsi="Times New Roman" w:cs="Times New Roman"/>
          <w:sz w:val="28"/>
          <w:szCs w:val="28"/>
        </w:rPr>
        <w:t xml:space="preserve">. </w:t>
      </w:r>
    </w:p>
    <w:p w14:paraId="72AA563A"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В рамках Программы развития проходил тренинг на преодоление профессионального выгорания, в котором приняли участие сотрудники Центра, в том числе </w:t>
      </w:r>
      <w:proofErr w:type="spellStart"/>
      <w:r w:rsidRPr="007E6D9B">
        <w:rPr>
          <w:rFonts w:ascii="Times New Roman" w:hAnsi="Times New Roman" w:cs="Times New Roman"/>
          <w:sz w:val="28"/>
          <w:szCs w:val="28"/>
        </w:rPr>
        <w:t>срм</w:t>
      </w:r>
      <w:proofErr w:type="spellEnd"/>
      <w:r w:rsidRPr="007E6D9B">
        <w:rPr>
          <w:rFonts w:ascii="Times New Roman" w:hAnsi="Times New Roman" w:cs="Times New Roman"/>
          <w:sz w:val="28"/>
          <w:szCs w:val="28"/>
        </w:rPr>
        <w:t xml:space="preserve"> ОО «Калейдоскоп» и начальник.</w:t>
      </w:r>
    </w:p>
    <w:p w14:paraId="0BBAF6FE"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Открыты новые клубы, проекты, молодежные пространства, на которые приняты новые сотрудники.</w:t>
      </w:r>
    </w:p>
    <w:p w14:paraId="4FD57350"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Под руководством Центра «Мир молодежи» в отделе «Калейдоскоп» по договору о сотрудничестве официально ведет свои занятия Университет серебряного возраста, </w:t>
      </w:r>
      <w:r w:rsidRPr="007E6D9B">
        <w:rPr>
          <w:rFonts w:ascii="Times New Roman" w:hAnsi="Times New Roman" w:cs="Times New Roman"/>
          <w:b/>
          <w:sz w:val="28"/>
          <w:szCs w:val="28"/>
        </w:rPr>
        <w:t>пенсионеры</w:t>
      </w:r>
      <w:r w:rsidRPr="007E6D9B">
        <w:rPr>
          <w:rFonts w:ascii="Times New Roman" w:hAnsi="Times New Roman" w:cs="Times New Roman"/>
          <w:sz w:val="28"/>
          <w:szCs w:val="28"/>
        </w:rPr>
        <w:t xml:space="preserve"> могут заниматься в КФ (30% от общего кол-ва занимающихся в соответствии с Положением о КФ). Есть пенсионеры, занимающиеся в КФ «</w:t>
      </w:r>
      <w:proofErr w:type="spellStart"/>
      <w:r w:rsidRPr="007E6D9B">
        <w:rPr>
          <w:rFonts w:ascii="Times New Roman" w:hAnsi="Times New Roman" w:cs="Times New Roman"/>
          <w:sz w:val="28"/>
          <w:szCs w:val="28"/>
        </w:rPr>
        <w:t>Эколадия</w:t>
      </w:r>
      <w:proofErr w:type="spellEnd"/>
      <w:r w:rsidRPr="007E6D9B">
        <w:rPr>
          <w:rFonts w:ascii="Times New Roman" w:hAnsi="Times New Roman" w:cs="Times New Roman"/>
          <w:sz w:val="28"/>
          <w:szCs w:val="28"/>
        </w:rPr>
        <w:t xml:space="preserve">». </w:t>
      </w:r>
    </w:p>
    <w:p w14:paraId="4AB5B0A2"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Работа с пожилыми людьми в отделе «Калейдоскоп» будет развиваться также в формате </w:t>
      </w:r>
      <w:proofErr w:type="spellStart"/>
      <w:r w:rsidRPr="007E6D9B">
        <w:rPr>
          <w:rFonts w:ascii="Times New Roman" w:hAnsi="Times New Roman" w:cs="Times New Roman"/>
          <w:sz w:val="28"/>
          <w:szCs w:val="28"/>
        </w:rPr>
        <w:t>межпоколенческого</w:t>
      </w:r>
      <w:proofErr w:type="spellEnd"/>
      <w:r w:rsidRPr="007E6D9B">
        <w:rPr>
          <w:rFonts w:ascii="Times New Roman" w:hAnsi="Times New Roman" w:cs="Times New Roman"/>
          <w:sz w:val="28"/>
          <w:szCs w:val="28"/>
        </w:rPr>
        <w:t xml:space="preserve"> диалога, совместных мероприятий молодежи и пенсионеров с целью передачи жизненного и профессионального опыта. </w:t>
      </w:r>
    </w:p>
    <w:p w14:paraId="37461842"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Отдел, как и Центр в целом, открыт для предоставления помещений для занятий инициативным группам жителей, в том числе, пенсионного возраста.</w:t>
      </w:r>
    </w:p>
    <w:p w14:paraId="171D7AEA" w14:textId="77777777" w:rsidR="007E6D9B" w:rsidRPr="007E6D9B" w:rsidRDefault="007E6D9B" w:rsidP="00A24DBC">
      <w:pPr>
        <w:spacing w:after="0" w:line="276" w:lineRule="auto"/>
        <w:ind w:firstLine="709"/>
        <w:jc w:val="both"/>
        <w:rPr>
          <w:rFonts w:ascii="Times New Roman" w:hAnsi="Times New Roman" w:cs="Times New Roman"/>
          <w:b/>
          <w:sz w:val="28"/>
          <w:szCs w:val="28"/>
        </w:rPr>
      </w:pPr>
    </w:p>
    <w:p w14:paraId="61011BCD" w14:textId="77777777" w:rsidR="007E6D9B" w:rsidRPr="007E6D9B" w:rsidRDefault="007E6D9B" w:rsidP="00A24DBC">
      <w:pPr>
        <w:spacing w:after="0" w:line="276" w:lineRule="auto"/>
        <w:ind w:firstLine="709"/>
        <w:jc w:val="center"/>
        <w:rPr>
          <w:rFonts w:ascii="Times New Roman" w:hAnsi="Times New Roman" w:cs="Times New Roman"/>
          <w:sz w:val="28"/>
          <w:szCs w:val="28"/>
          <w:u w:val="single"/>
        </w:rPr>
      </w:pPr>
      <w:r w:rsidRPr="007E6D9B">
        <w:rPr>
          <w:rFonts w:ascii="Times New Roman" w:hAnsi="Times New Roman" w:cs="Times New Roman"/>
          <w:sz w:val="28"/>
          <w:szCs w:val="28"/>
          <w:u w:val="single"/>
        </w:rPr>
        <w:t>Информационное поле</w:t>
      </w:r>
    </w:p>
    <w:p w14:paraId="02947B8A"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Завершены работы по переносу информации с сайта «Калейдоскоп» на сайт «Мир молодежи». Сделаны новые описания проектов и их логотипы. </w:t>
      </w:r>
    </w:p>
    <w:p w14:paraId="15541E79"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Перенесена и оформлена информация по проекту «Аллея Славы», заменен </w:t>
      </w:r>
      <w:r w:rsidRPr="007E6D9B">
        <w:rPr>
          <w:rFonts w:ascii="Times New Roman" w:hAnsi="Times New Roman" w:cs="Times New Roman"/>
          <w:sz w:val="28"/>
          <w:szCs w:val="28"/>
          <w:lang w:val="en-US"/>
        </w:rPr>
        <w:t>QR</w:t>
      </w:r>
      <w:r w:rsidRPr="007E6D9B">
        <w:rPr>
          <w:rFonts w:ascii="Times New Roman" w:hAnsi="Times New Roman" w:cs="Times New Roman"/>
          <w:sz w:val="28"/>
          <w:szCs w:val="28"/>
        </w:rPr>
        <w:t>-код, расположенный на уличной выставке.</w:t>
      </w:r>
    </w:p>
    <w:p w14:paraId="5721CA6B"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21.03.2023 менеджером по связям с общественностью для сотрудников отдела проведен мастер-класс по изготовлению видео-контента на тему «Рубрика «Видео мастер-классы». Присутствующим специалистам было разъяснено для чего существует рубрика: видеоролики снимаются для привлечения потенциальных воспитанников, знакомят с деятельностью, дополняют контент группы Центра в социальной сети «ВКонтакте».</w:t>
      </w:r>
    </w:p>
    <w:p w14:paraId="465F6022"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МСО Любченко Е.В. наглядно показала форматы существующих в группе Центра мастер-классов: ДПИ-направление, хореография, театральные, вокальные, </w:t>
      </w:r>
      <w:r w:rsidRPr="007E6D9B">
        <w:rPr>
          <w:rFonts w:ascii="Times New Roman" w:hAnsi="Times New Roman" w:cs="Times New Roman"/>
          <w:sz w:val="28"/>
          <w:szCs w:val="28"/>
        </w:rPr>
        <w:lastRenderedPageBreak/>
        <w:t>спортивные. Рассказала принцип распределения видеороликов по вкладкам «Клипы» и «Видеозапись» в группе «ВК».  Разъяснила, какого формата придерживаться в различных направлениях деятельности РКФ. Рекомендовала записывать видео для вкладки «Видеозапись» до 3-х мин, во вкладке «Клипы» - до 1 мин, 1,20 мин. Объяснила, что содержание должно быть максимально ёмким: «Не надо ставить хореографическую постановку. Покажите какой-это элемент танца. Для клипов можно вырезать яркий кусочек танца из номера, если он слишком длительный». Также дала советы, как сократить мастер-классы для тех, кто уже давно снимает их. Не исключается записать небольшое интервью с участниками: их эмоции в нескольких словах.</w:t>
      </w:r>
    </w:p>
    <w:p w14:paraId="66D141C1" w14:textId="77777777" w:rsidR="007E6D9B" w:rsidRPr="007E6D9B" w:rsidRDefault="007E6D9B" w:rsidP="00A24DBC">
      <w:pPr>
        <w:spacing w:after="0" w:line="276" w:lineRule="auto"/>
        <w:ind w:firstLine="709"/>
        <w:jc w:val="center"/>
        <w:rPr>
          <w:rFonts w:ascii="Times New Roman" w:hAnsi="Times New Roman" w:cs="Times New Roman"/>
          <w:sz w:val="28"/>
          <w:szCs w:val="28"/>
          <w:u w:val="single"/>
        </w:rPr>
      </w:pPr>
      <w:r w:rsidRPr="007E6D9B">
        <w:rPr>
          <w:rFonts w:ascii="Times New Roman" w:hAnsi="Times New Roman" w:cs="Times New Roman"/>
          <w:sz w:val="28"/>
          <w:szCs w:val="28"/>
          <w:u w:val="single"/>
        </w:rPr>
        <w:t xml:space="preserve">Инфраструктура </w:t>
      </w:r>
    </w:p>
    <w:p w14:paraId="04D46D5F" w14:textId="77777777" w:rsidR="007E6D9B" w:rsidRPr="007E6D9B" w:rsidRDefault="007E6D9B" w:rsidP="00A24DBC">
      <w:pPr>
        <w:spacing w:after="0" w:line="276" w:lineRule="auto"/>
        <w:ind w:firstLine="709"/>
        <w:jc w:val="both"/>
        <w:rPr>
          <w:rFonts w:ascii="Times New Roman" w:hAnsi="Times New Roman" w:cs="Times New Roman"/>
          <w:b/>
          <w:sz w:val="28"/>
          <w:szCs w:val="28"/>
        </w:rPr>
      </w:pPr>
      <w:r w:rsidRPr="007E6D9B">
        <w:rPr>
          <w:rFonts w:ascii="Times New Roman" w:hAnsi="Times New Roman" w:cs="Times New Roman"/>
          <w:sz w:val="28"/>
          <w:szCs w:val="28"/>
        </w:rPr>
        <w:t>Произведен косметический ремонт в двух помещениях отдела под реализацию свободных пространств, смена концепции оформления стен и стендов отдела.</w:t>
      </w:r>
    </w:p>
    <w:p w14:paraId="64748A56"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За успешную реализацию Всероссийского проекта «Новогодняя столица России» Центр «Мир молодежи» через администрацию Советского района закупил оборудование и мебель на 70 000,00 руб. 34 тысячи из которых направлены на приобретение мебели в отдел «Калейдоскоп» на обустройство гостевой зоны с целью реализации стандартов сервиса Центра (стойка администратора, стеллажи на 3, 6 и 12 полок, диван, </w:t>
      </w:r>
      <w:proofErr w:type="spellStart"/>
      <w:r w:rsidRPr="007E6D9B">
        <w:rPr>
          <w:rFonts w:ascii="Times New Roman" w:hAnsi="Times New Roman" w:cs="Times New Roman"/>
          <w:sz w:val="28"/>
          <w:szCs w:val="28"/>
        </w:rPr>
        <w:t>термопот</w:t>
      </w:r>
      <w:proofErr w:type="spellEnd"/>
      <w:r w:rsidRPr="007E6D9B">
        <w:rPr>
          <w:rFonts w:ascii="Times New Roman" w:hAnsi="Times New Roman" w:cs="Times New Roman"/>
          <w:sz w:val="28"/>
          <w:szCs w:val="28"/>
        </w:rPr>
        <w:t>).</w:t>
      </w:r>
    </w:p>
    <w:p w14:paraId="65EBE141"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Также запрошены средства у депутата Государственной Думы Федерального собрания Российской Федерации А.С. Аксененко, часть которых пойдет на приобретение дополнительных диванов в отдел. </w:t>
      </w:r>
    </w:p>
    <w:p w14:paraId="252D568D" w14:textId="77777777" w:rsidR="007E6D9B" w:rsidRPr="007E6D9B" w:rsidRDefault="007E6D9B" w:rsidP="00A24DBC">
      <w:pPr>
        <w:spacing w:after="0" w:line="276" w:lineRule="auto"/>
        <w:ind w:firstLine="709"/>
        <w:jc w:val="center"/>
        <w:rPr>
          <w:rFonts w:ascii="Times New Roman" w:hAnsi="Times New Roman" w:cs="Times New Roman"/>
          <w:b/>
          <w:sz w:val="28"/>
          <w:szCs w:val="28"/>
        </w:rPr>
      </w:pPr>
    </w:p>
    <w:p w14:paraId="575E3431" w14:textId="77777777" w:rsidR="007E6D9B" w:rsidRPr="007E6D9B" w:rsidRDefault="007E6D9B" w:rsidP="00A24DBC">
      <w:pPr>
        <w:spacing w:after="0" w:line="276" w:lineRule="auto"/>
        <w:ind w:firstLine="709"/>
        <w:jc w:val="both"/>
        <w:rPr>
          <w:rFonts w:ascii="Times New Roman" w:hAnsi="Times New Roman" w:cs="Times New Roman"/>
          <w:sz w:val="28"/>
          <w:szCs w:val="28"/>
        </w:rPr>
      </w:pPr>
      <w:r w:rsidRPr="007E6D9B">
        <w:rPr>
          <w:rFonts w:ascii="Times New Roman" w:hAnsi="Times New Roman" w:cs="Times New Roman"/>
          <w:sz w:val="28"/>
          <w:szCs w:val="28"/>
        </w:rPr>
        <w:t xml:space="preserve">Существует ряд ежегодно отслеживаемых обязательных параметров работы «Мир молодежи» (на примере ЦИ на 2022 г.), которые ранее никак не были представлены в Центре «Калейдоскоп» до его реорганизации - на их реализацию нами будет направлено внимание в текущем и следующем году: </w:t>
      </w:r>
    </w:p>
    <w:p w14:paraId="540514E4" w14:textId="77777777" w:rsidR="007E6D9B" w:rsidRPr="007E6D9B" w:rsidRDefault="007E6D9B" w:rsidP="00A24DBC">
      <w:pPr>
        <w:spacing w:after="0" w:line="276" w:lineRule="auto"/>
        <w:ind w:firstLine="709"/>
        <w:jc w:val="center"/>
        <w:rPr>
          <w:rFonts w:ascii="Times New Roman" w:eastAsia="Calibri" w:hAnsi="Times New Roman" w:cs="Times New Roman"/>
          <w:b/>
          <w:bCs/>
          <w:sz w:val="28"/>
          <w:szCs w:val="28"/>
          <w:lang w:eastAsia="ru-RU"/>
        </w:rPr>
      </w:pPr>
    </w:p>
    <w:tbl>
      <w:tblPr>
        <w:tblStyle w:val="14"/>
        <w:tblW w:w="9923" w:type="dxa"/>
        <w:tblInd w:w="-147" w:type="dxa"/>
        <w:tblLayout w:type="fixed"/>
        <w:tblLook w:val="04A0" w:firstRow="1" w:lastRow="0" w:firstColumn="1" w:lastColumn="0" w:noHBand="0" w:noVBand="1"/>
      </w:tblPr>
      <w:tblGrid>
        <w:gridCol w:w="1845"/>
        <w:gridCol w:w="2263"/>
        <w:gridCol w:w="998"/>
        <w:gridCol w:w="847"/>
        <w:gridCol w:w="3548"/>
        <w:gridCol w:w="422"/>
      </w:tblGrid>
      <w:tr w:rsidR="007E6D9B" w:rsidRPr="007E6D9B" w14:paraId="214BE3B8" w14:textId="77777777" w:rsidTr="00A24DBC">
        <w:trPr>
          <w:trHeight w:val="699"/>
        </w:trPr>
        <w:tc>
          <w:tcPr>
            <w:tcW w:w="1845" w:type="dxa"/>
            <w:tcBorders>
              <w:top w:val="single" w:sz="4" w:space="0" w:color="000000"/>
              <w:left w:val="single" w:sz="4" w:space="0" w:color="000000"/>
              <w:bottom w:val="single" w:sz="4" w:space="0" w:color="000000"/>
              <w:right w:val="single" w:sz="4" w:space="0" w:color="000000"/>
            </w:tcBorders>
            <w:hideMark/>
          </w:tcPr>
          <w:p w14:paraId="61FF478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Задачи</w:t>
            </w:r>
          </w:p>
        </w:tc>
        <w:tc>
          <w:tcPr>
            <w:tcW w:w="2263" w:type="dxa"/>
            <w:tcBorders>
              <w:top w:val="single" w:sz="4" w:space="0" w:color="000000"/>
              <w:left w:val="single" w:sz="4" w:space="0" w:color="000000"/>
              <w:bottom w:val="single" w:sz="4" w:space="0" w:color="000000"/>
              <w:right w:val="single" w:sz="4" w:space="0" w:color="000000"/>
            </w:tcBorders>
            <w:hideMark/>
          </w:tcPr>
          <w:p w14:paraId="19687BB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Показатель</w:t>
            </w:r>
          </w:p>
        </w:tc>
        <w:tc>
          <w:tcPr>
            <w:tcW w:w="998" w:type="dxa"/>
            <w:tcBorders>
              <w:top w:val="single" w:sz="4" w:space="0" w:color="000000"/>
              <w:left w:val="single" w:sz="4" w:space="0" w:color="000000"/>
              <w:bottom w:val="single" w:sz="4" w:space="0" w:color="000000"/>
              <w:right w:val="single" w:sz="4" w:space="0" w:color="000000"/>
            </w:tcBorders>
            <w:hideMark/>
          </w:tcPr>
          <w:p w14:paraId="585FA5C6"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hideMark/>
          </w:tcPr>
          <w:p w14:paraId="68678BE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План </w:t>
            </w:r>
          </w:p>
        </w:tc>
        <w:tc>
          <w:tcPr>
            <w:tcW w:w="3970" w:type="dxa"/>
            <w:gridSpan w:val="2"/>
            <w:tcBorders>
              <w:top w:val="single" w:sz="4" w:space="0" w:color="000000"/>
              <w:left w:val="single" w:sz="4" w:space="0" w:color="000000"/>
              <w:bottom w:val="single" w:sz="4" w:space="0" w:color="000000"/>
              <w:right w:val="single" w:sz="4" w:space="0" w:color="000000"/>
            </w:tcBorders>
            <w:hideMark/>
          </w:tcPr>
          <w:p w14:paraId="676ED0C4"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4"/>
                <w:szCs w:val="24"/>
                <w:lang w:eastAsia="ru-RU"/>
              </w:rPr>
              <w:t>Факт 2022 г.</w:t>
            </w:r>
          </w:p>
        </w:tc>
      </w:tr>
      <w:tr w:rsidR="007E6D9B" w:rsidRPr="007E6D9B" w14:paraId="3DAB76D9" w14:textId="77777777" w:rsidTr="00A24DBC">
        <w:tc>
          <w:tcPr>
            <w:tcW w:w="1845" w:type="dxa"/>
            <w:vMerge w:val="restart"/>
            <w:tcBorders>
              <w:top w:val="single" w:sz="4" w:space="0" w:color="000000"/>
              <w:left w:val="single" w:sz="4" w:space="0" w:color="000000"/>
              <w:right w:val="single" w:sz="4" w:space="0" w:color="000000"/>
            </w:tcBorders>
            <w:hideMark/>
          </w:tcPr>
          <w:p w14:paraId="776BCEA0"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Внедрение новых стандартов качества работы учреждения, в 2021 г – сервиса гостеприимства</w:t>
            </w:r>
          </w:p>
        </w:tc>
        <w:tc>
          <w:tcPr>
            <w:tcW w:w="2263" w:type="dxa"/>
            <w:tcBorders>
              <w:top w:val="single" w:sz="4" w:space="0" w:color="000000"/>
              <w:left w:val="single" w:sz="4" w:space="0" w:color="000000"/>
              <w:bottom w:val="single" w:sz="4" w:space="0" w:color="000000"/>
              <w:right w:val="single" w:sz="4" w:space="0" w:color="000000"/>
            </w:tcBorders>
            <w:hideMark/>
          </w:tcPr>
          <w:p w14:paraId="7DE2C69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персонала передней линии, соответствующего стандартам сервиса</w:t>
            </w:r>
          </w:p>
        </w:tc>
        <w:tc>
          <w:tcPr>
            <w:tcW w:w="998" w:type="dxa"/>
            <w:tcBorders>
              <w:top w:val="single" w:sz="4" w:space="0" w:color="000000"/>
              <w:left w:val="single" w:sz="4" w:space="0" w:color="000000"/>
              <w:bottom w:val="single" w:sz="4" w:space="0" w:color="000000"/>
              <w:right w:val="single" w:sz="4" w:space="0" w:color="000000"/>
            </w:tcBorders>
            <w:hideMark/>
          </w:tcPr>
          <w:p w14:paraId="7FE94912"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человек</w:t>
            </w:r>
          </w:p>
        </w:tc>
        <w:tc>
          <w:tcPr>
            <w:tcW w:w="847" w:type="dxa"/>
            <w:tcBorders>
              <w:top w:val="single" w:sz="4" w:space="0" w:color="000000"/>
              <w:left w:val="single" w:sz="4" w:space="0" w:color="000000"/>
              <w:bottom w:val="single" w:sz="4" w:space="0" w:color="000000"/>
              <w:right w:val="single" w:sz="4" w:space="0" w:color="000000"/>
            </w:tcBorders>
            <w:hideMark/>
          </w:tcPr>
          <w:p w14:paraId="33A53CF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w:t>
            </w:r>
          </w:p>
        </w:tc>
        <w:tc>
          <w:tcPr>
            <w:tcW w:w="3548" w:type="dxa"/>
            <w:tcBorders>
              <w:top w:val="single" w:sz="4" w:space="0" w:color="000000"/>
              <w:left w:val="single" w:sz="4" w:space="0" w:color="000000"/>
              <w:bottom w:val="single" w:sz="4" w:space="0" w:color="000000"/>
              <w:right w:val="single" w:sz="4" w:space="0" w:color="000000"/>
            </w:tcBorders>
          </w:tcPr>
          <w:p w14:paraId="65217CB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w:t>
            </w:r>
          </w:p>
          <w:p w14:paraId="50BA6B4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На основании результатов конкурса мотивации (администраторы, набравшие не менее 30 баллов), оценки методикой «тайный гость»</w:t>
            </w:r>
          </w:p>
        </w:tc>
        <w:tc>
          <w:tcPr>
            <w:tcW w:w="422" w:type="dxa"/>
            <w:tcBorders>
              <w:top w:val="single" w:sz="4" w:space="0" w:color="000000"/>
              <w:left w:val="single" w:sz="4" w:space="0" w:color="000000"/>
              <w:bottom w:val="single" w:sz="4" w:space="0" w:color="000000"/>
              <w:right w:val="single" w:sz="4" w:space="0" w:color="000000"/>
            </w:tcBorders>
          </w:tcPr>
          <w:p w14:paraId="1AB21A66" w14:textId="77777777" w:rsidR="007E6D9B" w:rsidRPr="007E6D9B" w:rsidRDefault="007E6D9B" w:rsidP="007E6D9B">
            <w:pPr>
              <w:numPr>
                <w:ilvl w:val="0"/>
                <w:numId w:val="15"/>
              </w:numPr>
              <w:tabs>
                <w:tab w:val="left" w:pos="360"/>
              </w:tabs>
              <w:contextualSpacing/>
              <w:jc w:val="center"/>
              <w:rPr>
                <w:rFonts w:ascii="Times New Roman" w:hAnsi="Times New Roman" w:cs="Times New Roman"/>
                <w:sz w:val="24"/>
                <w:szCs w:val="24"/>
                <w:lang w:eastAsia="ru-RU"/>
              </w:rPr>
            </w:pPr>
          </w:p>
        </w:tc>
      </w:tr>
      <w:tr w:rsidR="007E6D9B" w:rsidRPr="007E6D9B" w14:paraId="51ADAB84" w14:textId="77777777" w:rsidTr="00A24DBC">
        <w:tc>
          <w:tcPr>
            <w:tcW w:w="1845" w:type="dxa"/>
            <w:vMerge/>
            <w:tcBorders>
              <w:left w:val="single" w:sz="4" w:space="0" w:color="000000"/>
              <w:right w:val="single" w:sz="4" w:space="0" w:color="000000"/>
            </w:tcBorders>
            <w:vAlign w:val="center"/>
            <w:hideMark/>
          </w:tcPr>
          <w:p w14:paraId="75FB3AB8" w14:textId="77777777" w:rsidR="007E6D9B" w:rsidRPr="007E6D9B" w:rsidRDefault="007E6D9B" w:rsidP="007E6D9B">
            <w:pPr>
              <w:rPr>
                <w:rFonts w:ascii="Times New Roman" w:eastAsia="Times New Roman" w:hAnsi="Times New Roman" w:cs="Times New Roman"/>
                <w:sz w:val="24"/>
                <w:szCs w:val="24"/>
                <w:lang w:eastAsia="ru-RU"/>
              </w:rPr>
            </w:pPr>
          </w:p>
        </w:tc>
        <w:tc>
          <w:tcPr>
            <w:tcW w:w="2263" w:type="dxa"/>
            <w:tcBorders>
              <w:top w:val="single" w:sz="4" w:space="0" w:color="000000"/>
              <w:left w:val="single" w:sz="4" w:space="0" w:color="000000"/>
              <w:bottom w:val="single" w:sz="4" w:space="0" w:color="000000"/>
              <w:right w:val="single" w:sz="4" w:space="0" w:color="000000"/>
            </w:tcBorders>
            <w:hideMark/>
          </w:tcPr>
          <w:p w14:paraId="4208A78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Количество помещений, соответствующих </w:t>
            </w:r>
            <w:r w:rsidRPr="007E6D9B">
              <w:rPr>
                <w:rFonts w:ascii="Times New Roman" w:hAnsi="Times New Roman" w:cs="Times New Roman"/>
                <w:sz w:val="24"/>
                <w:szCs w:val="24"/>
                <w:lang w:eastAsia="ru-RU"/>
              </w:rPr>
              <w:lastRenderedPageBreak/>
              <w:t>стандартам внешнего вида</w:t>
            </w:r>
          </w:p>
        </w:tc>
        <w:tc>
          <w:tcPr>
            <w:tcW w:w="998" w:type="dxa"/>
            <w:tcBorders>
              <w:top w:val="single" w:sz="4" w:space="0" w:color="000000"/>
              <w:left w:val="single" w:sz="4" w:space="0" w:color="000000"/>
              <w:bottom w:val="single" w:sz="4" w:space="0" w:color="000000"/>
              <w:right w:val="single" w:sz="4" w:space="0" w:color="000000"/>
            </w:tcBorders>
            <w:hideMark/>
          </w:tcPr>
          <w:p w14:paraId="610F6AC3"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lastRenderedPageBreak/>
              <w:t>единиц</w:t>
            </w:r>
          </w:p>
        </w:tc>
        <w:tc>
          <w:tcPr>
            <w:tcW w:w="847" w:type="dxa"/>
            <w:tcBorders>
              <w:top w:val="single" w:sz="4" w:space="0" w:color="000000"/>
              <w:left w:val="single" w:sz="4" w:space="0" w:color="000000"/>
              <w:bottom w:val="single" w:sz="4" w:space="0" w:color="000000"/>
              <w:right w:val="single" w:sz="4" w:space="0" w:color="000000"/>
            </w:tcBorders>
            <w:hideMark/>
          </w:tcPr>
          <w:p w14:paraId="277FA5B0"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w:t>
            </w:r>
          </w:p>
        </w:tc>
        <w:tc>
          <w:tcPr>
            <w:tcW w:w="3548" w:type="dxa"/>
            <w:tcBorders>
              <w:top w:val="single" w:sz="4" w:space="0" w:color="000000"/>
              <w:left w:val="single" w:sz="4" w:space="0" w:color="000000"/>
              <w:bottom w:val="single" w:sz="4" w:space="0" w:color="000000"/>
              <w:right w:val="single" w:sz="4" w:space="0" w:color="000000"/>
            </w:tcBorders>
          </w:tcPr>
          <w:p w14:paraId="67042B8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w:t>
            </w:r>
          </w:p>
          <w:p w14:paraId="2606A4A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Входные зоны отделов «Эврика», «Солнечный»; гостиная отдела «Эврика» </w:t>
            </w:r>
          </w:p>
        </w:tc>
        <w:tc>
          <w:tcPr>
            <w:tcW w:w="422" w:type="dxa"/>
            <w:tcBorders>
              <w:top w:val="single" w:sz="4" w:space="0" w:color="000000"/>
              <w:left w:val="single" w:sz="4" w:space="0" w:color="000000"/>
              <w:bottom w:val="single" w:sz="4" w:space="0" w:color="000000"/>
              <w:right w:val="single" w:sz="4" w:space="0" w:color="000000"/>
            </w:tcBorders>
          </w:tcPr>
          <w:p w14:paraId="67E83106" w14:textId="77777777" w:rsidR="007E6D9B" w:rsidRPr="007E6D9B" w:rsidRDefault="007E6D9B" w:rsidP="007E6D9B">
            <w:pPr>
              <w:numPr>
                <w:ilvl w:val="0"/>
                <w:numId w:val="16"/>
              </w:numPr>
              <w:contextualSpacing/>
              <w:jc w:val="center"/>
              <w:rPr>
                <w:rFonts w:ascii="Times New Roman" w:hAnsi="Times New Roman" w:cs="Times New Roman"/>
                <w:sz w:val="24"/>
                <w:szCs w:val="24"/>
                <w:lang w:eastAsia="ru-RU"/>
              </w:rPr>
            </w:pPr>
          </w:p>
        </w:tc>
      </w:tr>
      <w:tr w:rsidR="007E6D9B" w:rsidRPr="007E6D9B" w14:paraId="0E003D9D" w14:textId="77777777" w:rsidTr="00A24DBC">
        <w:tc>
          <w:tcPr>
            <w:tcW w:w="1845" w:type="dxa"/>
            <w:vMerge w:val="restart"/>
            <w:tcBorders>
              <w:top w:val="single" w:sz="4" w:space="0" w:color="000000"/>
              <w:left w:val="single" w:sz="4" w:space="0" w:color="000000"/>
              <w:bottom w:val="single" w:sz="4" w:space="0" w:color="000000"/>
              <w:right w:val="single" w:sz="4" w:space="0" w:color="000000"/>
            </w:tcBorders>
            <w:hideMark/>
          </w:tcPr>
          <w:p w14:paraId="0E99B5D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Внедрение элементов неформального/</w:t>
            </w:r>
            <w:proofErr w:type="spellStart"/>
            <w:r w:rsidRPr="007E6D9B">
              <w:rPr>
                <w:rFonts w:ascii="Times New Roman" w:hAnsi="Times New Roman" w:cs="Times New Roman"/>
                <w:sz w:val="24"/>
                <w:szCs w:val="24"/>
                <w:lang w:eastAsia="ru-RU"/>
              </w:rPr>
              <w:t>информального</w:t>
            </w:r>
            <w:proofErr w:type="spellEnd"/>
            <w:r w:rsidRPr="007E6D9B">
              <w:rPr>
                <w:rFonts w:ascii="Times New Roman" w:hAnsi="Times New Roman" w:cs="Times New Roman"/>
                <w:sz w:val="24"/>
                <w:szCs w:val="24"/>
                <w:lang w:eastAsia="ru-RU"/>
              </w:rPr>
              <w:t xml:space="preserve"> образования</w:t>
            </w:r>
          </w:p>
        </w:tc>
        <w:tc>
          <w:tcPr>
            <w:tcW w:w="2263" w:type="dxa"/>
            <w:tcBorders>
              <w:top w:val="single" w:sz="4" w:space="0" w:color="000000"/>
              <w:left w:val="single" w:sz="4" w:space="0" w:color="000000"/>
              <w:bottom w:val="single" w:sz="4" w:space="0" w:color="000000"/>
              <w:right w:val="single" w:sz="4" w:space="0" w:color="000000"/>
            </w:tcBorders>
            <w:hideMark/>
          </w:tcPr>
          <w:p w14:paraId="39E2504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новых форматов образовательных и просветительских мероприятий</w:t>
            </w:r>
          </w:p>
        </w:tc>
        <w:tc>
          <w:tcPr>
            <w:tcW w:w="998" w:type="dxa"/>
            <w:tcBorders>
              <w:top w:val="single" w:sz="4" w:space="0" w:color="000000"/>
              <w:left w:val="single" w:sz="4" w:space="0" w:color="000000"/>
              <w:bottom w:val="single" w:sz="4" w:space="0" w:color="000000"/>
              <w:right w:val="single" w:sz="4" w:space="0" w:color="000000"/>
            </w:tcBorders>
            <w:hideMark/>
          </w:tcPr>
          <w:p w14:paraId="3A2F6739"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847" w:type="dxa"/>
            <w:tcBorders>
              <w:top w:val="single" w:sz="4" w:space="0" w:color="000000"/>
              <w:left w:val="single" w:sz="4" w:space="0" w:color="000000"/>
              <w:bottom w:val="single" w:sz="4" w:space="0" w:color="000000"/>
              <w:right w:val="single" w:sz="4" w:space="0" w:color="000000"/>
            </w:tcBorders>
            <w:hideMark/>
          </w:tcPr>
          <w:p w14:paraId="4797D9F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w:t>
            </w:r>
          </w:p>
        </w:tc>
        <w:tc>
          <w:tcPr>
            <w:tcW w:w="3548" w:type="dxa"/>
            <w:tcBorders>
              <w:top w:val="single" w:sz="4" w:space="0" w:color="000000"/>
              <w:left w:val="single" w:sz="4" w:space="0" w:color="000000"/>
              <w:bottom w:val="single" w:sz="4" w:space="0" w:color="000000"/>
              <w:right w:val="single" w:sz="4" w:space="0" w:color="000000"/>
            </w:tcBorders>
          </w:tcPr>
          <w:p w14:paraId="27918D8F"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w:t>
            </w:r>
          </w:p>
          <w:p w14:paraId="411D358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 Экологическая </w:t>
            </w:r>
            <w:proofErr w:type="spellStart"/>
            <w:r w:rsidRPr="007E6D9B">
              <w:rPr>
                <w:rFonts w:ascii="Times New Roman" w:hAnsi="Times New Roman" w:cs="Times New Roman"/>
                <w:sz w:val="24"/>
                <w:szCs w:val="24"/>
                <w:lang w:eastAsia="ru-RU"/>
              </w:rPr>
              <w:t>антиконференция</w:t>
            </w:r>
            <w:proofErr w:type="spellEnd"/>
            <w:r w:rsidRPr="007E6D9B">
              <w:rPr>
                <w:rFonts w:ascii="Times New Roman" w:hAnsi="Times New Roman" w:cs="Times New Roman"/>
                <w:sz w:val="24"/>
                <w:szCs w:val="24"/>
                <w:lang w:eastAsia="ru-RU"/>
              </w:rPr>
              <w:t xml:space="preserve"> «Делай Эко»; «Арт-фест»; «Эко-Субботник» в рамках работы регионального отделения Всероссийского проекта «Делай!» </w:t>
            </w:r>
          </w:p>
        </w:tc>
        <w:tc>
          <w:tcPr>
            <w:tcW w:w="422" w:type="dxa"/>
            <w:tcBorders>
              <w:top w:val="single" w:sz="4" w:space="0" w:color="000000"/>
              <w:left w:val="single" w:sz="4" w:space="0" w:color="000000"/>
              <w:bottom w:val="single" w:sz="4" w:space="0" w:color="000000"/>
              <w:right w:val="single" w:sz="4" w:space="0" w:color="000000"/>
            </w:tcBorders>
          </w:tcPr>
          <w:p w14:paraId="189B044A" w14:textId="77777777" w:rsidR="007E6D9B" w:rsidRPr="007E6D9B" w:rsidRDefault="007E6D9B" w:rsidP="007E6D9B">
            <w:pPr>
              <w:numPr>
                <w:ilvl w:val="0"/>
                <w:numId w:val="16"/>
              </w:numPr>
              <w:contextualSpacing/>
              <w:rPr>
                <w:rFonts w:ascii="Times New Roman" w:hAnsi="Times New Roman" w:cs="Times New Roman"/>
                <w:sz w:val="24"/>
                <w:szCs w:val="24"/>
                <w:lang w:eastAsia="ru-RU"/>
              </w:rPr>
            </w:pPr>
          </w:p>
        </w:tc>
      </w:tr>
      <w:tr w:rsidR="007E6D9B" w:rsidRPr="007E6D9B" w14:paraId="4F2D822D" w14:textId="77777777" w:rsidTr="00A24DB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3A486263" w14:textId="77777777" w:rsidR="007E6D9B" w:rsidRPr="007E6D9B" w:rsidRDefault="007E6D9B" w:rsidP="007E6D9B">
            <w:pPr>
              <w:rPr>
                <w:rFonts w:ascii="Times New Roman" w:eastAsia="Times New Roman" w:hAnsi="Times New Roman" w:cs="Times New Roman"/>
                <w:sz w:val="24"/>
                <w:szCs w:val="24"/>
                <w:lang w:eastAsia="ru-RU"/>
              </w:rPr>
            </w:pPr>
          </w:p>
        </w:tc>
        <w:tc>
          <w:tcPr>
            <w:tcW w:w="2263" w:type="dxa"/>
            <w:tcBorders>
              <w:top w:val="single" w:sz="4" w:space="0" w:color="000000"/>
              <w:left w:val="single" w:sz="4" w:space="0" w:color="000000"/>
              <w:bottom w:val="single" w:sz="4" w:space="0" w:color="000000"/>
              <w:right w:val="single" w:sz="4" w:space="0" w:color="000000"/>
            </w:tcBorders>
            <w:hideMark/>
          </w:tcPr>
          <w:p w14:paraId="05F34C3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Количество резидентов и партнеров молодежных пространств </w:t>
            </w:r>
          </w:p>
        </w:tc>
        <w:tc>
          <w:tcPr>
            <w:tcW w:w="998" w:type="dxa"/>
            <w:tcBorders>
              <w:top w:val="single" w:sz="4" w:space="0" w:color="000000"/>
              <w:left w:val="single" w:sz="4" w:space="0" w:color="000000"/>
              <w:bottom w:val="single" w:sz="4" w:space="0" w:color="000000"/>
              <w:right w:val="single" w:sz="4" w:space="0" w:color="000000"/>
            </w:tcBorders>
            <w:hideMark/>
          </w:tcPr>
          <w:p w14:paraId="61BF315E"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847" w:type="dxa"/>
            <w:tcBorders>
              <w:top w:val="single" w:sz="4" w:space="0" w:color="000000"/>
              <w:left w:val="single" w:sz="4" w:space="0" w:color="000000"/>
              <w:bottom w:val="single" w:sz="4" w:space="0" w:color="000000"/>
              <w:right w:val="single" w:sz="4" w:space="0" w:color="000000"/>
            </w:tcBorders>
            <w:hideMark/>
          </w:tcPr>
          <w:p w14:paraId="7ED5D21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12</w:t>
            </w:r>
          </w:p>
        </w:tc>
        <w:tc>
          <w:tcPr>
            <w:tcW w:w="3548" w:type="dxa"/>
            <w:tcBorders>
              <w:top w:val="single" w:sz="4" w:space="0" w:color="000000"/>
              <w:left w:val="single" w:sz="4" w:space="0" w:color="000000"/>
              <w:bottom w:val="single" w:sz="4" w:space="0" w:color="000000"/>
              <w:right w:val="single" w:sz="4" w:space="0" w:color="000000"/>
            </w:tcBorders>
          </w:tcPr>
          <w:p w14:paraId="6BEAA31C" w14:textId="77777777" w:rsidR="007E6D9B" w:rsidRPr="007E6D9B" w:rsidRDefault="007E6D9B" w:rsidP="007E6D9B">
            <w:pPr>
              <w:spacing w:before="120" w:after="120"/>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12</w:t>
            </w:r>
          </w:p>
          <w:p w14:paraId="23805DB0" w14:textId="77777777" w:rsidR="007E6D9B" w:rsidRPr="007E6D9B" w:rsidRDefault="007E6D9B" w:rsidP="007E6D9B">
            <w:pPr>
              <w:jc w:val="center"/>
              <w:rPr>
                <w:rFonts w:ascii="Times New Roman" w:hAnsi="Times New Roman" w:cs="Times New Roman"/>
                <w:sz w:val="24"/>
                <w:szCs w:val="24"/>
                <w:lang w:eastAsia="ru-RU"/>
              </w:rPr>
            </w:pPr>
          </w:p>
        </w:tc>
        <w:tc>
          <w:tcPr>
            <w:tcW w:w="422" w:type="dxa"/>
            <w:tcBorders>
              <w:top w:val="single" w:sz="4" w:space="0" w:color="000000"/>
              <w:left w:val="single" w:sz="4" w:space="0" w:color="000000"/>
              <w:bottom w:val="single" w:sz="4" w:space="0" w:color="000000"/>
              <w:right w:val="single" w:sz="4" w:space="0" w:color="000000"/>
            </w:tcBorders>
          </w:tcPr>
          <w:p w14:paraId="0E96EDCD" w14:textId="77777777" w:rsidR="007E6D9B" w:rsidRPr="007E6D9B" w:rsidRDefault="007E6D9B" w:rsidP="007E6D9B">
            <w:pPr>
              <w:numPr>
                <w:ilvl w:val="0"/>
                <w:numId w:val="31"/>
              </w:numPr>
              <w:contextualSpacing/>
              <w:rPr>
                <w:rFonts w:ascii="Times New Roman" w:hAnsi="Times New Roman" w:cs="Times New Roman"/>
                <w:sz w:val="24"/>
                <w:szCs w:val="24"/>
                <w:lang w:eastAsia="ru-RU"/>
              </w:rPr>
            </w:pPr>
          </w:p>
        </w:tc>
      </w:tr>
      <w:tr w:rsidR="007E6D9B" w:rsidRPr="007E6D9B" w14:paraId="36C53D07" w14:textId="77777777" w:rsidTr="00A24DBC">
        <w:tc>
          <w:tcPr>
            <w:tcW w:w="1845" w:type="dxa"/>
            <w:vMerge w:val="restart"/>
            <w:tcBorders>
              <w:top w:val="single" w:sz="4" w:space="0" w:color="000000"/>
              <w:left w:val="single" w:sz="4" w:space="0" w:color="000000"/>
              <w:bottom w:val="single" w:sz="4" w:space="0" w:color="000000"/>
              <w:right w:val="single" w:sz="4" w:space="0" w:color="000000"/>
            </w:tcBorders>
            <w:hideMark/>
          </w:tcPr>
          <w:p w14:paraId="1FE7D4B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Развитие кадрового потенциала</w:t>
            </w:r>
          </w:p>
        </w:tc>
        <w:tc>
          <w:tcPr>
            <w:tcW w:w="2263" w:type="dxa"/>
            <w:vMerge w:val="restart"/>
            <w:tcBorders>
              <w:top w:val="single" w:sz="4" w:space="0" w:color="000000"/>
              <w:left w:val="single" w:sz="4" w:space="0" w:color="000000"/>
              <w:right w:val="single" w:sz="4" w:space="0" w:color="000000"/>
            </w:tcBorders>
            <w:hideMark/>
          </w:tcPr>
          <w:p w14:paraId="1BD908B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Доля сотрудников, знающих миссию и стратегические цели МЦ</w:t>
            </w:r>
          </w:p>
        </w:tc>
        <w:tc>
          <w:tcPr>
            <w:tcW w:w="998" w:type="dxa"/>
            <w:vMerge w:val="restart"/>
            <w:tcBorders>
              <w:top w:val="single" w:sz="4" w:space="0" w:color="000000"/>
              <w:left w:val="single" w:sz="4" w:space="0" w:color="000000"/>
              <w:right w:val="single" w:sz="4" w:space="0" w:color="000000"/>
            </w:tcBorders>
            <w:hideMark/>
          </w:tcPr>
          <w:p w14:paraId="703014D7"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w:t>
            </w:r>
          </w:p>
        </w:tc>
        <w:tc>
          <w:tcPr>
            <w:tcW w:w="847" w:type="dxa"/>
            <w:vMerge w:val="restart"/>
            <w:tcBorders>
              <w:top w:val="single" w:sz="4" w:space="0" w:color="000000"/>
              <w:left w:val="single" w:sz="4" w:space="0" w:color="000000"/>
              <w:right w:val="single" w:sz="4" w:space="0" w:color="000000"/>
            </w:tcBorders>
            <w:hideMark/>
          </w:tcPr>
          <w:p w14:paraId="7F9C7D6E"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65</w:t>
            </w:r>
          </w:p>
        </w:tc>
        <w:tc>
          <w:tcPr>
            <w:tcW w:w="3548" w:type="dxa"/>
            <w:vMerge w:val="restart"/>
            <w:tcBorders>
              <w:top w:val="single" w:sz="4" w:space="0" w:color="000000"/>
              <w:left w:val="single" w:sz="4" w:space="0" w:color="000000"/>
              <w:right w:val="single" w:sz="4" w:space="0" w:color="000000"/>
            </w:tcBorders>
          </w:tcPr>
          <w:p w14:paraId="3184D295" w14:textId="77777777" w:rsidR="007E6D9B" w:rsidRPr="007E6D9B" w:rsidRDefault="007E6D9B" w:rsidP="007E6D9B">
            <w:pPr>
              <w:spacing w:before="120" w:after="120"/>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97%</w:t>
            </w:r>
          </w:p>
          <w:p w14:paraId="4F8F6E14"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В соответствии с результатами анкетирования сотрудников</w:t>
            </w:r>
          </w:p>
        </w:tc>
        <w:tc>
          <w:tcPr>
            <w:tcW w:w="422" w:type="dxa"/>
            <w:tcBorders>
              <w:top w:val="single" w:sz="4" w:space="0" w:color="000000"/>
              <w:left w:val="single" w:sz="4" w:space="0" w:color="000000"/>
              <w:bottom w:val="nil"/>
              <w:right w:val="single" w:sz="4" w:space="0" w:color="000000"/>
            </w:tcBorders>
          </w:tcPr>
          <w:p w14:paraId="4C7EC7D6" w14:textId="77777777" w:rsidR="007E6D9B" w:rsidRPr="007E6D9B" w:rsidRDefault="007E6D9B" w:rsidP="007E6D9B">
            <w:pPr>
              <w:rPr>
                <w:rFonts w:ascii="Times New Roman" w:hAnsi="Times New Roman" w:cs="Times New Roman"/>
                <w:sz w:val="24"/>
                <w:szCs w:val="24"/>
                <w:lang w:eastAsia="ru-RU"/>
              </w:rPr>
            </w:pPr>
          </w:p>
        </w:tc>
      </w:tr>
      <w:tr w:rsidR="007E6D9B" w:rsidRPr="007E6D9B" w14:paraId="12B9BA05" w14:textId="77777777" w:rsidTr="00A24DB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47C2F8AE" w14:textId="77777777" w:rsidR="007E6D9B" w:rsidRPr="007E6D9B" w:rsidRDefault="007E6D9B" w:rsidP="007E6D9B">
            <w:pPr>
              <w:rPr>
                <w:rFonts w:ascii="Times New Roman" w:eastAsia="Times New Roman" w:hAnsi="Times New Roman" w:cs="Times New Roman"/>
                <w:sz w:val="24"/>
                <w:szCs w:val="24"/>
                <w:lang w:eastAsia="ru-RU"/>
              </w:rPr>
            </w:pPr>
          </w:p>
        </w:tc>
        <w:tc>
          <w:tcPr>
            <w:tcW w:w="2263" w:type="dxa"/>
            <w:vMerge/>
            <w:tcBorders>
              <w:left w:val="single" w:sz="4" w:space="0" w:color="000000"/>
              <w:bottom w:val="single" w:sz="4" w:space="0" w:color="000000"/>
              <w:right w:val="single" w:sz="4" w:space="0" w:color="000000"/>
            </w:tcBorders>
          </w:tcPr>
          <w:p w14:paraId="1DCAFB76" w14:textId="77777777" w:rsidR="007E6D9B" w:rsidRPr="007E6D9B" w:rsidRDefault="007E6D9B" w:rsidP="007E6D9B">
            <w:pPr>
              <w:jc w:val="center"/>
              <w:rPr>
                <w:rFonts w:ascii="Times New Roman" w:hAnsi="Times New Roman" w:cs="Times New Roman"/>
                <w:sz w:val="24"/>
                <w:szCs w:val="24"/>
                <w:lang w:eastAsia="ru-RU"/>
              </w:rPr>
            </w:pPr>
          </w:p>
        </w:tc>
        <w:tc>
          <w:tcPr>
            <w:tcW w:w="998" w:type="dxa"/>
            <w:vMerge/>
            <w:tcBorders>
              <w:left w:val="single" w:sz="4" w:space="0" w:color="000000"/>
              <w:bottom w:val="single" w:sz="4" w:space="0" w:color="000000"/>
              <w:right w:val="single" w:sz="4" w:space="0" w:color="000000"/>
            </w:tcBorders>
          </w:tcPr>
          <w:p w14:paraId="0F1DA5F4" w14:textId="77777777" w:rsidR="007E6D9B" w:rsidRPr="007E6D9B" w:rsidRDefault="007E6D9B" w:rsidP="007E6D9B">
            <w:pPr>
              <w:jc w:val="center"/>
              <w:rPr>
                <w:rFonts w:ascii="Times New Roman" w:hAnsi="Times New Roman" w:cs="Times New Roman"/>
                <w:sz w:val="20"/>
                <w:szCs w:val="20"/>
                <w:lang w:eastAsia="ru-RU"/>
              </w:rPr>
            </w:pPr>
          </w:p>
        </w:tc>
        <w:tc>
          <w:tcPr>
            <w:tcW w:w="847" w:type="dxa"/>
            <w:vMerge/>
            <w:tcBorders>
              <w:left w:val="single" w:sz="4" w:space="0" w:color="000000"/>
              <w:bottom w:val="single" w:sz="4" w:space="0" w:color="000000"/>
              <w:right w:val="single" w:sz="4" w:space="0" w:color="000000"/>
            </w:tcBorders>
          </w:tcPr>
          <w:p w14:paraId="7F742B13" w14:textId="77777777" w:rsidR="007E6D9B" w:rsidRPr="007E6D9B" w:rsidRDefault="007E6D9B" w:rsidP="007E6D9B">
            <w:pPr>
              <w:jc w:val="center"/>
              <w:rPr>
                <w:rFonts w:ascii="Times New Roman" w:hAnsi="Times New Roman" w:cs="Times New Roman"/>
                <w:sz w:val="24"/>
                <w:szCs w:val="24"/>
                <w:lang w:eastAsia="ru-RU"/>
              </w:rPr>
            </w:pPr>
          </w:p>
        </w:tc>
        <w:tc>
          <w:tcPr>
            <w:tcW w:w="3548" w:type="dxa"/>
            <w:vMerge/>
            <w:tcBorders>
              <w:left w:val="single" w:sz="4" w:space="0" w:color="000000"/>
              <w:bottom w:val="single" w:sz="4" w:space="0" w:color="000000"/>
              <w:right w:val="single" w:sz="4" w:space="0" w:color="000000"/>
            </w:tcBorders>
          </w:tcPr>
          <w:p w14:paraId="26A562E7" w14:textId="77777777" w:rsidR="007E6D9B" w:rsidRPr="007E6D9B" w:rsidRDefault="007E6D9B" w:rsidP="007E6D9B">
            <w:pPr>
              <w:jc w:val="center"/>
              <w:rPr>
                <w:rFonts w:ascii="Times New Roman" w:hAnsi="Times New Roman" w:cs="Times New Roman"/>
                <w:sz w:val="24"/>
                <w:szCs w:val="24"/>
                <w:lang w:eastAsia="ru-RU"/>
              </w:rPr>
            </w:pPr>
          </w:p>
        </w:tc>
        <w:tc>
          <w:tcPr>
            <w:tcW w:w="422" w:type="dxa"/>
            <w:tcBorders>
              <w:top w:val="nil"/>
              <w:left w:val="single" w:sz="4" w:space="0" w:color="000000"/>
              <w:bottom w:val="single" w:sz="4" w:space="0" w:color="000000"/>
              <w:right w:val="single" w:sz="4" w:space="0" w:color="000000"/>
            </w:tcBorders>
          </w:tcPr>
          <w:p w14:paraId="31CFFA15" w14:textId="77777777" w:rsidR="007E6D9B" w:rsidRPr="007E6D9B" w:rsidRDefault="007E6D9B" w:rsidP="007E6D9B">
            <w:pPr>
              <w:numPr>
                <w:ilvl w:val="0"/>
                <w:numId w:val="16"/>
              </w:numPr>
              <w:contextualSpacing/>
              <w:rPr>
                <w:rFonts w:ascii="Times New Roman" w:hAnsi="Times New Roman" w:cs="Times New Roman"/>
                <w:sz w:val="24"/>
                <w:szCs w:val="24"/>
                <w:lang w:eastAsia="ru-RU"/>
              </w:rPr>
            </w:pPr>
          </w:p>
        </w:tc>
      </w:tr>
      <w:tr w:rsidR="007E6D9B" w:rsidRPr="007E6D9B" w14:paraId="0EC7CA40" w14:textId="77777777" w:rsidTr="00A24DBC">
        <w:tc>
          <w:tcPr>
            <w:tcW w:w="1845" w:type="dxa"/>
            <w:tcBorders>
              <w:top w:val="single" w:sz="4" w:space="0" w:color="000000"/>
              <w:left w:val="single" w:sz="4" w:space="0" w:color="000000"/>
              <w:bottom w:val="single" w:sz="4" w:space="0" w:color="000000"/>
              <w:right w:val="single" w:sz="4" w:space="0" w:color="000000"/>
            </w:tcBorders>
            <w:hideMark/>
          </w:tcPr>
          <w:p w14:paraId="7A2202BE"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Преобразование системы управления</w:t>
            </w:r>
          </w:p>
        </w:tc>
        <w:tc>
          <w:tcPr>
            <w:tcW w:w="2263" w:type="dxa"/>
            <w:tcBorders>
              <w:top w:val="single" w:sz="4" w:space="0" w:color="000000"/>
              <w:left w:val="single" w:sz="4" w:space="0" w:color="000000"/>
              <w:bottom w:val="single" w:sz="4" w:space="0" w:color="000000"/>
              <w:right w:val="single" w:sz="4" w:space="0" w:color="000000"/>
            </w:tcBorders>
            <w:hideMark/>
          </w:tcPr>
          <w:p w14:paraId="05D02452"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Доля специалистов, соответствующих высокому уровню выполнения задач</w:t>
            </w:r>
          </w:p>
        </w:tc>
        <w:tc>
          <w:tcPr>
            <w:tcW w:w="998" w:type="dxa"/>
            <w:tcBorders>
              <w:top w:val="single" w:sz="4" w:space="0" w:color="000000"/>
              <w:left w:val="single" w:sz="4" w:space="0" w:color="000000"/>
              <w:bottom w:val="single" w:sz="4" w:space="0" w:color="000000"/>
              <w:right w:val="single" w:sz="4" w:space="0" w:color="000000"/>
            </w:tcBorders>
            <w:hideMark/>
          </w:tcPr>
          <w:p w14:paraId="1D0E037B"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w:t>
            </w:r>
          </w:p>
        </w:tc>
        <w:tc>
          <w:tcPr>
            <w:tcW w:w="847" w:type="dxa"/>
            <w:tcBorders>
              <w:top w:val="single" w:sz="4" w:space="0" w:color="000000"/>
              <w:left w:val="single" w:sz="4" w:space="0" w:color="000000"/>
              <w:bottom w:val="single" w:sz="4" w:space="0" w:color="000000"/>
              <w:right w:val="single" w:sz="4" w:space="0" w:color="000000"/>
            </w:tcBorders>
            <w:hideMark/>
          </w:tcPr>
          <w:p w14:paraId="3DA8472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35</w:t>
            </w:r>
          </w:p>
        </w:tc>
        <w:tc>
          <w:tcPr>
            <w:tcW w:w="3548" w:type="dxa"/>
            <w:tcBorders>
              <w:top w:val="single" w:sz="4" w:space="0" w:color="000000"/>
              <w:left w:val="single" w:sz="4" w:space="0" w:color="000000"/>
              <w:bottom w:val="single" w:sz="4" w:space="0" w:color="000000"/>
              <w:right w:val="single" w:sz="4" w:space="0" w:color="000000"/>
            </w:tcBorders>
          </w:tcPr>
          <w:p w14:paraId="7BBF336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36,2</w:t>
            </w:r>
          </w:p>
          <w:p w14:paraId="71230C9E"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На основании результатов конкурса мотивации (</w:t>
            </w:r>
            <w:proofErr w:type="spellStart"/>
            <w:r w:rsidRPr="007E6D9B">
              <w:rPr>
                <w:rFonts w:ascii="Times New Roman" w:hAnsi="Times New Roman" w:cs="Times New Roman"/>
                <w:sz w:val="24"/>
                <w:szCs w:val="24"/>
                <w:lang w:eastAsia="ru-RU"/>
              </w:rPr>
              <w:t>ркф</w:t>
            </w:r>
            <w:proofErr w:type="spellEnd"/>
            <w:r w:rsidRPr="007E6D9B">
              <w:rPr>
                <w:rFonts w:ascii="Times New Roman" w:hAnsi="Times New Roman" w:cs="Times New Roman"/>
                <w:sz w:val="24"/>
                <w:szCs w:val="24"/>
                <w:lang w:eastAsia="ru-RU"/>
              </w:rPr>
              <w:t>, набравшие не менее 35 баллов),</w:t>
            </w:r>
          </w:p>
        </w:tc>
        <w:tc>
          <w:tcPr>
            <w:tcW w:w="422" w:type="dxa"/>
            <w:tcBorders>
              <w:top w:val="single" w:sz="4" w:space="0" w:color="000000"/>
              <w:left w:val="single" w:sz="4" w:space="0" w:color="000000"/>
              <w:bottom w:val="single" w:sz="4" w:space="0" w:color="000000"/>
              <w:right w:val="single" w:sz="4" w:space="0" w:color="000000"/>
            </w:tcBorders>
          </w:tcPr>
          <w:p w14:paraId="68A7F751" w14:textId="77777777" w:rsidR="007E6D9B" w:rsidRPr="007E6D9B" w:rsidRDefault="007E6D9B" w:rsidP="007E6D9B">
            <w:pPr>
              <w:numPr>
                <w:ilvl w:val="0"/>
                <w:numId w:val="16"/>
              </w:numPr>
              <w:contextualSpacing/>
              <w:rPr>
                <w:rFonts w:ascii="Times New Roman" w:hAnsi="Times New Roman" w:cs="Times New Roman"/>
                <w:sz w:val="24"/>
                <w:szCs w:val="24"/>
                <w:lang w:eastAsia="ru-RU"/>
              </w:rPr>
            </w:pPr>
          </w:p>
        </w:tc>
      </w:tr>
    </w:tbl>
    <w:p w14:paraId="21A6BB57" w14:textId="77777777" w:rsidR="007E6D9B" w:rsidRPr="007E6D9B" w:rsidRDefault="007E6D9B" w:rsidP="007E6D9B">
      <w:pPr>
        <w:spacing w:before="120" w:after="120" w:line="240" w:lineRule="auto"/>
        <w:ind w:firstLine="709"/>
        <w:jc w:val="center"/>
        <w:rPr>
          <w:rFonts w:ascii="Times New Roman" w:eastAsia="Calibri" w:hAnsi="Times New Roman" w:cs="Times New Roman"/>
          <w:b/>
          <w:bCs/>
          <w:sz w:val="28"/>
          <w:szCs w:val="28"/>
          <w:lang w:eastAsia="ru-RU"/>
        </w:rPr>
      </w:pPr>
    </w:p>
    <w:p w14:paraId="146DB407" w14:textId="77777777" w:rsidR="007E6D9B" w:rsidRPr="007E6D9B" w:rsidRDefault="007E6D9B" w:rsidP="007E6D9B">
      <w:pPr>
        <w:spacing w:before="120" w:after="120" w:line="240" w:lineRule="auto"/>
        <w:ind w:left="-709" w:firstLine="709"/>
        <w:jc w:val="both"/>
        <w:rPr>
          <w:rFonts w:ascii="Times New Roman" w:eastAsia="Calibri" w:hAnsi="Times New Roman" w:cs="Times New Roman"/>
          <w:bCs/>
          <w:sz w:val="28"/>
          <w:szCs w:val="28"/>
          <w:lang w:eastAsia="ru-RU"/>
        </w:rPr>
      </w:pPr>
      <w:r w:rsidRPr="007E6D9B">
        <w:rPr>
          <w:rFonts w:ascii="Times New Roman" w:eastAsia="Calibri" w:hAnsi="Times New Roman" w:cs="Times New Roman"/>
          <w:bCs/>
          <w:sz w:val="28"/>
          <w:szCs w:val="28"/>
          <w:lang w:eastAsia="ru-RU"/>
        </w:rPr>
        <w:t>В целях мониторинга эффективности/целесообразности присоединения МЦ «Калейдоскоп» к МЦ «Мир молодежи» проведен анализ по сопоставимым целевым индикаторам центров (см. таблицу).</w:t>
      </w:r>
    </w:p>
    <w:p w14:paraId="4FA02597" w14:textId="77777777" w:rsidR="007E6D9B" w:rsidRPr="007E6D9B" w:rsidRDefault="007E6D9B" w:rsidP="007E6D9B">
      <w:pPr>
        <w:rPr>
          <w:rFonts w:ascii="Times New Roman" w:hAnsi="Times New Roman" w:cs="Times New Roman"/>
          <w:sz w:val="28"/>
          <w:szCs w:val="28"/>
        </w:rPr>
      </w:pPr>
      <w:r w:rsidRPr="007E6D9B">
        <w:rPr>
          <w:rFonts w:ascii="Times New Roman" w:hAnsi="Times New Roman" w:cs="Times New Roman"/>
          <w:sz w:val="28"/>
          <w:szCs w:val="28"/>
        </w:rPr>
        <w:br w:type="page"/>
      </w:r>
    </w:p>
    <w:p w14:paraId="4DCF02C6" w14:textId="77777777" w:rsidR="007E6D9B" w:rsidRPr="007E6D9B" w:rsidRDefault="007E6D9B" w:rsidP="007E6D9B">
      <w:pPr>
        <w:rPr>
          <w:rFonts w:ascii="Times New Roman" w:hAnsi="Times New Roman" w:cs="Times New Roman"/>
          <w:sz w:val="28"/>
          <w:szCs w:val="28"/>
        </w:rPr>
        <w:sectPr w:rsidR="007E6D9B" w:rsidRPr="007E6D9B" w:rsidSect="000C1993">
          <w:pgSz w:w="11906" w:h="16838"/>
          <w:pgMar w:top="1134" w:right="707" w:bottom="1134" w:left="1418" w:header="708" w:footer="708" w:gutter="0"/>
          <w:cols w:space="708"/>
          <w:docGrid w:linePitch="360"/>
        </w:sectPr>
      </w:pPr>
    </w:p>
    <w:tbl>
      <w:tblPr>
        <w:tblStyle w:val="14"/>
        <w:tblW w:w="16189" w:type="dxa"/>
        <w:tblInd w:w="-885" w:type="dxa"/>
        <w:tblLook w:val="04A0" w:firstRow="1" w:lastRow="0" w:firstColumn="1" w:lastColumn="0" w:noHBand="0" w:noVBand="1"/>
      </w:tblPr>
      <w:tblGrid>
        <w:gridCol w:w="3720"/>
        <w:gridCol w:w="1109"/>
        <w:gridCol w:w="2927"/>
        <w:gridCol w:w="1791"/>
        <w:gridCol w:w="4594"/>
        <w:gridCol w:w="2048"/>
      </w:tblGrid>
      <w:tr w:rsidR="007E6D9B" w:rsidRPr="007E6D9B" w14:paraId="34B11D04"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19AA3582" w14:textId="77777777" w:rsidR="007E6D9B" w:rsidRPr="007E6D9B" w:rsidRDefault="007E6D9B" w:rsidP="007E6D9B">
            <w:pPr>
              <w:jc w:val="center"/>
              <w:rPr>
                <w:rFonts w:ascii="Times New Roman" w:hAnsi="Times New Roman" w:cs="Times New Roman"/>
                <w:b/>
                <w:sz w:val="24"/>
                <w:szCs w:val="24"/>
                <w:lang w:eastAsia="ru-RU"/>
              </w:rPr>
            </w:pPr>
            <w:r w:rsidRPr="007E6D9B">
              <w:rPr>
                <w:rFonts w:ascii="Times New Roman" w:hAnsi="Times New Roman" w:cs="Times New Roman"/>
                <w:b/>
                <w:sz w:val="24"/>
                <w:szCs w:val="24"/>
                <w:lang w:eastAsia="ru-RU"/>
              </w:rPr>
              <w:lastRenderedPageBreak/>
              <w:t>СОПОСТАВИМЫЕ ИНДИКАТОРЫ</w:t>
            </w:r>
          </w:p>
        </w:tc>
        <w:tc>
          <w:tcPr>
            <w:tcW w:w="1109" w:type="dxa"/>
            <w:tcBorders>
              <w:top w:val="single" w:sz="4" w:space="0" w:color="000000"/>
              <w:left w:val="single" w:sz="4" w:space="0" w:color="000000"/>
              <w:bottom w:val="single" w:sz="4" w:space="0" w:color="000000"/>
              <w:right w:val="single" w:sz="4" w:space="0" w:color="000000"/>
            </w:tcBorders>
          </w:tcPr>
          <w:p w14:paraId="31D36BF5"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измерение</w:t>
            </w:r>
          </w:p>
        </w:tc>
        <w:tc>
          <w:tcPr>
            <w:tcW w:w="2927" w:type="dxa"/>
            <w:tcBorders>
              <w:top w:val="single" w:sz="4" w:space="0" w:color="000000"/>
              <w:left w:val="single" w:sz="4" w:space="0" w:color="000000"/>
              <w:bottom w:val="single" w:sz="4" w:space="0" w:color="000000"/>
              <w:right w:val="single" w:sz="4" w:space="0" w:color="000000"/>
            </w:tcBorders>
          </w:tcPr>
          <w:p w14:paraId="16E1648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«Мир молодежи» по итогу 2022</w:t>
            </w:r>
          </w:p>
        </w:tc>
        <w:tc>
          <w:tcPr>
            <w:tcW w:w="1791" w:type="dxa"/>
            <w:tcBorders>
              <w:top w:val="single" w:sz="4" w:space="0" w:color="000000"/>
              <w:left w:val="single" w:sz="4" w:space="0" w:color="000000"/>
              <w:bottom w:val="single" w:sz="4" w:space="0" w:color="000000"/>
              <w:right w:val="single" w:sz="4" w:space="0" w:color="000000"/>
            </w:tcBorders>
          </w:tcPr>
          <w:p w14:paraId="5FDA76A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«Калейдоскоп» 2022 </w:t>
            </w:r>
          </w:p>
        </w:tc>
        <w:tc>
          <w:tcPr>
            <w:tcW w:w="4594" w:type="dxa"/>
            <w:tcBorders>
              <w:top w:val="single" w:sz="4" w:space="0" w:color="000000"/>
              <w:left w:val="single" w:sz="4" w:space="0" w:color="000000"/>
              <w:bottom w:val="single" w:sz="4" w:space="0" w:color="000000"/>
              <w:right w:val="single" w:sz="4" w:space="0" w:color="000000"/>
            </w:tcBorders>
          </w:tcPr>
          <w:p w14:paraId="5B075FF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«Калейдоскоп»</w:t>
            </w:r>
          </w:p>
          <w:p w14:paraId="44F9DC34"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За 1 полугодие 2023</w:t>
            </w:r>
          </w:p>
        </w:tc>
        <w:tc>
          <w:tcPr>
            <w:tcW w:w="2048" w:type="dxa"/>
            <w:tcBorders>
              <w:top w:val="single" w:sz="4" w:space="0" w:color="000000"/>
              <w:left w:val="single" w:sz="4" w:space="0" w:color="000000"/>
              <w:bottom w:val="single" w:sz="4" w:space="0" w:color="000000"/>
              <w:right w:val="single" w:sz="4" w:space="0" w:color="000000"/>
            </w:tcBorders>
          </w:tcPr>
          <w:p w14:paraId="40817D5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«Калейдоскоп»</w:t>
            </w:r>
          </w:p>
          <w:p w14:paraId="42B1A91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За 1 полугодие 2022</w:t>
            </w:r>
          </w:p>
        </w:tc>
      </w:tr>
      <w:tr w:rsidR="007E6D9B" w:rsidRPr="007E6D9B" w14:paraId="2F8765B5" w14:textId="77777777" w:rsidTr="000443FE">
        <w:tc>
          <w:tcPr>
            <w:tcW w:w="3720" w:type="dxa"/>
            <w:tcBorders>
              <w:top w:val="single" w:sz="4" w:space="0" w:color="000000"/>
              <w:left w:val="single" w:sz="4" w:space="0" w:color="000000"/>
              <w:bottom w:val="single" w:sz="4" w:space="0" w:color="000000"/>
              <w:right w:val="single" w:sz="4" w:space="0" w:color="000000"/>
            </w:tcBorders>
            <w:hideMark/>
          </w:tcPr>
          <w:p w14:paraId="09B302B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действующих клубных формирований</w:t>
            </w:r>
          </w:p>
        </w:tc>
        <w:tc>
          <w:tcPr>
            <w:tcW w:w="1109" w:type="dxa"/>
            <w:tcBorders>
              <w:top w:val="single" w:sz="4" w:space="0" w:color="000000"/>
              <w:left w:val="single" w:sz="4" w:space="0" w:color="000000"/>
              <w:bottom w:val="single" w:sz="4" w:space="0" w:color="000000"/>
              <w:right w:val="single" w:sz="4" w:space="0" w:color="000000"/>
            </w:tcBorders>
            <w:hideMark/>
          </w:tcPr>
          <w:p w14:paraId="337CCFCC"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hideMark/>
          </w:tcPr>
          <w:p w14:paraId="563C955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41</w:t>
            </w:r>
          </w:p>
          <w:p w14:paraId="6D3AB280" w14:textId="77777777" w:rsidR="007E6D9B" w:rsidRPr="007E6D9B" w:rsidRDefault="007E6D9B" w:rsidP="007E6D9B">
            <w:pPr>
              <w:jc w:val="center"/>
              <w:rPr>
                <w:rFonts w:ascii="Times New Roman" w:hAnsi="Times New Roman" w:cs="Times New Roman"/>
                <w:sz w:val="24"/>
                <w:szCs w:val="24"/>
                <w:lang w:eastAsia="ru-RU"/>
              </w:rPr>
            </w:pPr>
          </w:p>
        </w:tc>
        <w:tc>
          <w:tcPr>
            <w:tcW w:w="1791" w:type="dxa"/>
            <w:tcBorders>
              <w:top w:val="single" w:sz="4" w:space="0" w:color="000000"/>
              <w:left w:val="single" w:sz="4" w:space="0" w:color="000000"/>
              <w:bottom w:val="single" w:sz="4" w:space="0" w:color="000000"/>
              <w:right w:val="single" w:sz="4" w:space="0" w:color="000000"/>
            </w:tcBorders>
          </w:tcPr>
          <w:p w14:paraId="7FDECEA9"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11</w:t>
            </w:r>
          </w:p>
        </w:tc>
        <w:tc>
          <w:tcPr>
            <w:tcW w:w="4594" w:type="dxa"/>
            <w:tcBorders>
              <w:top w:val="single" w:sz="4" w:space="0" w:color="000000"/>
              <w:left w:val="single" w:sz="4" w:space="0" w:color="000000"/>
              <w:bottom w:val="single" w:sz="4" w:space="0" w:color="000000"/>
              <w:right w:val="single" w:sz="4" w:space="0" w:color="000000"/>
            </w:tcBorders>
          </w:tcPr>
          <w:p w14:paraId="21AB147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12</w:t>
            </w:r>
          </w:p>
        </w:tc>
        <w:tc>
          <w:tcPr>
            <w:tcW w:w="2048" w:type="dxa"/>
            <w:tcBorders>
              <w:top w:val="single" w:sz="4" w:space="0" w:color="000000"/>
              <w:left w:val="single" w:sz="4" w:space="0" w:color="000000"/>
              <w:bottom w:val="single" w:sz="4" w:space="0" w:color="000000"/>
              <w:right w:val="single" w:sz="4" w:space="0" w:color="000000"/>
            </w:tcBorders>
          </w:tcPr>
          <w:p w14:paraId="3B3D08C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11</w:t>
            </w:r>
          </w:p>
        </w:tc>
      </w:tr>
      <w:tr w:rsidR="007E6D9B" w:rsidRPr="007E6D9B" w14:paraId="7236D2DA" w14:textId="77777777" w:rsidTr="000443FE">
        <w:tc>
          <w:tcPr>
            <w:tcW w:w="3720" w:type="dxa"/>
            <w:tcBorders>
              <w:top w:val="single" w:sz="4" w:space="0" w:color="000000"/>
              <w:left w:val="single" w:sz="4" w:space="0" w:color="000000"/>
              <w:bottom w:val="single" w:sz="4" w:space="0" w:color="000000"/>
              <w:right w:val="single" w:sz="4" w:space="0" w:color="000000"/>
            </w:tcBorders>
            <w:hideMark/>
          </w:tcPr>
          <w:p w14:paraId="7855A44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Наполняемость клубных формирований</w:t>
            </w:r>
          </w:p>
        </w:tc>
        <w:tc>
          <w:tcPr>
            <w:tcW w:w="1109" w:type="dxa"/>
            <w:tcBorders>
              <w:top w:val="single" w:sz="4" w:space="0" w:color="000000"/>
              <w:left w:val="single" w:sz="4" w:space="0" w:color="000000"/>
              <w:bottom w:val="single" w:sz="4" w:space="0" w:color="000000"/>
              <w:right w:val="single" w:sz="4" w:space="0" w:color="000000"/>
            </w:tcBorders>
            <w:hideMark/>
          </w:tcPr>
          <w:p w14:paraId="088CE5C2"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человек</w:t>
            </w:r>
          </w:p>
        </w:tc>
        <w:tc>
          <w:tcPr>
            <w:tcW w:w="2927" w:type="dxa"/>
            <w:tcBorders>
              <w:top w:val="single" w:sz="4" w:space="0" w:color="000000"/>
              <w:left w:val="single" w:sz="4" w:space="0" w:color="000000"/>
              <w:bottom w:val="single" w:sz="4" w:space="0" w:color="000000"/>
              <w:right w:val="single" w:sz="4" w:space="0" w:color="000000"/>
            </w:tcBorders>
            <w:hideMark/>
          </w:tcPr>
          <w:p w14:paraId="2056F78E" w14:textId="77777777" w:rsidR="007E6D9B" w:rsidRPr="007E6D9B" w:rsidRDefault="007E6D9B" w:rsidP="007E6D9B">
            <w:pPr>
              <w:jc w:val="center"/>
              <w:rPr>
                <w:rFonts w:ascii="Times New Roman" w:hAnsi="Times New Roman" w:cs="Times New Roman"/>
                <w:sz w:val="24"/>
                <w:szCs w:val="24"/>
                <w:highlight w:val="yellow"/>
                <w:lang w:eastAsia="ru-RU"/>
              </w:rPr>
            </w:pPr>
            <w:r w:rsidRPr="007E6D9B">
              <w:rPr>
                <w:rFonts w:ascii="Times New Roman" w:hAnsi="Times New Roman" w:cs="Times New Roman"/>
                <w:sz w:val="24"/>
                <w:szCs w:val="24"/>
                <w:lang w:eastAsia="ru-RU"/>
              </w:rPr>
              <w:t>705</w:t>
            </w:r>
          </w:p>
        </w:tc>
        <w:tc>
          <w:tcPr>
            <w:tcW w:w="1791" w:type="dxa"/>
            <w:tcBorders>
              <w:top w:val="single" w:sz="4" w:space="0" w:color="000000"/>
              <w:left w:val="single" w:sz="4" w:space="0" w:color="000000"/>
              <w:bottom w:val="single" w:sz="4" w:space="0" w:color="000000"/>
              <w:right w:val="single" w:sz="4" w:space="0" w:color="000000"/>
            </w:tcBorders>
          </w:tcPr>
          <w:p w14:paraId="4363BF4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290</w:t>
            </w:r>
          </w:p>
        </w:tc>
        <w:tc>
          <w:tcPr>
            <w:tcW w:w="4594" w:type="dxa"/>
            <w:tcBorders>
              <w:top w:val="single" w:sz="4" w:space="0" w:color="000000"/>
              <w:left w:val="single" w:sz="4" w:space="0" w:color="000000"/>
              <w:bottom w:val="single" w:sz="4" w:space="0" w:color="000000"/>
              <w:right w:val="single" w:sz="4" w:space="0" w:color="000000"/>
            </w:tcBorders>
          </w:tcPr>
          <w:p w14:paraId="64ADE59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295</w:t>
            </w:r>
          </w:p>
        </w:tc>
        <w:tc>
          <w:tcPr>
            <w:tcW w:w="2048" w:type="dxa"/>
            <w:tcBorders>
              <w:top w:val="single" w:sz="4" w:space="0" w:color="000000"/>
              <w:left w:val="single" w:sz="4" w:space="0" w:color="000000"/>
              <w:bottom w:val="single" w:sz="4" w:space="0" w:color="000000"/>
              <w:right w:val="single" w:sz="4" w:space="0" w:color="000000"/>
            </w:tcBorders>
          </w:tcPr>
          <w:p w14:paraId="7E4D2FF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290</w:t>
            </w:r>
          </w:p>
        </w:tc>
      </w:tr>
      <w:tr w:rsidR="007E6D9B" w:rsidRPr="007E6D9B" w14:paraId="6C1A9573" w14:textId="77777777" w:rsidTr="000443FE">
        <w:tc>
          <w:tcPr>
            <w:tcW w:w="3720" w:type="dxa"/>
            <w:tcBorders>
              <w:top w:val="single" w:sz="4" w:space="0" w:color="000000"/>
              <w:left w:val="single" w:sz="4" w:space="0" w:color="000000"/>
              <w:bottom w:val="single" w:sz="4" w:space="0" w:color="000000"/>
              <w:right w:val="single" w:sz="4" w:space="0" w:color="000000"/>
            </w:tcBorders>
            <w:hideMark/>
          </w:tcPr>
          <w:p w14:paraId="3C43DC39"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реализованных проектов</w:t>
            </w:r>
          </w:p>
        </w:tc>
        <w:tc>
          <w:tcPr>
            <w:tcW w:w="1109" w:type="dxa"/>
            <w:tcBorders>
              <w:top w:val="single" w:sz="4" w:space="0" w:color="000000"/>
              <w:left w:val="single" w:sz="4" w:space="0" w:color="000000"/>
              <w:bottom w:val="single" w:sz="4" w:space="0" w:color="000000"/>
              <w:right w:val="single" w:sz="4" w:space="0" w:color="000000"/>
            </w:tcBorders>
            <w:hideMark/>
          </w:tcPr>
          <w:p w14:paraId="12644742"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hideMark/>
          </w:tcPr>
          <w:p w14:paraId="2C0E6C92"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10</w:t>
            </w:r>
          </w:p>
          <w:p w14:paraId="4067DC5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Приоритетной стала задача развития мероприятий; произошли незначительные кадровые изменения. Количество проектов осталось на уровне 2021 г.</w:t>
            </w:r>
          </w:p>
        </w:tc>
        <w:tc>
          <w:tcPr>
            <w:tcW w:w="1791" w:type="dxa"/>
            <w:tcBorders>
              <w:top w:val="single" w:sz="4" w:space="0" w:color="000000"/>
              <w:left w:val="single" w:sz="4" w:space="0" w:color="000000"/>
              <w:bottom w:val="single" w:sz="4" w:space="0" w:color="000000"/>
              <w:right w:val="single" w:sz="4" w:space="0" w:color="000000"/>
            </w:tcBorders>
          </w:tcPr>
          <w:p w14:paraId="6B7D5530"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7</w:t>
            </w:r>
          </w:p>
        </w:tc>
        <w:tc>
          <w:tcPr>
            <w:tcW w:w="4594" w:type="dxa"/>
            <w:tcBorders>
              <w:top w:val="single" w:sz="4" w:space="0" w:color="000000"/>
              <w:left w:val="single" w:sz="4" w:space="0" w:color="000000"/>
              <w:bottom w:val="single" w:sz="4" w:space="0" w:color="000000"/>
              <w:right w:val="single" w:sz="4" w:space="0" w:color="000000"/>
            </w:tcBorders>
          </w:tcPr>
          <w:p w14:paraId="423A133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9</w:t>
            </w:r>
          </w:p>
          <w:p w14:paraId="4900EE4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(от МЦ «Мир молодежи» - 3 проекта добавлено)</w:t>
            </w:r>
          </w:p>
          <w:p w14:paraId="43C272A3" w14:textId="77777777" w:rsidR="007E6D9B" w:rsidRPr="007E6D9B" w:rsidRDefault="007E6D9B" w:rsidP="007E6D9B">
            <w:pPr>
              <w:jc w:val="center"/>
              <w:rPr>
                <w:rFonts w:ascii="Times New Roman" w:hAnsi="Times New Roman" w:cs="Times New Roman"/>
                <w:sz w:val="24"/>
                <w:szCs w:val="24"/>
                <w:lang w:eastAsia="ru-RU"/>
              </w:rPr>
            </w:pPr>
          </w:p>
          <w:p w14:paraId="15B4A452" w14:textId="77777777" w:rsidR="007E6D9B" w:rsidRPr="007E6D9B" w:rsidRDefault="007E6D9B" w:rsidP="007E6D9B">
            <w:pPr>
              <w:jc w:val="both"/>
              <w:rPr>
                <w:rFonts w:ascii="Times New Roman" w:hAnsi="Times New Roman" w:cs="Times New Roman"/>
                <w:sz w:val="24"/>
                <w:szCs w:val="24"/>
                <w:lang w:eastAsia="ru-RU"/>
              </w:rPr>
            </w:pPr>
            <w:r w:rsidRPr="007E6D9B">
              <w:rPr>
                <w:rFonts w:ascii="Times New Roman" w:hAnsi="Times New Roman" w:cs="Times New Roman"/>
                <w:sz w:val="24"/>
                <w:szCs w:val="24"/>
              </w:rPr>
              <w:t>На базе отдела «Калейдоскоп» начали работу семейное и швейное пространство, а также открыта Школа осознанного родительства.</w:t>
            </w:r>
          </w:p>
        </w:tc>
        <w:tc>
          <w:tcPr>
            <w:tcW w:w="2048" w:type="dxa"/>
            <w:tcBorders>
              <w:top w:val="single" w:sz="4" w:space="0" w:color="000000"/>
              <w:left w:val="single" w:sz="4" w:space="0" w:color="000000"/>
              <w:bottom w:val="single" w:sz="4" w:space="0" w:color="000000"/>
              <w:right w:val="single" w:sz="4" w:space="0" w:color="000000"/>
            </w:tcBorders>
          </w:tcPr>
          <w:p w14:paraId="4E108DBE"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7</w:t>
            </w:r>
          </w:p>
        </w:tc>
      </w:tr>
      <w:tr w:rsidR="007E6D9B" w:rsidRPr="007E6D9B" w14:paraId="7F4DFEC4" w14:textId="77777777" w:rsidTr="000443FE">
        <w:tc>
          <w:tcPr>
            <w:tcW w:w="3720" w:type="dxa"/>
            <w:tcBorders>
              <w:top w:val="single" w:sz="4" w:space="0" w:color="000000"/>
              <w:left w:val="single" w:sz="4" w:space="0" w:color="000000"/>
              <w:bottom w:val="single" w:sz="4" w:space="0" w:color="000000"/>
              <w:right w:val="single" w:sz="4" w:space="0" w:color="000000"/>
            </w:tcBorders>
            <w:hideMark/>
          </w:tcPr>
          <w:p w14:paraId="52E45E6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мероприятий</w:t>
            </w:r>
          </w:p>
        </w:tc>
        <w:tc>
          <w:tcPr>
            <w:tcW w:w="1109" w:type="dxa"/>
            <w:tcBorders>
              <w:top w:val="single" w:sz="4" w:space="0" w:color="000000"/>
              <w:left w:val="single" w:sz="4" w:space="0" w:color="000000"/>
              <w:bottom w:val="single" w:sz="4" w:space="0" w:color="000000"/>
              <w:right w:val="single" w:sz="4" w:space="0" w:color="000000"/>
            </w:tcBorders>
            <w:hideMark/>
          </w:tcPr>
          <w:p w14:paraId="1E06788D"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hideMark/>
          </w:tcPr>
          <w:p w14:paraId="794B789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82</w:t>
            </w:r>
          </w:p>
          <w:p w14:paraId="5F5EEC2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Корректировка в связи с укрупнением мероприятий, введением 2х городских событий </w:t>
            </w:r>
          </w:p>
          <w:p w14:paraId="5795D11B" w14:textId="77777777" w:rsidR="007E6D9B" w:rsidRPr="007E6D9B" w:rsidRDefault="007E6D9B" w:rsidP="007E6D9B">
            <w:pPr>
              <w:jc w:val="center"/>
              <w:rPr>
                <w:rFonts w:ascii="Times New Roman" w:hAnsi="Times New Roman" w:cs="Times New Roman"/>
                <w:sz w:val="24"/>
                <w:szCs w:val="24"/>
                <w:lang w:eastAsia="ru-RU"/>
              </w:rPr>
            </w:pPr>
          </w:p>
        </w:tc>
        <w:tc>
          <w:tcPr>
            <w:tcW w:w="1791" w:type="dxa"/>
            <w:tcBorders>
              <w:top w:val="single" w:sz="4" w:space="0" w:color="000000"/>
              <w:left w:val="single" w:sz="4" w:space="0" w:color="000000"/>
              <w:bottom w:val="single" w:sz="4" w:space="0" w:color="000000"/>
              <w:right w:val="single" w:sz="4" w:space="0" w:color="000000"/>
            </w:tcBorders>
          </w:tcPr>
          <w:p w14:paraId="2983E33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87</w:t>
            </w:r>
          </w:p>
        </w:tc>
        <w:tc>
          <w:tcPr>
            <w:tcW w:w="4594" w:type="dxa"/>
            <w:tcBorders>
              <w:top w:val="single" w:sz="4" w:space="0" w:color="000000"/>
              <w:left w:val="single" w:sz="4" w:space="0" w:color="000000"/>
              <w:bottom w:val="single" w:sz="4" w:space="0" w:color="000000"/>
              <w:right w:val="single" w:sz="4" w:space="0" w:color="000000"/>
            </w:tcBorders>
          </w:tcPr>
          <w:p w14:paraId="43B03F6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20</w:t>
            </w:r>
          </w:p>
          <w:p w14:paraId="5B7CE90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+ 65 мероприятий </w:t>
            </w:r>
            <w:proofErr w:type="spellStart"/>
            <w:r w:rsidRPr="007E6D9B">
              <w:rPr>
                <w:rFonts w:ascii="Times New Roman" w:hAnsi="Times New Roman" w:cs="Times New Roman"/>
                <w:sz w:val="24"/>
                <w:szCs w:val="24"/>
                <w:lang w:eastAsia="ru-RU"/>
              </w:rPr>
              <w:t>ркф</w:t>
            </w:r>
            <w:proofErr w:type="spellEnd"/>
            <w:r w:rsidRPr="007E6D9B">
              <w:rPr>
                <w:rFonts w:ascii="Times New Roman" w:hAnsi="Times New Roman" w:cs="Times New Roman"/>
                <w:sz w:val="24"/>
                <w:szCs w:val="24"/>
                <w:lang w:eastAsia="ru-RU"/>
              </w:rPr>
              <w:t>= 85</w:t>
            </w:r>
          </w:p>
        </w:tc>
        <w:tc>
          <w:tcPr>
            <w:tcW w:w="2048" w:type="dxa"/>
            <w:tcBorders>
              <w:top w:val="single" w:sz="4" w:space="0" w:color="000000"/>
              <w:left w:val="single" w:sz="4" w:space="0" w:color="000000"/>
              <w:bottom w:val="single" w:sz="4" w:space="0" w:color="000000"/>
              <w:right w:val="single" w:sz="4" w:space="0" w:color="000000"/>
            </w:tcBorders>
          </w:tcPr>
          <w:p w14:paraId="620545A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46</w:t>
            </w:r>
          </w:p>
        </w:tc>
      </w:tr>
      <w:tr w:rsidR="007E6D9B" w:rsidRPr="007E6D9B" w14:paraId="23C53E61" w14:textId="77777777" w:rsidTr="000443FE">
        <w:tc>
          <w:tcPr>
            <w:tcW w:w="3720" w:type="dxa"/>
            <w:tcBorders>
              <w:top w:val="single" w:sz="4" w:space="0" w:color="000000"/>
              <w:left w:val="single" w:sz="4" w:space="0" w:color="000000"/>
              <w:bottom w:val="single" w:sz="4" w:space="0" w:color="000000"/>
              <w:right w:val="single" w:sz="4" w:space="0" w:color="000000"/>
            </w:tcBorders>
            <w:hideMark/>
          </w:tcPr>
          <w:p w14:paraId="6E33A30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поданных заявок на участие в грантовых и профильных конкурсах различного уровня</w:t>
            </w:r>
          </w:p>
        </w:tc>
        <w:tc>
          <w:tcPr>
            <w:tcW w:w="1109" w:type="dxa"/>
            <w:tcBorders>
              <w:top w:val="single" w:sz="4" w:space="0" w:color="000000"/>
              <w:left w:val="single" w:sz="4" w:space="0" w:color="000000"/>
              <w:bottom w:val="single" w:sz="4" w:space="0" w:color="000000"/>
              <w:right w:val="single" w:sz="4" w:space="0" w:color="000000"/>
            </w:tcBorders>
            <w:hideMark/>
          </w:tcPr>
          <w:p w14:paraId="4E015CAA"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hideMark/>
          </w:tcPr>
          <w:p w14:paraId="254CD6F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10</w:t>
            </w:r>
          </w:p>
          <w:p w14:paraId="0FDFF9E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Проекты получили спонсорскую помощь и не нуждались в грантовой поддержке. </w:t>
            </w:r>
          </w:p>
          <w:p w14:paraId="1E82FEE4" w14:textId="77777777" w:rsidR="007E6D9B" w:rsidRPr="007E6D9B" w:rsidRDefault="007E6D9B" w:rsidP="007E6D9B">
            <w:pPr>
              <w:jc w:val="center"/>
              <w:rPr>
                <w:rFonts w:ascii="Times New Roman" w:hAnsi="Times New Roman" w:cs="Times New Roman"/>
                <w:sz w:val="24"/>
                <w:szCs w:val="24"/>
                <w:lang w:eastAsia="ru-RU"/>
              </w:rPr>
            </w:pPr>
            <w:proofErr w:type="spellStart"/>
            <w:r w:rsidRPr="007E6D9B">
              <w:rPr>
                <w:rFonts w:ascii="Times New Roman" w:hAnsi="Times New Roman" w:cs="Times New Roman"/>
                <w:sz w:val="24"/>
                <w:szCs w:val="24"/>
                <w:lang w:eastAsia="ru-RU"/>
              </w:rPr>
              <w:t>Конкурсмикрогрантов</w:t>
            </w:r>
            <w:proofErr w:type="spellEnd"/>
            <w:r w:rsidRPr="007E6D9B">
              <w:rPr>
                <w:rFonts w:ascii="Times New Roman" w:hAnsi="Times New Roman" w:cs="Times New Roman"/>
                <w:sz w:val="24"/>
                <w:szCs w:val="24"/>
                <w:lang w:eastAsia="ru-RU"/>
              </w:rPr>
              <w:t>, в  котором ранее участвовал Центр проводился в отчетном году в меньшем объеме.</w:t>
            </w:r>
          </w:p>
        </w:tc>
        <w:tc>
          <w:tcPr>
            <w:tcW w:w="1791" w:type="dxa"/>
            <w:tcBorders>
              <w:top w:val="single" w:sz="4" w:space="0" w:color="000000"/>
              <w:left w:val="single" w:sz="4" w:space="0" w:color="000000"/>
              <w:bottom w:val="single" w:sz="4" w:space="0" w:color="000000"/>
              <w:right w:val="single" w:sz="4" w:space="0" w:color="000000"/>
            </w:tcBorders>
          </w:tcPr>
          <w:p w14:paraId="227940DB"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0</w:t>
            </w:r>
          </w:p>
        </w:tc>
        <w:tc>
          <w:tcPr>
            <w:tcW w:w="4594" w:type="dxa"/>
            <w:tcBorders>
              <w:top w:val="single" w:sz="4" w:space="0" w:color="000000"/>
              <w:left w:val="single" w:sz="4" w:space="0" w:color="000000"/>
              <w:bottom w:val="single" w:sz="4" w:space="0" w:color="000000"/>
              <w:right w:val="single" w:sz="4" w:space="0" w:color="000000"/>
            </w:tcBorders>
          </w:tcPr>
          <w:p w14:paraId="20B9C4B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w:t>
            </w:r>
          </w:p>
        </w:tc>
        <w:tc>
          <w:tcPr>
            <w:tcW w:w="2048" w:type="dxa"/>
            <w:tcBorders>
              <w:top w:val="single" w:sz="4" w:space="0" w:color="000000"/>
              <w:left w:val="single" w:sz="4" w:space="0" w:color="000000"/>
              <w:bottom w:val="single" w:sz="4" w:space="0" w:color="000000"/>
              <w:right w:val="single" w:sz="4" w:space="0" w:color="000000"/>
            </w:tcBorders>
          </w:tcPr>
          <w:p w14:paraId="11BD3C7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0</w:t>
            </w:r>
          </w:p>
        </w:tc>
      </w:tr>
      <w:tr w:rsidR="007E6D9B" w:rsidRPr="007E6D9B" w14:paraId="68186B4A"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60F6DBF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действующих молодежных пространств</w:t>
            </w:r>
          </w:p>
        </w:tc>
        <w:tc>
          <w:tcPr>
            <w:tcW w:w="1109" w:type="dxa"/>
            <w:tcBorders>
              <w:top w:val="single" w:sz="4" w:space="0" w:color="000000"/>
              <w:left w:val="single" w:sz="4" w:space="0" w:color="000000"/>
              <w:bottom w:val="single" w:sz="4" w:space="0" w:color="000000"/>
              <w:right w:val="single" w:sz="4" w:space="0" w:color="000000"/>
            </w:tcBorders>
          </w:tcPr>
          <w:p w14:paraId="79616C91"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tcPr>
          <w:p w14:paraId="298EEEB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w:t>
            </w:r>
          </w:p>
        </w:tc>
        <w:tc>
          <w:tcPr>
            <w:tcW w:w="1791" w:type="dxa"/>
            <w:tcBorders>
              <w:top w:val="single" w:sz="4" w:space="0" w:color="000000"/>
              <w:left w:val="single" w:sz="4" w:space="0" w:color="000000"/>
              <w:bottom w:val="single" w:sz="4" w:space="0" w:color="000000"/>
              <w:right w:val="single" w:sz="4" w:space="0" w:color="000000"/>
            </w:tcBorders>
          </w:tcPr>
          <w:p w14:paraId="6B6895A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0</w:t>
            </w:r>
          </w:p>
        </w:tc>
        <w:tc>
          <w:tcPr>
            <w:tcW w:w="4594" w:type="dxa"/>
            <w:tcBorders>
              <w:top w:val="single" w:sz="4" w:space="0" w:color="000000"/>
              <w:left w:val="single" w:sz="4" w:space="0" w:color="000000"/>
              <w:bottom w:val="single" w:sz="4" w:space="0" w:color="000000"/>
              <w:right w:val="single" w:sz="4" w:space="0" w:color="000000"/>
            </w:tcBorders>
          </w:tcPr>
          <w:p w14:paraId="26422A32"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3</w:t>
            </w:r>
          </w:p>
          <w:p w14:paraId="535983D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Семейное, швейное, молодежное.</w:t>
            </w:r>
          </w:p>
          <w:p w14:paraId="2C23105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Созданы и оборудованы МЦ «Мир молодежи».</w:t>
            </w:r>
          </w:p>
          <w:p w14:paraId="5835C50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lastRenderedPageBreak/>
              <w:t xml:space="preserve">Одно из пространств начнет работу по 2ом полугодии </w:t>
            </w:r>
          </w:p>
        </w:tc>
        <w:tc>
          <w:tcPr>
            <w:tcW w:w="2048" w:type="dxa"/>
            <w:tcBorders>
              <w:top w:val="single" w:sz="4" w:space="0" w:color="000000"/>
              <w:left w:val="single" w:sz="4" w:space="0" w:color="000000"/>
              <w:bottom w:val="single" w:sz="4" w:space="0" w:color="000000"/>
              <w:right w:val="single" w:sz="4" w:space="0" w:color="000000"/>
            </w:tcBorders>
          </w:tcPr>
          <w:p w14:paraId="21D4499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lastRenderedPageBreak/>
              <w:t>0</w:t>
            </w:r>
          </w:p>
        </w:tc>
      </w:tr>
      <w:tr w:rsidR="007E6D9B" w:rsidRPr="007E6D9B" w14:paraId="622AB2E1"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0BD8E7A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мероприятий, направленных на повышение компетенций сотрудников</w:t>
            </w:r>
          </w:p>
        </w:tc>
        <w:tc>
          <w:tcPr>
            <w:tcW w:w="1109" w:type="dxa"/>
            <w:tcBorders>
              <w:top w:val="single" w:sz="4" w:space="0" w:color="000000"/>
              <w:left w:val="single" w:sz="4" w:space="0" w:color="000000"/>
              <w:bottom w:val="single" w:sz="4" w:space="0" w:color="000000"/>
              <w:right w:val="single" w:sz="4" w:space="0" w:color="000000"/>
            </w:tcBorders>
          </w:tcPr>
          <w:p w14:paraId="1B3AB4A0"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tcPr>
          <w:p w14:paraId="36302D40"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13</w:t>
            </w:r>
          </w:p>
          <w:p w14:paraId="7144C2E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Это внутренние тренинги, мастер-классы, мотивирующие конкурсы </w:t>
            </w:r>
          </w:p>
        </w:tc>
        <w:tc>
          <w:tcPr>
            <w:tcW w:w="1791" w:type="dxa"/>
            <w:tcBorders>
              <w:top w:val="single" w:sz="4" w:space="0" w:color="000000"/>
              <w:left w:val="single" w:sz="4" w:space="0" w:color="000000"/>
              <w:bottom w:val="single" w:sz="4" w:space="0" w:color="000000"/>
              <w:right w:val="single" w:sz="4" w:space="0" w:color="000000"/>
            </w:tcBorders>
          </w:tcPr>
          <w:p w14:paraId="75F5B27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0</w:t>
            </w:r>
          </w:p>
        </w:tc>
        <w:tc>
          <w:tcPr>
            <w:tcW w:w="4594" w:type="dxa"/>
            <w:tcBorders>
              <w:top w:val="single" w:sz="4" w:space="0" w:color="000000"/>
              <w:left w:val="single" w:sz="4" w:space="0" w:color="000000"/>
              <w:bottom w:val="single" w:sz="4" w:space="0" w:color="000000"/>
              <w:right w:val="single" w:sz="4" w:space="0" w:color="000000"/>
            </w:tcBorders>
          </w:tcPr>
          <w:p w14:paraId="6DCB7E93" w14:textId="77777777" w:rsidR="007E6D9B" w:rsidRPr="007E6D9B" w:rsidRDefault="007E6D9B" w:rsidP="007E6D9B">
            <w:pP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В рамках Программы развития проходил тренинг на преодоление профессионального выгорания, в котором приняли участие сотрудники Центра, в том числе специалисты по работе с молодежью отдела «Калейдоскоп» и начальник.</w:t>
            </w:r>
          </w:p>
          <w:p w14:paraId="32C3D267" w14:textId="77777777" w:rsidR="007E6D9B" w:rsidRPr="007E6D9B" w:rsidRDefault="007E6D9B" w:rsidP="007E6D9B">
            <w:pPr>
              <w:rPr>
                <w:rFonts w:ascii="Times New Roman" w:hAnsi="Times New Roman" w:cs="Times New Roman"/>
                <w:sz w:val="24"/>
                <w:szCs w:val="24"/>
                <w:lang w:eastAsia="ru-RU"/>
              </w:rPr>
            </w:pPr>
          </w:p>
          <w:p w14:paraId="1D6B7CC8" w14:textId="77777777" w:rsidR="007E6D9B" w:rsidRPr="007E6D9B" w:rsidRDefault="007E6D9B" w:rsidP="007E6D9B">
            <w:pP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Неоднократно организованы выездные методические сессии.</w:t>
            </w:r>
          </w:p>
          <w:p w14:paraId="3F9EC372" w14:textId="77777777" w:rsidR="007E6D9B" w:rsidRPr="007E6D9B" w:rsidRDefault="007E6D9B" w:rsidP="007E6D9B">
            <w:pPr>
              <w:rPr>
                <w:rFonts w:ascii="Times New Roman" w:hAnsi="Times New Roman" w:cs="Times New Roman"/>
                <w:sz w:val="24"/>
                <w:szCs w:val="24"/>
                <w:lang w:eastAsia="ru-RU"/>
              </w:rPr>
            </w:pPr>
          </w:p>
          <w:p w14:paraId="48BCCE7F" w14:textId="77777777" w:rsidR="007E6D9B" w:rsidRPr="007E6D9B" w:rsidRDefault="007E6D9B" w:rsidP="007E6D9B">
            <w:pP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Всем сотрудникам отдела предоставлен доступ к адаптационному пакету, который включает в себя: папку документации специалистов по работе с молодёжью и руководителей клубных формирований, чек-стандарт мероприятий 2022 г., публичные выступления, закулисье, сценическая культура, описание МТБ</w:t>
            </w:r>
            <w:r w:rsidRPr="007E6D9B">
              <w:rPr>
                <w:rFonts w:ascii="Times New Roman" w:hAnsi="Times New Roman" w:cs="Times New Roman"/>
                <w:i/>
                <w:sz w:val="24"/>
                <w:szCs w:val="24"/>
                <w:lang w:eastAsia="ru-RU"/>
              </w:rPr>
              <w:t xml:space="preserve">, </w:t>
            </w:r>
            <w:proofErr w:type="spellStart"/>
            <w:r w:rsidRPr="007E6D9B">
              <w:rPr>
                <w:rFonts w:ascii="Times New Roman" w:hAnsi="Times New Roman" w:cs="Times New Roman"/>
                <w:sz w:val="24"/>
                <w:szCs w:val="24"/>
                <w:lang w:val="en-US" w:eastAsia="ru-RU"/>
              </w:rPr>
              <w:t>Stepik</w:t>
            </w:r>
            <w:proofErr w:type="spellEnd"/>
            <w:r w:rsidRPr="007E6D9B">
              <w:rPr>
                <w:rFonts w:ascii="Times New Roman" w:hAnsi="Times New Roman" w:cs="Times New Roman"/>
                <w:sz w:val="24"/>
                <w:szCs w:val="24"/>
                <w:lang w:eastAsia="ru-RU"/>
              </w:rPr>
              <w:t>-курс от Управления молодежной политики Новосибирской области.</w:t>
            </w:r>
          </w:p>
        </w:tc>
        <w:tc>
          <w:tcPr>
            <w:tcW w:w="2048" w:type="dxa"/>
            <w:tcBorders>
              <w:top w:val="single" w:sz="4" w:space="0" w:color="000000"/>
              <w:left w:val="single" w:sz="4" w:space="0" w:color="000000"/>
              <w:bottom w:val="single" w:sz="4" w:space="0" w:color="000000"/>
              <w:right w:val="single" w:sz="4" w:space="0" w:color="000000"/>
            </w:tcBorders>
          </w:tcPr>
          <w:p w14:paraId="0E4AAF10"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0</w:t>
            </w:r>
          </w:p>
        </w:tc>
      </w:tr>
      <w:tr w:rsidR="007E6D9B" w:rsidRPr="007E6D9B" w14:paraId="5EFE96B5"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1B1D592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сотрудников, прошедших курс повышения квалификации</w:t>
            </w:r>
          </w:p>
        </w:tc>
        <w:tc>
          <w:tcPr>
            <w:tcW w:w="1109" w:type="dxa"/>
            <w:tcBorders>
              <w:top w:val="single" w:sz="4" w:space="0" w:color="000000"/>
              <w:left w:val="single" w:sz="4" w:space="0" w:color="000000"/>
              <w:bottom w:val="single" w:sz="4" w:space="0" w:color="000000"/>
              <w:right w:val="single" w:sz="4" w:space="0" w:color="000000"/>
            </w:tcBorders>
          </w:tcPr>
          <w:p w14:paraId="4FF2DB5A"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человек</w:t>
            </w:r>
          </w:p>
        </w:tc>
        <w:tc>
          <w:tcPr>
            <w:tcW w:w="2927" w:type="dxa"/>
            <w:tcBorders>
              <w:top w:val="single" w:sz="4" w:space="0" w:color="000000"/>
              <w:left w:val="single" w:sz="4" w:space="0" w:color="000000"/>
              <w:bottom w:val="single" w:sz="4" w:space="0" w:color="000000"/>
              <w:right w:val="single" w:sz="4" w:space="0" w:color="000000"/>
            </w:tcBorders>
          </w:tcPr>
          <w:p w14:paraId="32D5FAE4"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18</w:t>
            </w:r>
          </w:p>
        </w:tc>
        <w:tc>
          <w:tcPr>
            <w:tcW w:w="1791" w:type="dxa"/>
            <w:tcBorders>
              <w:top w:val="single" w:sz="4" w:space="0" w:color="000000"/>
              <w:left w:val="single" w:sz="4" w:space="0" w:color="000000"/>
              <w:bottom w:val="single" w:sz="4" w:space="0" w:color="000000"/>
              <w:right w:val="single" w:sz="4" w:space="0" w:color="000000"/>
            </w:tcBorders>
          </w:tcPr>
          <w:p w14:paraId="5606C59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w:t>
            </w:r>
          </w:p>
        </w:tc>
        <w:tc>
          <w:tcPr>
            <w:tcW w:w="4594" w:type="dxa"/>
            <w:tcBorders>
              <w:top w:val="single" w:sz="4" w:space="0" w:color="000000"/>
              <w:left w:val="single" w:sz="4" w:space="0" w:color="000000"/>
              <w:bottom w:val="single" w:sz="4" w:space="0" w:color="000000"/>
              <w:right w:val="single" w:sz="4" w:space="0" w:color="000000"/>
            </w:tcBorders>
          </w:tcPr>
          <w:p w14:paraId="5CD6CD4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5</w:t>
            </w:r>
          </w:p>
        </w:tc>
        <w:tc>
          <w:tcPr>
            <w:tcW w:w="2048" w:type="dxa"/>
            <w:tcBorders>
              <w:top w:val="single" w:sz="4" w:space="0" w:color="000000"/>
              <w:left w:val="single" w:sz="4" w:space="0" w:color="000000"/>
              <w:bottom w:val="single" w:sz="4" w:space="0" w:color="000000"/>
              <w:right w:val="single" w:sz="4" w:space="0" w:color="000000"/>
            </w:tcBorders>
          </w:tcPr>
          <w:p w14:paraId="378E091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w:t>
            </w:r>
          </w:p>
        </w:tc>
      </w:tr>
      <w:tr w:rsidR="007E6D9B" w:rsidRPr="007E6D9B" w14:paraId="32922E79"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67E88D2C"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Количество упоминаний о деятельности учреждения в средствах массовой информации и на информационных площадках партнеров, в том числе на портале </w:t>
            </w:r>
            <w:proofErr w:type="spellStart"/>
            <w:r w:rsidRPr="007E6D9B">
              <w:rPr>
                <w:rFonts w:ascii="Times New Roman" w:hAnsi="Times New Roman" w:cs="Times New Roman"/>
                <w:sz w:val="24"/>
                <w:szCs w:val="24"/>
                <w:lang w:eastAsia="ru-RU"/>
              </w:rPr>
              <w:t>Тымолод.рф</w:t>
            </w:r>
            <w:proofErr w:type="spellEnd"/>
          </w:p>
        </w:tc>
        <w:tc>
          <w:tcPr>
            <w:tcW w:w="1109" w:type="dxa"/>
            <w:tcBorders>
              <w:top w:val="single" w:sz="4" w:space="0" w:color="000000"/>
              <w:left w:val="single" w:sz="4" w:space="0" w:color="000000"/>
              <w:bottom w:val="single" w:sz="4" w:space="0" w:color="000000"/>
              <w:right w:val="single" w:sz="4" w:space="0" w:color="000000"/>
            </w:tcBorders>
          </w:tcPr>
          <w:p w14:paraId="5F7CAEA5"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единиц</w:t>
            </w:r>
          </w:p>
        </w:tc>
        <w:tc>
          <w:tcPr>
            <w:tcW w:w="2927" w:type="dxa"/>
            <w:tcBorders>
              <w:top w:val="single" w:sz="4" w:space="0" w:color="000000"/>
              <w:left w:val="single" w:sz="4" w:space="0" w:color="000000"/>
              <w:bottom w:val="single" w:sz="4" w:space="0" w:color="000000"/>
              <w:right w:val="single" w:sz="4" w:space="0" w:color="000000"/>
            </w:tcBorders>
          </w:tcPr>
          <w:p w14:paraId="4D44CBB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124 в официальных СМИ</w:t>
            </w:r>
          </w:p>
          <w:p w14:paraId="63488BF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Более95 публикаций в </w:t>
            </w:r>
            <w:proofErr w:type="spellStart"/>
            <w:r w:rsidRPr="007E6D9B">
              <w:rPr>
                <w:rFonts w:ascii="Times New Roman" w:hAnsi="Times New Roman" w:cs="Times New Roman"/>
                <w:sz w:val="24"/>
                <w:szCs w:val="24"/>
                <w:lang w:eastAsia="ru-RU"/>
              </w:rPr>
              <w:t>пабликах</w:t>
            </w:r>
            <w:proofErr w:type="spellEnd"/>
          </w:p>
        </w:tc>
        <w:tc>
          <w:tcPr>
            <w:tcW w:w="1791" w:type="dxa"/>
            <w:tcBorders>
              <w:top w:val="single" w:sz="4" w:space="0" w:color="000000"/>
              <w:left w:val="single" w:sz="4" w:space="0" w:color="000000"/>
              <w:bottom w:val="single" w:sz="4" w:space="0" w:color="000000"/>
              <w:right w:val="single" w:sz="4" w:space="0" w:color="000000"/>
            </w:tcBorders>
          </w:tcPr>
          <w:p w14:paraId="712E640F"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18</w:t>
            </w:r>
          </w:p>
        </w:tc>
        <w:tc>
          <w:tcPr>
            <w:tcW w:w="4594" w:type="dxa"/>
            <w:tcBorders>
              <w:top w:val="single" w:sz="4" w:space="0" w:color="000000"/>
              <w:left w:val="single" w:sz="4" w:space="0" w:color="000000"/>
              <w:bottom w:val="single" w:sz="4" w:space="0" w:color="000000"/>
              <w:right w:val="single" w:sz="4" w:space="0" w:color="000000"/>
            </w:tcBorders>
          </w:tcPr>
          <w:p w14:paraId="1BC191C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не измеряется</w:t>
            </w:r>
          </w:p>
        </w:tc>
        <w:tc>
          <w:tcPr>
            <w:tcW w:w="2048" w:type="dxa"/>
            <w:tcBorders>
              <w:top w:val="single" w:sz="4" w:space="0" w:color="000000"/>
              <w:left w:val="single" w:sz="4" w:space="0" w:color="000000"/>
              <w:bottom w:val="single" w:sz="4" w:space="0" w:color="000000"/>
              <w:right w:val="single" w:sz="4" w:space="0" w:color="000000"/>
            </w:tcBorders>
          </w:tcPr>
          <w:p w14:paraId="6C0262B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w:t>
            </w:r>
          </w:p>
        </w:tc>
      </w:tr>
      <w:tr w:rsidR="007E6D9B" w:rsidRPr="007E6D9B" w14:paraId="19743972"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2D0D94B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уникальных посетителей информационных площадок учреждения</w:t>
            </w:r>
          </w:p>
        </w:tc>
        <w:tc>
          <w:tcPr>
            <w:tcW w:w="1109" w:type="dxa"/>
            <w:tcBorders>
              <w:top w:val="single" w:sz="4" w:space="0" w:color="000000"/>
              <w:left w:val="single" w:sz="4" w:space="0" w:color="000000"/>
              <w:bottom w:val="single" w:sz="4" w:space="0" w:color="000000"/>
              <w:right w:val="single" w:sz="4" w:space="0" w:color="000000"/>
            </w:tcBorders>
          </w:tcPr>
          <w:p w14:paraId="7D0F62F5"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человек</w:t>
            </w:r>
          </w:p>
        </w:tc>
        <w:tc>
          <w:tcPr>
            <w:tcW w:w="2927" w:type="dxa"/>
            <w:tcBorders>
              <w:top w:val="single" w:sz="4" w:space="0" w:color="000000"/>
              <w:left w:val="single" w:sz="4" w:space="0" w:color="000000"/>
              <w:bottom w:val="single" w:sz="4" w:space="0" w:color="000000"/>
              <w:right w:val="single" w:sz="4" w:space="0" w:color="000000"/>
            </w:tcBorders>
          </w:tcPr>
          <w:p w14:paraId="52544478"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4520</w:t>
            </w:r>
          </w:p>
        </w:tc>
        <w:tc>
          <w:tcPr>
            <w:tcW w:w="1791" w:type="dxa"/>
            <w:tcBorders>
              <w:top w:val="single" w:sz="4" w:space="0" w:color="000000"/>
              <w:left w:val="single" w:sz="4" w:space="0" w:color="000000"/>
              <w:bottom w:val="single" w:sz="4" w:space="0" w:color="000000"/>
              <w:right w:val="single" w:sz="4" w:space="0" w:color="000000"/>
            </w:tcBorders>
          </w:tcPr>
          <w:p w14:paraId="05D385F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2913</w:t>
            </w:r>
          </w:p>
        </w:tc>
        <w:tc>
          <w:tcPr>
            <w:tcW w:w="4594" w:type="dxa"/>
            <w:tcBorders>
              <w:top w:val="single" w:sz="4" w:space="0" w:color="000000"/>
              <w:left w:val="single" w:sz="4" w:space="0" w:color="000000"/>
              <w:bottom w:val="single" w:sz="4" w:space="0" w:color="000000"/>
              <w:right w:val="single" w:sz="4" w:space="0" w:color="000000"/>
            </w:tcBorders>
          </w:tcPr>
          <w:p w14:paraId="1EC7FEF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не измеряется</w:t>
            </w:r>
          </w:p>
        </w:tc>
        <w:tc>
          <w:tcPr>
            <w:tcW w:w="2048" w:type="dxa"/>
            <w:tcBorders>
              <w:top w:val="single" w:sz="4" w:space="0" w:color="000000"/>
              <w:left w:val="single" w:sz="4" w:space="0" w:color="000000"/>
              <w:bottom w:val="single" w:sz="4" w:space="0" w:color="000000"/>
              <w:right w:val="single" w:sz="4" w:space="0" w:color="000000"/>
            </w:tcBorders>
          </w:tcPr>
          <w:p w14:paraId="798C610D"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Нет информации</w:t>
            </w:r>
          </w:p>
        </w:tc>
      </w:tr>
      <w:tr w:rsidR="007E6D9B" w:rsidRPr="007E6D9B" w14:paraId="1FDEFBDC"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1ACC787F"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lastRenderedPageBreak/>
              <w:t>Коэффициент текучести кадров</w:t>
            </w:r>
          </w:p>
        </w:tc>
        <w:tc>
          <w:tcPr>
            <w:tcW w:w="1109" w:type="dxa"/>
            <w:tcBorders>
              <w:top w:val="single" w:sz="4" w:space="0" w:color="000000"/>
              <w:left w:val="single" w:sz="4" w:space="0" w:color="000000"/>
              <w:bottom w:val="single" w:sz="4" w:space="0" w:color="000000"/>
              <w:right w:val="single" w:sz="4" w:space="0" w:color="000000"/>
            </w:tcBorders>
          </w:tcPr>
          <w:p w14:paraId="31376ED0" w14:textId="77777777" w:rsidR="007E6D9B" w:rsidRPr="007E6D9B" w:rsidRDefault="007E6D9B" w:rsidP="007E6D9B">
            <w:pPr>
              <w:jc w:val="center"/>
              <w:rPr>
                <w:rFonts w:ascii="Times New Roman" w:hAnsi="Times New Roman" w:cs="Times New Roman"/>
                <w:sz w:val="20"/>
                <w:szCs w:val="20"/>
                <w:lang w:eastAsia="ru-RU"/>
              </w:rPr>
            </w:pPr>
            <w:r w:rsidRPr="007E6D9B">
              <w:rPr>
                <w:rFonts w:ascii="Times New Roman" w:hAnsi="Times New Roman" w:cs="Times New Roman"/>
                <w:sz w:val="20"/>
                <w:szCs w:val="20"/>
                <w:lang w:eastAsia="ru-RU"/>
              </w:rPr>
              <w:t>процентов</w:t>
            </w:r>
          </w:p>
        </w:tc>
        <w:tc>
          <w:tcPr>
            <w:tcW w:w="2927" w:type="dxa"/>
            <w:tcBorders>
              <w:top w:val="single" w:sz="4" w:space="0" w:color="000000"/>
              <w:left w:val="single" w:sz="4" w:space="0" w:color="000000"/>
              <w:bottom w:val="single" w:sz="4" w:space="0" w:color="000000"/>
              <w:right w:val="single" w:sz="4" w:space="0" w:color="000000"/>
            </w:tcBorders>
          </w:tcPr>
          <w:p w14:paraId="36A2F0C3"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57, 32</w:t>
            </w:r>
          </w:p>
        </w:tc>
        <w:tc>
          <w:tcPr>
            <w:tcW w:w="1791" w:type="dxa"/>
            <w:tcBorders>
              <w:top w:val="single" w:sz="4" w:space="0" w:color="000000"/>
              <w:left w:val="single" w:sz="4" w:space="0" w:color="000000"/>
              <w:bottom w:val="single" w:sz="4" w:space="0" w:color="000000"/>
              <w:right w:val="single" w:sz="4" w:space="0" w:color="000000"/>
            </w:tcBorders>
          </w:tcPr>
          <w:p w14:paraId="23FB427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139,55</w:t>
            </w:r>
          </w:p>
          <w:p w14:paraId="79313F45"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Количество уволенных сотрудников намного   превышало количество принятых</w:t>
            </w:r>
          </w:p>
        </w:tc>
        <w:tc>
          <w:tcPr>
            <w:tcW w:w="4594" w:type="dxa"/>
            <w:tcBorders>
              <w:top w:val="single" w:sz="4" w:space="0" w:color="000000"/>
              <w:left w:val="single" w:sz="4" w:space="0" w:color="000000"/>
              <w:bottom w:val="single" w:sz="4" w:space="0" w:color="000000"/>
              <w:right w:val="single" w:sz="4" w:space="0" w:color="000000"/>
            </w:tcBorders>
          </w:tcPr>
          <w:p w14:paraId="71551FD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23,87</w:t>
            </w:r>
          </w:p>
          <w:p w14:paraId="69B2888A"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Показатель на 115,68% выше, чем был в Центре «Калейдоскоп»  </w:t>
            </w:r>
          </w:p>
        </w:tc>
        <w:tc>
          <w:tcPr>
            <w:tcW w:w="2048" w:type="dxa"/>
            <w:tcBorders>
              <w:top w:val="single" w:sz="4" w:space="0" w:color="000000"/>
              <w:left w:val="single" w:sz="4" w:space="0" w:color="000000"/>
              <w:bottom w:val="single" w:sz="4" w:space="0" w:color="000000"/>
              <w:right w:val="single" w:sz="4" w:space="0" w:color="000000"/>
            </w:tcBorders>
          </w:tcPr>
          <w:p w14:paraId="012CFA7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Инвалидам никогда не предоставлялись 2 дополнительных отпуска, предусмотренные законом РФ. Кадровик не уведомляла об этом сотрудников и не оформляла соответствующие документы.</w:t>
            </w:r>
          </w:p>
          <w:p w14:paraId="35916306"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На следующие годы такой отпуск не переносится.</w:t>
            </w:r>
          </w:p>
          <w:p w14:paraId="2590B513" w14:textId="77777777" w:rsidR="007E6D9B" w:rsidRPr="007E6D9B" w:rsidRDefault="007E6D9B" w:rsidP="007E6D9B">
            <w:pPr>
              <w:jc w:val="center"/>
              <w:rPr>
                <w:rFonts w:ascii="Times New Roman" w:hAnsi="Times New Roman" w:cs="Times New Roman"/>
                <w:sz w:val="24"/>
                <w:szCs w:val="24"/>
                <w:lang w:eastAsia="ru-RU"/>
              </w:rPr>
            </w:pPr>
          </w:p>
          <w:p w14:paraId="3B7F5B51"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 xml:space="preserve">В МЦ «Мир молодежи» сторож-вахтер «Калейдоскопа» восстановлена в правах. </w:t>
            </w:r>
          </w:p>
        </w:tc>
      </w:tr>
      <w:tr w:rsidR="007E6D9B" w:rsidRPr="007E6D9B" w14:paraId="5E33C5C3" w14:textId="77777777" w:rsidTr="000443FE">
        <w:tc>
          <w:tcPr>
            <w:tcW w:w="3720" w:type="dxa"/>
            <w:tcBorders>
              <w:top w:val="single" w:sz="4" w:space="0" w:color="000000"/>
              <w:left w:val="single" w:sz="4" w:space="0" w:color="000000"/>
              <w:bottom w:val="single" w:sz="4" w:space="0" w:color="000000"/>
              <w:right w:val="single" w:sz="4" w:space="0" w:color="000000"/>
            </w:tcBorders>
          </w:tcPr>
          <w:p w14:paraId="4870DAB2"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Ежегодное анонимное анкетирование сотрудников</w:t>
            </w:r>
          </w:p>
          <w:p w14:paraId="2C82CC36" w14:textId="77777777" w:rsidR="007E6D9B" w:rsidRPr="007E6D9B" w:rsidRDefault="007E6D9B" w:rsidP="007E6D9B">
            <w:pPr>
              <w:jc w:val="center"/>
              <w:rPr>
                <w:rFonts w:ascii="Times New Roman" w:hAnsi="Times New Roman" w:cs="Times New Roman"/>
                <w:sz w:val="24"/>
                <w:szCs w:val="24"/>
                <w:lang w:eastAsia="ru-RU"/>
              </w:rPr>
            </w:pPr>
          </w:p>
          <w:p w14:paraId="30E0FC86" w14:textId="77777777" w:rsidR="007E6D9B" w:rsidRPr="007E6D9B" w:rsidRDefault="007E6D9B" w:rsidP="007E6D9B">
            <w:pPr>
              <w:jc w:val="center"/>
              <w:rPr>
                <w:rFonts w:ascii="Times New Roman" w:hAnsi="Times New Roman" w:cs="Times New Roman"/>
                <w:sz w:val="24"/>
                <w:szCs w:val="24"/>
                <w:highlight w:val="green"/>
                <w:lang w:eastAsia="ru-RU"/>
              </w:rPr>
            </w:pPr>
          </w:p>
        </w:tc>
        <w:tc>
          <w:tcPr>
            <w:tcW w:w="1109" w:type="dxa"/>
            <w:tcBorders>
              <w:top w:val="single" w:sz="4" w:space="0" w:color="000000"/>
              <w:left w:val="single" w:sz="4" w:space="0" w:color="000000"/>
              <w:bottom w:val="single" w:sz="4" w:space="0" w:color="000000"/>
              <w:right w:val="single" w:sz="4" w:space="0" w:color="000000"/>
            </w:tcBorders>
          </w:tcPr>
          <w:p w14:paraId="42447067" w14:textId="77777777" w:rsidR="007E6D9B" w:rsidRPr="007E6D9B" w:rsidRDefault="007E6D9B" w:rsidP="007E6D9B">
            <w:pPr>
              <w:jc w:val="center"/>
              <w:rPr>
                <w:rFonts w:ascii="Times New Roman" w:hAnsi="Times New Roman" w:cs="Times New Roman"/>
                <w:sz w:val="20"/>
                <w:szCs w:val="20"/>
                <w:lang w:eastAsia="ru-RU"/>
              </w:rPr>
            </w:pPr>
          </w:p>
        </w:tc>
        <w:tc>
          <w:tcPr>
            <w:tcW w:w="2927" w:type="dxa"/>
            <w:tcBorders>
              <w:top w:val="single" w:sz="4" w:space="0" w:color="000000"/>
              <w:left w:val="single" w:sz="4" w:space="0" w:color="000000"/>
              <w:bottom w:val="single" w:sz="4" w:space="0" w:color="000000"/>
              <w:right w:val="single" w:sz="4" w:space="0" w:color="000000"/>
            </w:tcBorders>
          </w:tcPr>
          <w:p w14:paraId="56990372" w14:textId="77777777" w:rsidR="007E6D9B" w:rsidRPr="007E6D9B" w:rsidRDefault="007E6D9B" w:rsidP="007E6D9B">
            <w:pPr>
              <w:jc w:val="both"/>
              <w:rPr>
                <w:rFonts w:ascii="Times New Roman" w:hAnsi="Times New Roman" w:cs="Times New Roman"/>
                <w:sz w:val="24"/>
                <w:szCs w:val="24"/>
                <w:lang w:eastAsia="ru-RU"/>
              </w:rPr>
            </w:pPr>
            <w:r w:rsidRPr="007E6D9B">
              <w:rPr>
                <w:rFonts w:ascii="Times New Roman" w:hAnsi="Times New Roman" w:cs="Times New Roman"/>
                <w:sz w:val="24"/>
                <w:szCs w:val="24"/>
                <w:lang w:eastAsia="ru-RU"/>
              </w:rPr>
              <w:t>Ежегодно проводится анонимное онлайн-анкетирование сотрудников и гостей по утвержденному перечню вопросов</w:t>
            </w:r>
          </w:p>
        </w:tc>
        <w:tc>
          <w:tcPr>
            <w:tcW w:w="1791" w:type="dxa"/>
            <w:tcBorders>
              <w:top w:val="single" w:sz="4" w:space="0" w:color="000000"/>
              <w:left w:val="single" w:sz="4" w:space="0" w:color="000000"/>
              <w:bottom w:val="single" w:sz="4" w:space="0" w:color="000000"/>
              <w:right w:val="single" w:sz="4" w:space="0" w:color="000000"/>
            </w:tcBorders>
          </w:tcPr>
          <w:p w14:paraId="4726190F"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Такой практики не было</w:t>
            </w:r>
          </w:p>
        </w:tc>
        <w:tc>
          <w:tcPr>
            <w:tcW w:w="4594" w:type="dxa"/>
            <w:tcBorders>
              <w:top w:val="single" w:sz="4" w:space="0" w:color="000000"/>
              <w:left w:val="single" w:sz="4" w:space="0" w:color="000000"/>
              <w:bottom w:val="single" w:sz="4" w:space="0" w:color="000000"/>
              <w:right w:val="single" w:sz="4" w:space="0" w:color="000000"/>
            </w:tcBorders>
          </w:tcPr>
          <w:p w14:paraId="1B9C3CD4"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90% сотрудников довольны работой в отделе (таблица представлена ниже)</w:t>
            </w:r>
          </w:p>
        </w:tc>
        <w:tc>
          <w:tcPr>
            <w:tcW w:w="2048" w:type="dxa"/>
            <w:tcBorders>
              <w:top w:val="single" w:sz="4" w:space="0" w:color="000000"/>
              <w:left w:val="single" w:sz="4" w:space="0" w:color="000000"/>
              <w:bottom w:val="single" w:sz="4" w:space="0" w:color="000000"/>
              <w:right w:val="single" w:sz="4" w:space="0" w:color="000000"/>
            </w:tcBorders>
          </w:tcPr>
          <w:p w14:paraId="53D64577" w14:textId="77777777" w:rsidR="007E6D9B" w:rsidRPr="007E6D9B" w:rsidRDefault="007E6D9B" w:rsidP="007E6D9B">
            <w:pPr>
              <w:jc w:val="center"/>
              <w:rPr>
                <w:rFonts w:ascii="Times New Roman" w:hAnsi="Times New Roman" w:cs="Times New Roman"/>
                <w:sz w:val="24"/>
                <w:szCs w:val="24"/>
                <w:lang w:eastAsia="ru-RU"/>
              </w:rPr>
            </w:pPr>
            <w:r w:rsidRPr="007E6D9B">
              <w:rPr>
                <w:rFonts w:ascii="Times New Roman" w:hAnsi="Times New Roman" w:cs="Times New Roman"/>
                <w:sz w:val="24"/>
                <w:szCs w:val="24"/>
                <w:lang w:eastAsia="ru-RU"/>
              </w:rPr>
              <w:t>Нет информации</w:t>
            </w:r>
          </w:p>
        </w:tc>
      </w:tr>
      <w:tr w:rsidR="007E6D9B" w:rsidRPr="007E6D9B" w14:paraId="659914B2" w14:textId="77777777" w:rsidTr="000443FE">
        <w:trPr>
          <w:trHeight w:val="3242"/>
        </w:trPr>
        <w:tc>
          <w:tcPr>
            <w:tcW w:w="16189" w:type="dxa"/>
            <w:gridSpan w:val="6"/>
            <w:tcBorders>
              <w:top w:val="single" w:sz="4" w:space="0" w:color="000000"/>
              <w:left w:val="single" w:sz="4" w:space="0" w:color="000000"/>
              <w:bottom w:val="single" w:sz="4" w:space="0" w:color="000000"/>
              <w:right w:val="single" w:sz="4" w:space="0" w:color="000000"/>
            </w:tcBorders>
          </w:tcPr>
          <w:p w14:paraId="0336BA63" w14:textId="77777777" w:rsidR="007E6D9B" w:rsidRPr="007E6D9B" w:rsidRDefault="007E6D9B" w:rsidP="007E6D9B">
            <w:pPr>
              <w:jc w:val="center"/>
              <w:rPr>
                <w:rFonts w:ascii="Times New Roman" w:hAnsi="Times New Roman" w:cs="Times New Roman"/>
                <w:noProof/>
              </w:rPr>
            </w:pPr>
            <w:r w:rsidRPr="007E6D9B">
              <w:rPr>
                <w:rFonts w:ascii="Times New Roman" w:hAnsi="Times New Roman" w:cs="Times New Roman"/>
                <w:noProof/>
                <w:lang w:eastAsia="ru-RU"/>
              </w:rPr>
              <w:lastRenderedPageBreak/>
              <w:drawing>
                <wp:inline distT="0" distB="0" distL="0" distR="0" wp14:anchorId="262CC52A" wp14:editId="1E94A5FD">
                  <wp:extent cx="6334760" cy="2735580"/>
                  <wp:effectExtent l="0" t="0" r="8890" b="7620"/>
                  <wp:docPr id="6" name="Рисунок 6" descr="C:\Users\Лена\AppData\Local\Microsoft\Windows\INetCache\Content.MSO\194056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AppData\Local\Microsoft\Windows\INetCache\Content.MSO\1940568A.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581" cy="2756231"/>
                          </a:xfrm>
                          <a:prstGeom prst="rect">
                            <a:avLst/>
                          </a:prstGeom>
                          <a:noFill/>
                          <a:ln>
                            <a:noFill/>
                          </a:ln>
                        </pic:spPr>
                      </pic:pic>
                    </a:graphicData>
                  </a:graphic>
                </wp:inline>
              </w:drawing>
            </w:r>
            <w:r w:rsidRPr="007E6D9B">
              <w:rPr>
                <w:rFonts w:ascii="Times New Roman" w:hAnsi="Times New Roman" w:cs="Times New Roman"/>
                <w:b/>
                <w:noProof/>
                <w:sz w:val="32"/>
                <w:szCs w:val="32"/>
              </w:rPr>
              <w:t>Фиолетовый: 6,7% (1 голос)</w:t>
            </w:r>
          </w:p>
        </w:tc>
      </w:tr>
      <w:tr w:rsidR="007E6D9B" w:rsidRPr="007E6D9B" w14:paraId="0DDB6271" w14:textId="77777777" w:rsidTr="000443FE">
        <w:trPr>
          <w:trHeight w:val="5237"/>
        </w:trPr>
        <w:tc>
          <w:tcPr>
            <w:tcW w:w="16189" w:type="dxa"/>
            <w:gridSpan w:val="6"/>
            <w:tcBorders>
              <w:top w:val="single" w:sz="4" w:space="0" w:color="000000"/>
              <w:left w:val="single" w:sz="4" w:space="0" w:color="000000"/>
              <w:bottom w:val="single" w:sz="4" w:space="0" w:color="000000"/>
              <w:right w:val="single" w:sz="4" w:space="0" w:color="000000"/>
            </w:tcBorders>
          </w:tcPr>
          <w:p w14:paraId="3CBBDB5D" w14:textId="77777777" w:rsidR="007E6D9B" w:rsidRPr="007E6D9B" w:rsidRDefault="007E6D9B" w:rsidP="007E6D9B">
            <w:pPr>
              <w:jc w:val="center"/>
              <w:rPr>
                <w:rFonts w:ascii="Times New Roman" w:hAnsi="Times New Roman" w:cs="Times New Roman"/>
                <w:noProof/>
                <w:lang w:eastAsia="ru-RU"/>
              </w:rPr>
            </w:pPr>
            <w:r w:rsidRPr="007E6D9B">
              <w:rPr>
                <w:rFonts w:ascii="Times New Roman" w:hAnsi="Times New Roman" w:cs="Times New Roman"/>
                <w:noProof/>
                <w:lang w:eastAsia="ru-RU"/>
              </w:rPr>
              <w:drawing>
                <wp:anchor distT="0" distB="0" distL="114300" distR="114300" simplePos="0" relativeHeight="251668480" behindDoc="1" locked="0" layoutInCell="1" allowOverlap="1" wp14:anchorId="47B0AA8F" wp14:editId="5F8C0D02">
                  <wp:simplePos x="0" y="0"/>
                  <wp:positionH relativeFrom="column">
                    <wp:posOffset>5177790</wp:posOffset>
                  </wp:positionH>
                  <wp:positionV relativeFrom="paragraph">
                    <wp:posOffset>382905</wp:posOffset>
                  </wp:positionV>
                  <wp:extent cx="5030470" cy="2842260"/>
                  <wp:effectExtent l="0" t="0" r="0" b="0"/>
                  <wp:wrapTight wrapText="bothSides">
                    <wp:wrapPolygon edited="0">
                      <wp:start x="0" y="0"/>
                      <wp:lineTo x="0" y="21426"/>
                      <wp:lineTo x="21513" y="21426"/>
                      <wp:lineTo x="21513" y="0"/>
                      <wp:lineTo x="0" y="0"/>
                    </wp:wrapPolygon>
                  </wp:wrapTight>
                  <wp:docPr id="7" name="Рисунок 7" descr="C:\Users\Лена\AppData\Local\Microsoft\Windows\INetCache\Content.MSO\9C321E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Лена\AppData\Local\Microsoft\Windows\INetCache\Content.MSO\9C321E3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0470" cy="2842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D9B">
              <w:rPr>
                <w:rFonts w:ascii="Times New Roman" w:hAnsi="Times New Roman" w:cs="Times New Roman"/>
                <w:noProof/>
                <w:lang w:eastAsia="ru-RU"/>
              </w:rPr>
              <w:drawing>
                <wp:anchor distT="0" distB="0" distL="114300" distR="114300" simplePos="0" relativeHeight="251667456" behindDoc="1" locked="0" layoutInCell="1" allowOverlap="1" wp14:anchorId="1ADBF67F" wp14:editId="038C27C7">
                  <wp:simplePos x="0" y="0"/>
                  <wp:positionH relativeFrom="column">
                    <wp:posOffset>120650</wp:posOffset>
                  </wp:positionH>
                  <wp:positionV relativeFrom="paragraph">
                    <wp:posOffset>386715</wp:posOffset>
                  </wp:positionV>
                  <wp:extent cx="4983480" cy="2842260"/>
                  <wp:effectExtent l="0" t="0" r="7620" b="0"/>
                  <wp:wrapTight wrapText="bothSides">
                    <wp:wrapPolygon edited="0">
                      <wp:start x="0" y="0"/>
                      <wp:lineTo x="0" y="21426"/>
                      <wp:lineTo x="21550" y="21426"/>
                      <wp:lineTo x="21550" y="0"/>
                      <wp:lineTo x="0" y="0"/>
                    </wp:wrapPolygon>
                  </wp:wrapTight>
                  <wp:docPr id="8" name="Рисунок 8" descr="C:\Users\Лена\AppData\Local\Microsoft\Windows\INetCache\Content.MSO\DB83D5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Лена\AppData\Local\Microsoft\Windows\INetCache\Content.MSO\DB83D5AF.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3480" cy="28422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45C52DB" w14:textId="77777777" w:rsidR="007E6D9B" w:rsidRPr="007E6D9B" w:rsidRDefault="007E6D9B" w:rsidP="007E6D9B">
      <w:pPr>
        <w:rPr>
          <w:rFonts w:ascii="Times New Roman" w:hAnsi="Times New Roman" w:cs="Times New Roman"/>
          <w:sz w:val="28"/>
          <w:szCs w:val="28"/>
        </w:rPr>
      </w:pPr>
    </w:p>
    <w:tbl>
      <w:tblPr>
        <w:tblStyle w:val="14"/>
        <w:tblW w:w="16302" w:type="dxa"/>
        <w:tblInd w:w="-856" w:type="dxa"/>
        <w:tblLayout w:type="fixed"/>
        <w:tblLook w:val="04A0" w:firstRow="1" w:lastRow="0" w:firstColumn="1" w:lastColumn="0" w:noHBand="0" w:noVBand="1"/>
      </w:tblPr>
      <w:tblGrid>
        <w:gridCol w:w="8438"/>
        <w:gridCol w:w="7864"/>
      </w:tblGrid>
      <w:tr w:rsidR="007E6D9B" w:rsidRPr="007E6D9B" w14:paraId="795E3EA8" w14:textId="77777777" w:rsidTr="000443FE">
        <w:trPr>
          <w:trHeight w:val="3505"/>
        </w:trPr>
        <w:tc>
          <w:tcPr>
            <w:tcW w:w="8438" w:type="dxa"/>
            <w:tcBorders>
              <w:top w:val="nil"/>
              <w:left w:val="nil"/>
              <w:bottom w:val="nil"/>
              <w:right w:val="nil"/>
            </w:tcBorders>
          </w:tcPr>
          <w:p w14:paraId="54E3722D"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drawing>
                <wp:inline distT="0" distB="0" distL="0" distR="0" wp14:anchorId="32DEB544" wp14:editId="24DCBF7B">
                  <wp:extent cx="5447030" cy="2613660"/>
                  <wp:effectExtent l="0" t="0" r="1270" b="0"/>
                  <wp:docPr id="10" name="Рисунок 10" descr="C:\Users\Лена\AppData\Local\Microsoft\Windows\INetCache\Content.MSO\A6EFA0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AppData\Local\Microsoft\Windows\INetCache\Content.MSO\A6EFA0AD.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0010" cy="2653476"/>
                          </a:xfrm>
                          <a:prstGeom prst="rect">
                            <a:avLst/>
                          </a:prstGeom>
                          <a:noFill/>
                          <a:ln>
                            <a:noFill/>
                          </a:ln>
                        </pic:spPr>
                      </pic:pic>
                    </a:graphicData>
                  </a:graphic>
                </wp:inline>
              </w:drawing>
            </w:r>
          </w:p>
        </w:tc>
        <w:tc>
          <w:tcPr>
            <w:tcW w:w="7864" w:type="dxa"/>
            <w:tcBorders>
              <w:top w:val="nil"/>
              <w:left w:val="nil"/>
              <w:bottom w:val="nil"/>
              <w:right w:val="nil"/>
            </w:tcBorders>
          </w:tcPr>
          <w:p w14:paraId="34A0014A"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drawing>
                <wp:inline distT="0" distB="0" distL="0" distR="0" wp14:anchorId="43AA99FD" wp14:editId="02E2639E">
                  <wp:extent cx="5194606" cy="2186940"/>
                  <wp:effectExtent l="0" t="0" r="6350" b="3810"/>
                  <wp:docPr id="11" name="Рисунок 11" descr="C:\Users\Лена\AppData\Local\Microsoft\Windows\INetCache\Content.MSO\2E0A4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ена\AppData\Local\Microsoft\Windows\INetCache\Content.MSO\2E0A443.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8372" cy="2222206"/>
                          </a:xfrm>
                          <a:prstGeom prst="rect">
                            <a:avLst/>
                          </a:prstGeom>
                          <a:noFill/>
                          <a:ln>
                            <a:noFill/>
                          </a:ln>
                        </pic:spPr>
                      </pic:pic>
                    </a:graphicData>
                  </a:graphic>
                </wp:inline>
              </w:drawing>
            </w:r>
          </w:p>
        </w:tc>
      </w:tr>
      <w:tr w:rsidR="007E6D9B" w:rsidRPr="007E6D9B" w14:paraId="06502F55" w14:textId="77777777" w:rsidTr="000443FE">
        <w:tc>
          <w:tcPr>
            <w:tcW w:w="8438" w:type="dxa"/>
            <w:tcBorders>
              <w:top w:val="nil"/>
              <w:left w:val="nil"/>
              <w:bottom w:val="nil"/>
              <w:right w:val="nil"/>
            </w:tcBorders>
          </w:tcPr>
          <w:p w14:paraId="2F96BDE0"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drawing>
                <wp:inline distT="0" distB="0" distL="0" distR="0" wp14:anchorId="42145CAB" wp14:editId="2233F5C6">
                  <wp:extent cx="5255895" cy="2423160"/>
                  <wp:effectExtent l="0" t="0" r="1905" b="0"/>
                  <wp:docPr id="15" name="Рисунок 15" descr="C:\Users\Лена\AppData\Local\Microsoft\Windows\INetCache\Content.MSO\9515EA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ена\AppData\Local\Microsoft\Windows\INetCache\Content.MSO\9515EA49.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2654" cy="2463159"/>
                          </a:xfrm>
                          <a:prstGeom prst="rect">
                            <a:avLst/>
                          </a:prstGeom>
                          <a:noFill/>
                          <a:ln>
                            <a:noFill/>
                          </a:ln>
                        </pic:spPr>
                      </pic:pic>
                    </a:graphicData>
                  </a:graphic>
                </wp:inline>
              </w:drawing>
            </w:r>
          </w:p>
        </w:tc>
        <w:tc>
          <w:tcPr>
            <w:tcW w:w="7864" w:type="dxa"/>
            <w:tcBorders>
              <w:top w:val="nil"/>
              <w:left w:val="nil"/>
              <w:bottom w:val="nil"/>
              <w:right w:val="nil"/>
            </w:tcBorders>
          </w:tcPr>
          <w:p w14:paraId="44FF042E"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drawing>
                <wp:inline distT="0" distB="0" distL="0" distR="0" wp14:anchorId="3E687BC1" wp14:editId="49607840">
                  <wp:extent cx="5358130" cy="2217288"/>
                  <wp:effectExtent l="0" t="0" r="0" b="0"/>
                  <wp:docPr id="16" name="Рисунок 16" descr="C:\Users\Лена\AppData\Local\Microsoft\Windows\INetCache\Content.MSO\C2345A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Лена\AppData\Local\Microsoft\Windows\INetCache\Content.MSO\C2345A9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5938" cy="2232934"/>
                          </a:xfrm>
                          <a:prstGeom prst="rect">
                            <a:avLst/>
                          </a:prstGeom>
                          <a:noFill/>
                          <a:ln>
                            <a:noFill/>
                          </a:ln>
                        </pic:spPr>
                      </pic:pic>
                    </a:graphicData>
                  </a:graphic>
                </wp:inline>
              </w:drawing>
            </w:r>
          </w:p>
        </w:tc>
      </w:tr>
      <w:tr w:rsidR="007E6D9B" w:rsidRPr="007E6D9B" w14:paraId="55A1E7A2" w14:textId="77777777" w:rsidTr="000443FE">
        <w:tc>
          <w:tcPr>
            <w:tcW w:w="8438" w:type="dxa"/>
            <w:tcBorders>
              <w:top w:val="nil"/>
              <w:left w:val="nil"/>
              <w:bottom w:val="nil"/>
              <w:right w:val="nil"/>
            </w:tcBorders>
          </w:tcPr>
          <w:p w14:paraId="4D348274"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lastRenderedPageBreak/>
              <w:drawing>
                <wp:inline distT="0" distB="0" distL="0" distR="0" wp14:anchorId="14F200A0" wp14:editId="230EB7A5">
                  <wp:extent cx="5285105" cy="2552700"/>
                  <wp:effectExtent l="0" t="0" r="0" b="0"/>
                  <wp:docPr id="17" name="Рисунок 17" descr="C:\Users\Лена\AppData\Local\Microsoft\Windows\INetCache\Content.MSO\4BED5F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Лена\AppData\Local\Microsoft\Windows\INetCache\Content.MSO\4BED5FA5.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7995" cy="2573416"/>
                          </a:xfrm>
                          <a:prstGeom prst="rect">
                            <a:avLst/>
                          </a:prstGeom>
                          <a:noFill/>
                          <a:ln>
                            <a:noFill/>
                          </a:ln>
                        </pic:spPr>
                      </pic:pic>
                    </a:graphicData>
                  </a:graphic>
                </wp:inline>
              </w:drawing>
            </w:r>
          </w:p>
        </w:tc>
        <w:tc>
          <w:tcPr>
            <w:tcW w:w="7864" w:type="dxa"/>
            <w:tcBorders>
              <w:top w:val="nil"/>
              <w:left w:val="nil"/>
              <w:bottom w:val="nil"/>
              <w:right w:val="nil"/>
            </w:tcBorders>
          </w:tcPr>
          <w:p w14:paraId="727D8D48" w14:textId="77777777" w:rsidR="007E6D9B" w:rsidRPr="007E6D9B" w:rsidRDefault="007E6D9B" w:rsidP="007E6D9B">
            <w:pPr>
              <w:rPr>
                <w:rFonts w:ascii="Times New Roman" w:hAnsi="Times New Roman" w:cs="Times New Roman"/>
              </w:rPr>
            </w:pPr>
            <w:r w:rsidRPr="007E6D9B">
              <w:rPr>
                <w:rFonts w:ascii="Times New Roman" w:hAnsi="Times New Roman" w:cs="Times New Roman"/>
                <w:noProof/>
                <w:lang w:eastAsia="ru-RU"/>
              </w:rPr>
              <w:drawing>
                <wp:inline distT="0" distB="0" distL="0" distR="0" wp14:anchorId="06A7ED4B" wp14:editId="7346FA22">
                  <wp:extent cx="5285106" cy="2225040"/>
                  <wp:effectExtent l="0" t="0" r="0" b="3810"/>
                  <wp:docPr id="18" name="Рисунок 18" descr="C:\Users\Лена\AppData\Local\Microsoft\Windows\INetCache\Content.MSO\2D44D5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Лена\AppData\Local\Microsoft\Windows\INetCache\Content.MSO\2D44D5FB.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02774" cy="2232478"/>
                          </a:xfrm>
                          <a:prstGeom prst="rect">
                            <a:avLst/>
                          </a:prstGeom>
                          <a:noFill/>
                          <a:ln>
                            <a:noFill/>
                          </a:ln>
                        </pic:spPr>
                      </pic:pic>
                    </a:graphicData>
                  </a:graphic>
                </wp:inline>
              </w:drawing>
            </w:r>
          </w:p>
        </w:tc>
      </w:tr>
      <w:tr w:rsidR="007E6D9B" w:rsidRPr="007E6D9B" w14:paraId="53C5AB43" w14:textId="77777777" w:rsidTr="000443FE">
        <w:tc>
          <w:tcPr>
            <w:tcW w:w="8438" w:type="dxa"/>
            <w:tcBorders>
              <w:top w:val="nil"/>
              <w:left w:val="nil"/>
              <w:bottom w:val="nil"/>
              <w:right w:val="nil"/>
            </w:tcBorders>
          </w:tcPr>
          <w:p w14:paraId="3F402205" w14:textId="77777777" w:rsidR="007E6D9B" w:rsidRPr="007E6D9B" w:rsidRDefault="007E6D9B" w:rsidP="007E6D9B">
            <w:pPr>
              <w:rPr>
                <w:rFonts w:ascii="Times New Roman" w:hAnsi="Times New Roman" w:cs="Times New Roman"/>
                <w:noProof/>
              </w:rPr>
            </w:pPr>
            <w:r w:rsidRPr="007E6D9B">
              <w:rPr>
                <w:rFonts w:ascii="Times New Roman" w:hAnsi="Times New Roman" w:cs="Times New Roman"/>
                <w:noProof/>
                <w:lang w:eastAsia="ru-RU"/>
              </w:rPr>
              <w:drawing>
                <wp:inline distT="0" distB="0" distL="0" distR="0" wp14:anchorId="04F6EAC8" wp14:editId="0F99BB06">
                  <wp:extent cx="6063389" cy="2552700"/>
                  <wp:effectExtent l="0" t="0" r="0" b="0"/>
                  <wp:docPr id="19" name="Рисунок 19" descr="C:\Users\Лена\AppData\Local\Microsoft\Windows\INetCache\Content.MSO\FB58DC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Лена\AppData\Local\Microsoft\Windows\INetCache\Content.MSO\FB58DCC1.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85675" cy="2562082"/>
                          </a:xfrm>
                          <a:prstGeom prst="rect">
                            <a:avLst/>
                          </a:prstGeom>
                          <a:noFill/>
                          <a:ln>
                            <a:noFill/>
                          </a:ln>
                        </pic:spPr>
                      </pic:pic>
                    </a:graphicData>
                  </a:graphic>
                </wp:inline>
              </w:drawing>
            </w:r>
          </w:p>
        </w:tc>
        <w:tc>
          <w:tcPr>
            <w:tcW w:w="7864" w:type="dxa"/>
            <w:tcBorders>
              <w:top w:val="nil"/>
              <w:left w:val="nil"/>
              <w:bottom w:val="nil"/>
              <w:right w:val="nil"/>
            </w:tcBorders>
          </w:tcPr>
          <w:p w14:paraId="1A65F070" w14:textId="77777777" w:rsidR="007E6D9B" w:rsidRPr="007E6D9B" w:rsidRDefault="007E6D9B" w:rsidP="007E6D9B">
            <w:pPr>
              <w:rPr>
                <w:rFonts w:ascii="Times New Roman" w:hAnsi="Times New Roman" w:cs="Times New Roman"/>
                <w:noProof/>
              </w:rPr>
            </w:pPr>
            <w:r w:rsidRPr="007E6D9B">
              <w:rPr>
                <w:rFonts w:ascii="Times New Roman" w:hAnsi="Times New Roman" w:cs="Times New Roman"/>
                <w:noProof/>
                <w:lang w:eastAsia="ru-RU"/>
              </w:rPr>
              <w:drawing>
                <wp:inline distT="0" distB="0" distL="0" distR="0" wp14:anchorId="17A889C8" wp14:editId="37BA84C4">
                  <wp:extent cx="5404485" cy="2430586"/>
                  <wp:effectExtent l="0" t="0" r="5715" b="8255"/>
                  <wp:docPr id="20" name="Рисунок 20" descr="C:\Users\Лена\AppData\Local\Microsoft\Windows\INetCache\Content.MSO\7E507D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Лена\AppData\Local\Microsoft\Windows\INetCache\Content.MSO\7E507D77.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37512" cy="2490413"/>
                          </a:xfrm>
                          <a:prstGeom prst="rect">
                            <a:avLst/>
                          </a:prstGeom>
                          <a:noFill/>
                          <a:ln>
                            <a:noFill/>
                          </a:ln>
                        </pic:spPr>
                      </pic:pic>
                    </a:graphicData>
                  </a:graphic>
                </wp:inline>
              </w:drawing>
            </w:r>
          </w:p>
        </w:tc>
      </w:tr>
    </w:tbl>
    <w:p w14:paraId="61481A7B" w14:textId="77777777" w:rsidR="007E6D9B" w:rsidRPr="007E6D9B" w:rsidRDefault="007E6D9B" w:rsidP="007E6D9B">
      <w:pPr>
        <w:rPr>
          <w:rFonts w:ascii="Times New Roman" w:hAnsi="Times New Roman" w:cs="Times New Roman"/>
          <w:sz w:val="28"/>
          <w:szCs w:val="28"/>
        </w:rPr>
        <w:sectPr w:rsidR="007E6D9B" w:rsidRPr="007E6D9B" w:rsidSect="000443FE">
          <w:pgSz w:w="16838" w:h="11906" w:orient="landscape"/>
          <w:pgMar w:top="851" w:right="1134" w:bottom="851" w:left="1134" w:header="709" w:footer="709" w:gutter="0"/>
          <w:cols w:space="708"/>
          <w:docGrid w:linePitch="360"/>
        </w:sectPr>
      </w:pPr>
    </w:p>
    <w:p w14:paraId="27732798" w14:textId="41E19199" w:rsidR="009815FE" w:rsidRDefault="00CB3C79" w:rsidP="009B0AA1">
      <w:pPr>
        <w:pStyle w:val="a3"/>
        <w:numPr>
          <w:ilvl w:val="0"/>
          <w:numId w:val="4"/>
        </w:numPr>
        <w:spacing w:before="120" w:beforeAutospacing="0" w:after="120" w:afterAutospacing="0"/>
        <w:ind w:left="0" w:firstLine="709"/>
        <w:jc w:val="center"/>
        <w:rPr>
          <w:b/>
          <w:bCs/>
          <w:caps/>
          <w:sz w:val="28"/>
          <w:szCs w:val="28"/>
        </w:rPr>
      </w:pPr>
      <w:r w:rsidRPr="009815FE">
        <w:rPr>
          <w:b/>
          <w:bCs/>
          <w:caps/>
          <w:sz w:val="28"/>
          <w:szCs w:val="28"/>
        </w:rPr>
        <w:lastRenderedPageBreak/>
        <w:t>Направления работы учреждения</w:t>
      </w:r>
    </w:p>
    <w:p w14:paraId="35370C6A" w14:textId="054DD57F" w:rsidR="004B4D1C" w:rsidRPr="001E642A" w:rsidRDefault="004B4D1C" w:rsidP="009B0AA1">
      <w:pPr>
        <w:pStyle w:val="a3"/>
        <w:spacing w:before="120" w:beforeAutospacing="0" w:after="120" w:afterAutospacing="0"/>
        <w:ind w:firstLine="709"/>
        <w:jc w:val="both"/>
        <w:rPr>
          <w:b/>
          <w:bCs/>
          <w:caps/>
          <w:sz w:val="32"/>
          <w:szCs w:val="28"/>
        </w:rPr>
      </w:pPr>
      <w:r w:rsidRPr="001E642A">
        <w:rPr>
          <w:sz w:val="28"/>
        </w:rPr>
        <w:t xml:space="preserve">Сегодня в </w:t>
      </w:r>
      <w:r w:rsidR="004D1575">
        <w:rPr>
          <w:sz w:val="28"/>
        </w:rPr>
        <w:t>5</w:t>
      </w:r>
      <w:r w:rsidRPr="001E642A">
        <w:rPr>
          <w:sz w:val="28"/>
        </w:rPr>
        <w:t xml:space="preserve"> основных отделах Центра «Мир молодежи» создается атмосфера для реализации талантов и рождения идей: творческие мастерские и секции ежедневно работают для молодежи 14 – 35 лет, семейные клубы приглашают укреплять взаимоотношения молодых родителей и их малышей, а молодежные пространства открыты для поддержки инициатив. Центр является площадкой для общения и развития людей с ограниченными возможностями здоровья; трудоустройства подростков; создания социально значимых событий и интерактивных мероприятия в Академгородке</w:t>
      </w:r>
      <w:r w:rsidR="001E642A">
        <w:rPr>
          <w:sz w:val="28"/>
        </w:rPr>
        <w:t>.</w:t>
      </w:r>
    </w:p>
    <w:p w14:paraId="6FF303EC" w14:textId="6390B7CD" w:rsidR="00FA4A63" w:rsidRPr="00756269" w:rsidRDefault="00FA4A63" w:rsidP="009B0AA1">
      <w:pPr>
        <w:spacing w:before="120" w:after="12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протяжении последних лет ве</w:t>
      </w:r>
      <w:r w:rsidRPr="00EB04BF">
        <w:rPr>
          <w:rFonts w:ascii="Times New Roman" w:eastAsia="Times New Roman" w:hAnsi="Times New Roman" w:cs="Times New Roman"/>
          <w:bCs/>
          <w:color w:val="000000"/>
          <w:sz w:val="28"/>
          <w:szCs w:val="28"/>
          <w:lang w:eastAsia="ru-RU"/>
        </w:rPr>
        <w:t>д</w:t>
      </w:r>
      <w:r>
        <w:rPr>
          <w:rFonts w:ascii="Times New Roman" w:eastAsia="Times New Roman" w:hAnsi="Times New Roman" w:cs="Times New Roman"/>
          <w:bCs/>
          <w:color w:val="000000"/>
          <w:sz w:val="28"/>
          <w:szCs w:val="28"/>
          <w:lang w:eastAsia="ru-RU"/>
        </w:rPr>
        <w:t xml:space="preserve">ущими направлениями деятельности Центра являются такие </w:t>
      </w:r>
      <w:r w:rsidRPr="009E14F7">
        <w:rPr>
          <w:rFonts w:ascii="Times New Roman" w:eastAsia="Times New Roman" w:hAnsi="Times New Roman" w:cs="Times New Roman"/>
          <w:color w:val="000000"/>
          <w:sz w:val="28"/>
          <w:szCs w:val="28"/>
          <w:u w:val="single"/>
          <w:lang w:eastAsia="ru-RU"/>
        </w:rPr>
        <w:t>приоритетные направления</w:t>
      </w:r>
      <w:r w:rsidR="006D79DA">
        <w:rPr>
          <w:rFonts w:ascii="Times New Roman" w:eastAsia="Times New Roman" w:hAnsi="Times New Roman" w:cs="Times New Roman"/>
          <w:bCs/>
          <w:color w:val="000000"/>
          <w:sz w:val="28"/>
          <w:szCs w:val="28"/>
          <w:lang w:eastAsia="ru-RU"/>
        </w:rPr>
        <w:t xml:space="preserve"> Концепции </w:t>
      </w:r>
      <w:r>
        <w:rPr>
          <w:rFonts w:ascii="Times New Roman" w:eastAsia="Times New Roman" w:hAnsi="Times New Roman" w:cs="Times New Roman"/>
          <w:bCs/>
          <w:color w:val="000000"/>
          <w:sz w:val="28"/>
          <w:szCs w:val="28"/>
          <w:lang w:eastAsia="ru-RU"/>
        </w:rPr>
        <w:t xml:space="preserve">развития  </w:t>
      </w:r>
      <w:r w:rsidRPr="00756269">
        <w:rPr>
          <w:rFonts w:ascii="Times New Roman" w:eastAsia="Times New Roman" w:hAnsi="Times New Roman" w:cs="Times New Roman"/>
          <w:bCs/>
          <w:color w:val="000000"/>
          <w:sz w:val="28"/>
          <w:szCs w:val="28"/>
          <w:lang w:eastAsia="ru-RU"/>
        </w:rPr>
        <w:t xml:space="preserve">молодежной политики как: </w:t>
      </w:r>
    </w:p>
    <w:p w14:paraId="58EA7A41" w14:textId="31EB247E" w:rsidR="00FA4A63" w:rsidRPr="00756269" w:rsidRDefault="00FA4A63" w:rsidP="009B0AA1">
      <w:pPr>
        <w:spacing w:before="120" w:after="120" w:line="240" w:lineRule="auto"/>
        <w:ind w:firstLine="709"/>
        <w:jc w:val="both"/>
        <w:rPr>
          <w:rFonts w:ascii="Times New Roman" w:eastAsia="Times New Roman" w:hAnsi="Times New Roman" w:cs="Times New Roman"/>
          <w:bCs/>
          <w:i/>
          <w:color w:val="000000"/>
          <w:sz w:val="28"/>
          <w:szCs w:val="28"/>
          <w:lang w:eastAsia="ru-RU"/>
        </w:rPr>
      </w:pPr>
      <w:r w:rsidRPr="00756269">
        <w:rPr>
          <w:rFonts w:ascii="Times New Roman" w:eastAsia="Times New Roman" w:hAnsi="Times New Roman" w:cs="Times New Roman"/>
          <w:bCs/>
          <w:i/>
          <w:color w:val="000000"/>
          <w:sz w:val="28"/>
          <w:szCs w:val="28"/>
          <w:lang w:eastAsia="ru-RU"/>
        </w:rPr>
        <w:t xml:space="preserve">1) содействие развитию активной жизненной позиции молодежи: </w:t>
      </w:r>
      <w:r w:rsidRPr="00756269">
        <w:rPr>
          <w:rFonts w:ascii="Times New Roman" w:eastAsia="Times New Roman" w:hAnsi="Times New Roman" w:cs="Times New Roman"/>
          <w:bCs/>
          <w:color w:val="000000"/>
          <w:sz w:val="28"/>
          <w:szCs w:val="28"/>
          <w:lang w:eastAsia="ru-RU"/>
        </w:rPr>
        <w:t xml:space="preserve">в данном направлении работают </w:t>
      </w:r>
      <w:r w:rsidR="00902A26" w:rsidRPr="00756269">
        <w:rPr>
          <w:rFonts w:ascii="Times New Roman" w:eastAsia="Times New Roman" w:hAnsi="Times New Roman" w:cs="Times New Roman"/>
          <w:bCs/>
          <w:color w:val="000000"/>
          <w:sz w:val="28"/>
          <w:szCs w:val="28"/>
          <w:lang w:eastAsia="ru-RU"/>
        </w:rPr>
        <w:t>35</w:t>
      </w:r>
      <w:r w:rsidRPr="00756269">
        <w:rPr>
          <w:rFonts w:ascii="Times New Roman" w:eastAsia="Times New Roman" w:hAnsi="Times New Roman" w:cs="Times New Roman"/>
          <w:bCs/>
          <w:color w:val="000000"/>
          <w:sz w:val="28"/>
          <w:szCs w:val="28"/>
          <w:lang w:eastAsia="ru-RU"/>
        </w:rPr>
        <w:t xml:space="preserve"> клубных формировани</w:t>
      </w:r>
      <w:r w:rsidR="00902A26" w:rsidRPr="00756269">
        <w:rPr>
          <w:rFonts w:ascii="Times New Roman" w:eastAsia="Times New Roman" w:hAnsi="Times New Roman" w:cs="Times New Roman"/>
          <w:bCs/>
          <w:color w:val="000000"/>
          <w:sz w:val="28"/>
          <w:szCs w:val="28"/>
          <w:lang w:eastAsia="ru-RU"/>
        </w:rPr>
        <w:t>й</w:t>
      </w:r>
      <w:r w:rsidRPr="00756269">
        <w:rPr>
          <w:rFonts w:ascii="Times New Roman" w:eastAsia="Times New Roman" w:hAnsi="Times New Roman" w:cs="Times New Roman"/>
          <w:bCs/>
          <w:color w:val="000000"/>
          <w:sz w:val="28"/>
          <w:szCs w:val="28"/>
          <w:lang w:eastAsia="ru-RU"/>
        </w:rPr>
        <w:t xml:space="preserve">, реализовано </w:t>
      </w:r>
      <w:r w:rsidR="00756269" w:rsidRPr="00756269">
        <w:rPr>
          <w:rFonts w:ascii="Times New Roman" w:eastAsia="Times New Roman" w:hAnsi="Times New Roman" w:cs="Times New Roman"/>
          <w:bCs/>
          <w:color w:val="000000"/>
          <w:sz w:val="28"/>
          <w:szCs w:val="28"/>
          <w:lang w:eastAsia="ru-RU"/>
        </w:rPr>
        <w:t>7</w:t>
      </w:r>
      <w:r w:rsidRPr="00756269">
        <w:rPr>
          <w:rFonts w:ascii="Times New Roman" w:eastAsia="Times New Roman" w:hAnsi="Times New Roman" w:cs="Times New Roman"/>
          <w:bCs/>
          <w:color w:val="000000"/>
          <w:sz w:val="28"/>
          <w:szCs w:val="28"/>
          <w:lang w:eastAsia="ru-RU"/>
        </w:rPr>
        <w:t xml:space="preserve"> проект</w:t>
      </w:r>
      <w:r w:rsidR="00902A26" w:rsidRPr="00756269">
        <w:rPr>
          <w:rFonts w:ascii="Times New Roman" w:eastAsia="Times New Roman" w:hAnsi="Times New Roman" w:cs="Times New Roman"/>
          <w:bCs/>
          <w:color w:val="000000"/>
          <w:sz w:val="28"/>
          <w:szCs w:val="28"/>
          <w:lang w:eastAsia="ru-RU"/>
        </w:rPr>
        <w:t>ов</w:t>
      </w:r>
      <w:r w:rsidRPr="00756269">
        <w:rPr>
          <w:rFonts w:ascii="Times New Roman" w:eastAsia="Times New Roman" w:hAnsi="Times New Roman" w:cs="Times New Roman"/>
          <w:bCs/>
          <w:color w:val="000000"/>
          <w:sz w:val="28"/>
          <w:szCs w:val="28"/>
          <w:lang w:eastAsia="ru-RU"/>
        </w:rPr>
        <w:t xml:space="preserve"> </w:t>
      </w:r>
      <w:r w:rsidRPr="00756269">
        <w:rPr>
          <w:rFonts w:ascii="Times New Roman" w:eastAsia="Times New Roman" w:hAnsi="Times New Roman" w:cs="Times New Roman"/>
          <w:color w:val="000000"/>
          <w:sz w:val="28"/>
          <w:szCs w:val="28"/>
          <w:lang w:eastAsia="ru-RU"/>
        </w:rPr>
        <w:t>(«Сберегай», Молодежное пространство «</w:t>
      </w:r>
      <w:r w:rsidRPr="00756269">
        <w:rPr>
          <w:rFonts w:ascii="Times New Roman" w:eastAsia="Times New Roman" w:hAnsi="Times New Roman" w:cs="Times New Roman"/>
          <w:color w:val="000000"/>
          <w:sz w:val="28"/>
          <w:szCs w:val="28"/>
          <w:lang w:val="en-US" w:eastAsia="ru-RU"/>
        </w:rPr>
        <w:t>Jam</w:t>
      </w:r>
      <w:r w:rsidRPr="00756269">
        <w:rPr>
          <w:rFonts w:ascii="Times New Roman" w:eastAsia="Times New Roman" w:hAnsi="Times New Roman" w:cs="Times New Roman"/>
          <w:color w:val="000000"/>
          <w:sz w:val="28"/>
          <w:szCs w:val="28"/>
          <w:lang w:eastAsia="ru-RU"/>
        </w:rPr>
        <w:t xml:space="preserve">», </w:t>
      </w:r>
      <w:r w:rsidR="007C5609" w:rsidRPr="00756269">
        <w:rPr>
          <w:rFonts w:ascii="Times New Roman" w:hAnsi="Times New Roman" w:cs="Times New Roman"/>
          <w:sz w:val="28"/>
          <w:szCs w:val="28"/>
        </w:rPr>
        <w:t>Трудовой отряд «Вишня»</w:t>
      </w:r>
      <w:r w:rsidR="003F42E8" w:rsidRPr="00756269">
        <w:rPr>
          <w:rFonts w:ascii="Times New Roman" w:hAnsi="Times New Roman" w:cs="Times New Roman"/>
          <w:sz w:val="28"/>
          <w:szCs w:val="28"/>
        </w:rPr>
        <w:t>, «</w:t>
      </w:r>
      <w:proofErr w:type="spellStart"/>
      <w:r w:rsidR="003F42E8" w:rsidRPr="00756269">
        <w:rPr>
          <w:rFonts w:ascii="Times New Roman" w:hAnsi="Times New Roman" w:cs="Times New Roman"/>
          <w:sz w:val="28"/>
          <w:szCs w:val="28"/>
        </w:rPr>
        <w:t>ЭкоМода</w:t>
      </w:r>
      <w:proofErr w:type="spellEnd"/>
      <w:r w:rsidR="003F42E8" w:rsidRPr="00756269">
        <w:rPr>
          <w:rFonts w:ascii="Times New Roman" w:hAnsi="Times New Roman" w:cs="Times New Roman"/>
          <w:sz w:val="28"/>
          <w:szCs w:val="28"/>
        </w:rPr>
        <w:t xml:space="preserve">», </w:t>
      </w:r>
      <w:r w:rsidR="00756269" w:rsidRPr="00756269">
        <w:rPr>
          <w:rFonts w:ascii="Times New Roman" w:hAnsi="Times New Roman" w:cs="Times New Roman"/>
          <w:sz w:val="28"/>
          <w:szCs w:val="28"/>
        </w:rPr>
        <w:t xml:space="preserve">«Я – есть!», </w:t>
      </w:r>
      <w:r w:rsidR="00902A26" w:rsidRPr="00756269">
        <w:rPr>
          <w:rFonts w:ascii="Times New Roman" w:hAnsi="Times New Roman" w:cs="Times New Roman"/>
          <w:sz w:val="28"/>
          <w:szCs w:val="28"/>
        </w:rPr>
        <w:t>«Спасённая жизнь: первая помощь при ДТП»,</w:t>
      </w:r>
      <w:r w:rsidR="00756269" w:rsidRPr="00756269">
        <w:t xml:space="preserve"> </w:t>
      </w:r>
      <w:r w:rsidR="00756269" w:rsidRPr="00756269">
        <w:rPr>
          <w:rFonts w:ascii="Times New Roman" w:hAnsi="Times New Roman" w:cs="Times New Roman"/>
          <w:sz w:val="28"/>
          <w:szCs w:val="28"/>
        </w:rPr>
        <w:t>«Молодые репортеры науки»</w:t>
      </w:r>
      <w:r w:rsidRPr="00756269">
        <w:rPr>
          <w:rFonts w:ascii="Times New Roman" w:hAnsi="Times New Roman" w:cs="Times New Roman"/>
          <w:sz w:val="28"/>
          <w:szCs w:val="28"/>
        </w:rPr>
        <w:t>).</w:t>
      </w:r>
    </w:p>
    <w:p w14:paraId="366103D4" w14:textId="75440A7E" w:rsidR="00FA4A63" w:rsidRPr="00902A26" w:rsidRDefault="00FA4A63" w:rsidP="009B0AA1">
      <w:pPr>
        <w:spacing w:before="120" w:after="120" w:line="240" w:lineRule="auto"/>
        <w:ind w:firstLine="709"/>
        <w:jc w:val="both"/>
        <w:rPr>
          <w:rFonts w:ascii="Times New Roman" w:eastAsia="Times New Roman" w:hAnsi="Times New Roman" w:cs="Times New Roman"/>
          <w:bCs/>
          <w:color w:val="000000"/>
          <w:sz w:val="28"/>
          <w:szCs w:val="28"/>
          <w:lang w:eastAsia="ru-RU"/>
        </w:rPr>
      </w:pPr>
      <w:r w:rsidRPr="00902A26">
        <w:rPr>
          <w:rFonts w:ascii="Times New Roman" w:eastAsia="Times New Roman" w:hAnsi="Times New Roman" w:cs="Times New Roman"/>
          <w:bCs/>
          <w:i/>
          <w:color w:val="000000"/>
          <w:sz w:val="28"/>
          <w:szCs w:val="28"/>
          <w:lang w:eastAsia="ru-RU"/>
        </w:rPr>
        <w:t xml:space="preserve">2) содействие формированию здорового образа жизни в молодежной среде. </w:t>
      </w:r>
      <w:r w:rsidRPr="00902A26">
        <w:rPr>
          <w:rFonts w:ascii="Times New Roman" w:eastAsia="Times New Roman" w:hAnsi="Times New Roman" w:cs="Times New Roman"/>
          <w:bCs/>
          <w:color w:val="000000"/>
          <w:sz w:val="28"/>
          <w:szCs w:val="28"/>
          <w:lang w:eastAsia="ru-RU"/>
        </w:rPr>
        <w:t>Направление представлено работой</w:t>
      </w:r>
      <w:r w:rsidRPr="00902A26">
        <w:rPr>
          <w:rFonts w:ascii="Times New Roman" w:eastAsia="Times New Roman" w:hAnsi="Times New Roman" w:cs="Times New Roman"/>
          <w:bCs/>
          <w:i/>
          <w:color w:val="000000"/>
          <w:sz w:val="28"/>
          <w:szCs w:val="28"/>
          <w:lang w:eastAsia="ru-RU"/>
        </w:rPr>
        <w:t xml:space="preserve"> </w:t>
      </w:r>
      <w:r w:rsidRPr="00902A26">
        <w:rPr>
          <w:rFonts w:ascii="Times New Roman" w:eastAsia="Times New Roman" w:hAnsi="Times New Roman" w:cs="Times New Roman"/>
          <w:bCs/>
          <w:color w:val="000000"/>
          <w:sz w:val="28"/>
          <w:szCs w:val="28"/>
          <w:lang w:eastAsia="ru-RU"/>
        </w:rPr>
        <w:t>11 клубных формирований</w:t>
      </w:r>
      <w:r w:rsidR="00B83396" w:rsidRPr="00902A26">
        <w:rPr>
          <w:rFonts w:ascii="Times New Roman" w:eastAsia="Times New Roman" w:hAnsi="Times New Roman" w:cs="Times New Roman"/>
          <w:bCs/>
          <w:color w:val="000000"/>
          <w:sz w:val="28"/>
          <w:szCs w:val="28"/>
          <w:lang w:eastAsia="ru-RU"/>
        </w:rPr>
        <w:t xml:space="preserve">. </w:t>
      </w:r>
      <w:r w:rsidRPr="00902A26">
        <w:rPr>
          <w:rFonts w:ascii="Times New Roman" w:eastAsia="Times New Roman" w:hAnsi="Times New Roman" w:cs="Times New Roman"/>
          <w:bCs/>
          <w:color w:val="000000"/>
          <w:sz w:val="28"/>
          <w:szCs w:val="28"/>
          <w:lang w:eastAsia="ru-RU"/>
        </w:rPr>
        <w:t>В молодежном центре созданы хорошие условия для занятий спортом и здорового проведения досуга, залы оснащены необходимой материально-технической базой и спортивным инвентарем.</w:t>
      </w:r>
    </w:p>
    <w:p w14:paraId="42DCAB4A" w14:textId="5D3D5FBF" w:rsidR="00FA4A63" w:rsidRPr="00902A26" w:rsidRDefault="00FA4A63" w:rsidP="009B0AA1">
      <w:pPr>
        <w:spacing w:before="120" w:after="120" w:line="240" w:lineRule="auto"/>
        <w:ind w:firstLine="709"/>
        <w:jc w:val="both"/>
        <w:rPr>
          <w:rFonts w:ascii="Times New Roman" w:eastAsia="Times New Roman" w:hAnsi="Times New Roman" w:cs="Times New Roman"/>
          <w:bCs/>
          <w:color w:val="000000"/>
          <w:sz w:val="28"/>
          <w:szCs w:val="28"/>
          <w:lang w:eastAsia="ru-RU"/>
        </w:rPr>
      </w:pPr>
      <w:r w:rsidRPr="00902A26">
        <w:rPr>
          <w:rFonts w:ascii="Times New Roman" w:eastAsia="Times New Roman" w:hAnsi="Times New Roman" w:cs="Times New Roman"/>
          <w:bCs/>
          <w:color w:val="000000"/>
          <w:sz w:val="28"/>
          <w:szCs w:val="28"/>
          <w:lang w:eastAsia="ru-RU"/>
        </w:rPr>
        <w:t xml:space="preserve">Работает </w:t>
      </w:r>
      <w:proofErr w:type="spellStart"/>
      <w:r w:rsidRPr="00902A26">
        <w:rPr>
          <w:rFonts w:ascii="Times New Roman" w:eastAsia="Times New Roman" w:hAnsi="Times New Roman" w:cs="Times New Roman"/>
          <w:bCs/>
          <w:color w:val="000000"/>
          <w:sz w:val="28"/>
          <w:szCs w:val="28"/>
          <w:lang w:eastAsia="ru-RU"/>
        </w:rPr>
        <w:t>воркаут</w:t>
      </w:r>
      <w:proofErr w:type="spellEnd"/>
      <w:r w:rsidRPr="00902A26">
        <w:rPr>
          <w:rFonts w:ascii="Times New Roman" w:eastAsia="Times New Roman" w:hAnsi="Times New Roman" w:cs="Times New Roman"/>
          <w:bCs/>
          <w:color w:val="000000"/>
          <w:sz w:val="28"/>
          <w:szCs w:val="28"/>
          <w:lang w:eastAsia="ru-RU"/>
        </w:rPr>
        <w:t xml:space="preserve">-площадка на территории, прилегающей к отделу «Солнечный» МЦ «Мир молодежи», установленная Центром на средства Президентского гранта. </w:t>
      </w:r>
    </w:p>
    <w:p w14:paraId="26A41678" w14:textId="5577BDF1" w:rsidR="00FA4A63" w:rsidRPr="00902A26" w:rsidRDefault="00FA4A63" w:rsidP="009B0AA1">
      <w:pPr>
        <w:spacing w:before="120" w:after="120" w:line="240" w:lineRule="auto"/>
        <w:ind w:firstLine="709"/>
        <w:jc w:val="both"/>
        <w:rPr>
          <w:rFonts w:ascii="Times New Roman" w:eastAsia="Times New Roman" w:hAnsi="Times New Roman" w:cs="Times New Roman"/>
          <w:bCs/>
          <w:color w:val="000000"/>
          <w:sz w:val="28"/>
          <w:szCs w:val="28"/>
          <w:lang w:eastAsia="ru-RU"/>
        </w:rPr>
      </w:pPr>
      <w:r w:rsidRPr="00902A26">
        <w:rPr>
          <w:rFonts w:ascii="Times New Roman" w:eastAsia="Times New Roman" w:hAnsi="Times New Roman" w:cs="Times New Roman"/>
          <w:bCs/>
          <w:i/>
          <w:color w:val="000000"/>
          <w:sz w:val="28"/>
          <w:szCs w:val="28"/>
          <w:lang w:eastAsia="ru-RU"/>
        </w:rPr>
        <w:t>3) поддержка молодой семьи</w:t>
      </w:r>
      <w:r w:rsidRPr="00902A26">
        <w:rPr>
          <w:rFonts w:ascii="Times New Roman" w:eastAsia="Times New Roman" w:hAnsi="Times New Roman" w:cs="Times New Roman"/>
          <w:bCs/>
          <w:color w:val="000000"/>
          <w:sz w:val="28"/>
          <w:szCs w:val="28"/>
          <w:lang w:eastAsia="ru-RU"/>
        </w:rPr>
        <w:t>: работают 5 клубных формирований, оказывающих поддержку молодым родителям в создании положительного эмоционального климата, обучению их приемам семейного воспитания. Работа осуществляется в формате творческого объединения молодых родителей по трем направлениям: непосредственно с родителями, совместно с родителями и детьми, непосредственно с детьми. Проводятся тренинги, индивидуальные и групповые беседы, открыт</w:t>
      </w:r>
      <w:r w:rsidR="001E642A" w:rsidRPr="00902A26">
        <w:rPr>
          <w:rFonts w:ascii="Times New Roman" w:eastAsia="Times New Roman" w:hAnsi="Times New Roman" w:cs="Times New Roman"/>
          <w:bCs/>
          <w:color w:val="000000"/>
          <w:sz w:val="28"/>
          <w:szCs w:val="28"/>
          <w:lang w:eastAsia="ru-RU"/>
        </w:rPr>
        <w:t>ые</w:t>
      </w:r>
      <w:r w:rsidRPr="00902A26">
        <w:rPr>
          <w:rFonts w:ascii="Times New Roman" w:eastAsia="Times New Roman" w:hAnsi="Times New Roman" w:cs="Times New Roman"/>
          <w:bCs/>
          <w:color w:val="000000"/>
          <w:sz w:val="28"/>
          <w:szCs w:val="28"/>
          <w:lang w:eastAsia="ru-RU"/>
        </w:rPr>
        <w:t xml:space="preserve"> занятия и мастер-классы, конкурсы, совместные праздники, творческие мастерские, экскурсии.</w:t>
      </w:r>
    </w:p>
    <w:p w14:paraId="7FFEB23C" w14:textId="242CC8F8" w:rsidR="00FA4A63" w:rsidRPr="00902A26" w:rsidRDefault="00FA4A63" w:rsidP="009B0AA1">
      <w:pPr>
        <w:spacing w:before="120" w:after="120" w:line="240" w:lineRule="auto"/>
        <w:ind w:firstLine="709"/>
        <w:jc w:val="both"/>
        <w:rPr>
          <w:rFonts w:ascii="Times New Roman" w:eastAsia="Times New Roman" w:hAnsi="Times New Roman" w:cs="Times New Roman"/>
          <w:bCs/>
          <w:color w:val="000000"/>
          <w:sz w:val="28"/>
          <w:szCs w:val="28"/>
          <w:lang w:eastAsia="ru-RU"/>
        </w:rPr>
      </w:pPr>
      <w:r w:rsidRPr="00902A26">
        <w:rPr>
          <w:rFonts w:ascii="Times New Roman" w:eastAsia="Times New Roman" w:hAnsi="Times New Roman" w:cs="Times New Roman"/>
          <w:bCs/>
          <w:color w:val="000000"/>
          <w:sz w:val="28"/>
          <w:szCs w:val="28"/>
          <w:lang w:eastAsia="ru-RU"/>
        </w:rPr>
        <w:t xml:space="preserve">Реализуются </w:t>
      </w:r>
      <w:r w:rsidR="00902A26" w:rsidRPr="00902A26">
        <w:rPr>
          <w:rFonts w:ascii="Times New Roman" w:eastAsia="Times New Roman" w:hAnsi="Times New Roman" w:cs="Times New Roman"/>
          <w:bCs/>
          <w:color w:val="000000"/>
          <w:sz w:val="28"/>
          <w:szCs w:val="28"/>
          <w:lang w:eastAsia="ru-RU"/>
        </w:rPr>
        <w:t>4</w:t>
      </w:r>
      <w:r w:rsidRPr="00902A26">
        <w:rPr>
          <w:rFonts w:ascii="Times New Roman" w:eastAsia="Times New Roman" w:hAnsi="Times New Roman" w:cs="Times New Roman"/>
          <w:bCs/>
          <w:color w:val="000000"/>
          <w:sz w:val="28"/>
          <w:szCs w:val="28"/>
          <w:lang w:eastAsia="ru-RU"/>
        </w:rPr>
        <w:t xml:space="preserve"> проекта </w:t>
      </w:r>
      <w:r w:rsidRPr="00902A26">
        <w:rPr>
          <w:rFonts w:ascii="Times New Roman" w:eastAsia="Times New Roman" w:hAnsi="Times New Roman" w:cs="Times New Roman"/>
          <w:color w:val="000000"/>
          <w:sz w:val="28"/>
          <w:szCs w:val="28"/>
          <w:lang w:eastAsia="ru-RU"/>
        </w:rPr>
        <w:t>(Семейное пространство «</w:t>
      </w:r>
      <w:r w:rsidRPr="00902A26">
        <w:rPr>
          <w:rFonts w:ascii="Times New Roman" w:eastAsia="Times New Roman" w:hAnsi="Times New Roman" w:cs="Times New Roman"/>
          <w:color w:val="000000"/>
          <w:sz w:val="28"/>
          <w:szCs w:val="28"/>
          <w:lang w:val="en-US" w:eastAsia="ru-RU"/>
        </w:rPr>
        <w:t>Mouse</w:t>
      </w:r>
      <w:r w:rsidRPr="00902A26">
        <w:rPr>
          <w:rFonts w:ascii="Times New Roman" w:eastAsia="Times New Roman" w:hAnsi="Times New Roman" w:cs="Times New Roman"/>
          <w:color w:val="000000"/>
          <w:sz w:val="28"/>
          <w:szCs w:val="28"/>
          <w:lang w:eastAsia="ru-RU"/>
        </w:rPr>
        <w:t xml:space="preserve"> </w:t>
      </w:r>
      <w:r w:rsidRPr="00902A26">
        <w:rPr>
          <w:rFonts w:ascii="Times New Roman" w:eastAsia="Times New Roman" w:hAnsi="Times New Roman" w:cs="Times New Roman"/>
          <w:color w:val="000000"/>
          <w:sz w:val="28"/>
          <w:szCs w:val="28"/>
          <w:lang w:val="en-US" w:eastAsia="ru-RU"/>
        </w:rPr>
        <w:t>House</w:t>
      </w:r>
      <w:r w:rsidRPr="00902A26">
        <w:rPr>
          <w:rFonts w:ascii="Times New Roman" w:eastAsia="Times New Roman" w:hAnsi="Times New Roman" w:cs="Times New Roman"/>
          <w:color w:val="000000"/>
          <w:sz w:val="28"/>
          <w:szCs w:val="28"/>
          <w:lang w:eastAsia="ru-RU"/>
        </w:rPr>
        <w:t>», Семейное пространство «Арт-ТОП»</w:t>
      </w:r>
      <w:r w:rsidR="00902A26" w:rsidRPr="00902A26">
        <w:rPr>
          <w:rFonts w:ascii="Times New Roman" w:eastAsia="Times New Roman" w:hAnsi="Times New Roman" w:cs="Times New Roman"/>
          <w:color w:val="000000"/>
          <w:sz w:val="28"/>
          <w:szCs w:val="28"/>
          <w:lang w:eastAsia="ru-RU"/>
        </w:rPr>
        <w:t>, Семейное пространство «Калейдоскоп», «Школа осознанного родительства»</w:t>
      </w:r>
      <w:r w:rsidRPr="00902A26">
        <w:rPr>
          <w:rFonts w:ascii="Times New Roman" w:eastAsia="Times New Roman" w:hAnsi="Times New Roman" w:cs="Times New Roman"/>
          <w:color w:val="000000"/>
          <w:sz w:val="28"/>
          <w:szCs w:val="28"/>
          <w:lang w:eastAsia="ru-RU"/>
        </w:rPr>
        <w:t xml:space="preserve">). </w:t>
      </w:r>
    </w:p>
    <w:p w14:paraId="2EC72AD1" w14:textId="18F24946" w:rsidR="00FA4A63" w:rsidRPr="00902A26" w:rsidRDefault="00FA4A63" w:rsidP="009B0AA1">
      <w:pPr>
        <w:spacing w:before="120" w:after="120" w:line="240" w:lineRule="auto"/>
        <w:ind w:firstLine="709"/>
        <w:jc w:val="both"/>
        <w:rPr>
          <w:rFonts w:ascii="Times New Roman" w:eastAsia="Times New Roman" w:hAnsi="Times New Roman" w:cs="Times New Roman"/>
          <w:bCs/>
          <w:sz w:val="28"/>
          <w:szCs w:val="28"/>
          <w:lang w:eastAsia="ru-RU"/>
        </w:rPr>
      </w:pPr>
      <w:r w:rsidRPr="00902A26">
        <w:rPr>
          <w:rFonts w:ascii="Times New Roman" w:eastAsia="Times New Roman" w:hAnsi="Times New Roman" w:cs="Times New Roman"/>
          <w:bCs/>
          <w:sz w:val="28"/>
          <w:szCs w:val="28"/>
          <w:lang w:eastAsia="ru-RU"/>
        </w:rPr>
        <w:t xml:space="preserve">Также в Центре реализуются направления: </w:t>
      </w:r>
    </w:p>
    <w:p w14:paraId="0AEECBB6" w14:textId="104D6493" w:rsidR="00756269" w:rsidRDefault="00FA4A63" w:rsidP="009B0AA1">
      <w:pPr>
        <w:spacing w:before="120" w:after="120" w:line="240" w:lineRule="auto"/>
        <w:ind w:firstLine="709"/>
        <w:jc w:val="both"/>
        <w:rPr>
          <w:rFonts w:ascii="Times New Roman" w:eastAsia="Times New Roman" w:hAnsi="Times New Roman" w:cs="Times New Roman"/>
          <w:bCs/>
          <w:sz w:val="28"/>
          <w:szCs w:val="28"/>
          <w:lang w:eastAsia="ru-RU"/>
        </w:rPr>
      </w:pPr>
      <w:r w:rsidRPr="00902A26">
        <w:rPr>
          <w:rFonts w:ascii="Times New Roman" w:eastAsia="Times New Roman" w:hAnsi="Times New Roman" w:cs="Times New Roman"/>
          <w:bCs/>
          <w:i/>
          <w:sz w:val="28"/>
          <w:szCs w:val="28"/>
          <w:lang w:eastAsia="ru-RU"/>
        </w:rPr>
        <w:t>4) содействие молодежи в трудной жизненной ситуации:</w:t>
      </w:r>
      <w:r w:rsidR="001E642A" w:rsidRPr="00902A26">
        <w:rPr>
          <w:rFonts w:ascii="Times New Roman" w:eastAsia="Times New Roman" w:hAnsi="Times New Roman" w:cs="Times New Roman"/>
          <w:bCs/>
          <w:sz w:val="28"/>
          <w:szCs w:val="28"/>
          <w:lang w:eastAsia="ru-RU"/>
        </w:rPr>
        <w:t xml:space="preserve"> </w:t>
      </w:r>
      <w:r w:rsidRPr="00902A26">
        <w:rPr>
          <w:rFonts w:ascii="Times New Roman" w:eastAsia="Times New Roman" w:hAnsi="Times New Roman" w:cs="Times New Roman"/>
          <w:bCs/>
          <w:sz w:val="28"/>
          <w:szCs w:val="28"/>
          <w:lang w:eastAsia="ru-RU"/>
        </w:rPr>
        <w:t xml:space="preserve">ведется работа с категорией молодежи с ОВЗ в </w:t>
      </w:r>
      <w:r w:rsidR="00756269">
        <w:rPr>
          <w:rFonts w:ascii="Times New Roman" w:eastAsia="Times New Roman" w:hAnsi="Times New Roman" w:cs="Times New Roman"/>
          <w:bCs/>
          <w:sz w:val="28"/>
          <w:szCs w:val="28"/>
          <w:lang w:eastAsia="ru-RU"/>
        </w:rPr>
        <w:t xml:space="preserve">2 </w:t>
      </w:r>
      <w:r w:rsidRPr="00902A26">
        <w:rPr>
          <w:rFonts w:ascii="Times New Roman" w:eastAsia="Times New Roman" w:hAnsi="Times New Roman" w:cs="Times New Roman"/>
          <w:bCs/>
          <w:sz w:val="28"/>
          <w:szCs w:val="28"/>
          <w:lang w:eastAsia="ru-RU"/>
        </w:rPr>
        <w:t>клубн</w:t>
      </w:r>
      <w:r w:rsidR="00756269">
        <w:rPr>
          <w:rFonts w:ascii="Times New Roman" w:eastAsia="Times New Roman" w:hAnsi="Times New Roman" w:cs="Times New Roman"/>
          <w:bCs/>
          <w:sz w:val="28"/>
          <w:szCs w:val="28"/>
          <w:lang w:eastAsia="ru-RU"/>
        </w:rPr>
        <w:t>ых</w:t>
      </w:r>
      <w:r w:rsidRPr="00902A26">
        <w:rPr>
          <w:rFonts w:ascii="Times New Roman" w:eastAsia="Times New Roman" w:hAnsi="Times New Roman" w:cs="Times New Roman"/>
          <w:bCs/>
          <w:sz w:val="28"/>
          <w:szCs w:val="28"/>
          <w:lang w:eastAsia="ru-RU"/>
        </w:rPr>
        <w:t xml:space="preserve"> форм</w:t>
      </w:r>
      <w:r w:rsidR="00756269">
        <w:rPr>
          <w:rFonts w:ascii="Times New Roman" w:eastAsia="Times New Roman" w:hAnsi="Times New Roman" w:cs="Times New Roman"/>
          <w:bCs/>
          <w:sz w:val="28"/>
          <w:szCs w:val="28"/>
          <w:lang w:eastAsia="ru-RU"/>
        </w:rPr>
        <w:t>ированиях</w:t>
      </w:r>
      <w:r w:rsidRPr="00902A26">
        <w:rPr>
          <w:rFonts w:ascii="Times New Roman" w:eastAsia="Times New Roman" w:hAnsi="Times New Roman" w:cs="Times New Roman"/>
          <w:bCs/>
          <w:sz w:val="28"/>
          <w:szCs w:val="28"/>
          <w:lang w:eastAsia="ru-RU"/>
        </w:rPr>
        <w:t xml:space="preserve"> </w:t>
      </w:r>
      <w:r w:rsidR="00756269">
        <w:rPr>
          <w:rFonts w:ascii="Times New Roman" w:eastAsia="Times New Roman" w:hAnsi="Times New Roman" w:cs="Times New Roman"/>
          <w:bCs/>
          <w:sz w:val="28"/>
          <w:szCs w:val="28"/>
          <w:lang w:eastAsia="ru-RU"/>
        </w:rPr>
        <w:t>(</w:t>
      </w:r>
      <w:r w:rsidRPr="00902A26">
        <w:rPr>
          <w:rFonts w:ascii="Times New Roman" w:eastAsia="Times New Roman" w:hAnsi="Times New Roman" w:cs="Times New Roman"/>
          <w:bCs/>
          <w:sz w:val="28"/>
          <w:szCs w:val="28"/>
          <w:lang w:eastAsia="ru-RU"/>
        </w:rPr>
        <w:t>«Факел»</w:t>
      </w:r>
      <w:r w:rsidR="00902A26" w:rsidRPr="00902A26">
        <w:rPr>
          <w:rFonts w:ascii="Times New Roman" w:eastAsia="Times New Roman" w:hAnsi="Times New Roman" w:cs="Times New Roman"/>
          <w:bCs/>
          <w:sz w:val="28"/>
          <w:szCs w:val="28"/>
          <w:lang w:eastAsia="ru-RU"/>
        </w:rPr>
        <w:t xml:space="preserve"> (настольный теннис) </w:t>
      </w:r>
      <w:r w:rsidR="00756269">
        <w:rPr>
          <w:rFonts w:ascii="Times New Roman" w:eastAsia="Times New Roman" w:hAnsi="Times New Roman" w:cs="Times New Roman"/>
          <w:bCs/>
          <w:sz w:val="28"/>
          <w:szCs w:val="28"/>
          <w:lang w:eastAsia="ru-RU"/>
        </w:rPr>
        <w:t>и</w:t>
      </w:r>
      <w:r w:rsidR="00902A26" w:rsidRPr="00902A26">
        <w:rPr>
          <w:rFonts w:ascii="Times New Roman" w:eastAsia="Times New Roman" w:hAnsi="Times New Roman" w:cs="Times New Roman"/>
          <w:bCs/>
          <w:sz w:val="28"/>
          <w:szCs w:val="28"/>
          <w:lang w:eastAsia="ru-RU"/>
        </w:rPr>
        <w:t xml:space="preserve"> «Фантазия» (ДПИ)</w:t>
      </w:r>
      <w:r w:rsidRPr="00902A26">
        <w:rPr>
          <w:rFonts w:ascii="Times New Roman" w:eastAsia="Times New Roman" w:hAnsi="Times New Roman" w:cs="Times New Roman"/>
          <w:bCs/>
          <w:sz w:val="28"/>
          <w:szCs w:val="28"/>
          <w:lang w:eastAsia="ru-RU"/>
        </w:rPr>
        <w:t xml:space="preserve">. </w:t>
      </w:r>
      <w:r w:rsidR="00902A26" w:rsidRPr="00902A26">
        <w:rPr>
          <w:rFonts w:ascii="Times New Roman" w:eastAsia="Times New Roman" w:hAnsi="Times New Roman" w:cs="Times New Roman"/>
          <w:bCs/>
          <w:sz w:val="28"/>
          <w:szCs w:val="28"/>
          <w:lang w:eastAsia="ru-RU"/>
        </w:rPr>
        <w:t>Представлено проект</w:t>
      </w:r>
      <w:r w:rsidR="00756269">
        <w:rPr>
          <w:rFonts w:ascii="Times New Roman" w:eastAsia="Times New Roman" w:hAnsi="Times New Roman" w:cs="Times New Roman"/>
          <w:bCs/>
          <w:sz w:val="28"/>
          <w:szCs w:val="28"/>
          <w:lang w:eastAsia="ru-RU"/>
        </w:rPr>
        <w:t xml:space="preserve">ом </w:t>
      </w:r>
      <w:r w:rsidR="00902A26" w:rsidRPr="00902A26">
        <w:rPr>
          <w:rFonts w:ascii="Times New Roman" w:eastAsia="Times New Roman" w:hAnsi="Times New Roman" w:cs="Times New Roman"/>
          <w:bCs/>
          <w:sz w:val="28"/>
          <w:szCs w:val="28"/>
          <w:lang w:eastAsia="ru-RU"/>
        </w:rPr>
        <w:t>«Ладонь помощи»</w:t>
      </w:r>
      <w:r w:rsidR="00756269">
        <w:rPr>
          <w:rFonts w:ascii="Times New Roman" w:eastAsia="Times New Roman" w:hAnsi="Times New Roman" w:cs="Times New Roman"/>
          <w:bCs/>
          <w:sz w:val="28"/>
          <w:szCs w:val="28"/>
          <w:lang w:eastAsia="ru-RU"/>
        </w:rPr>
        <w:t>.</w:t>
      </w:r>
    </w:p>
    <w:p w14:paraId="5FDCCC7B" w14:textId="0609ABC9" w:rsidR="00FA4A63" w:rsidRPr="00902A26" w:rsidRDefault="00756269" w:rsidP="009B0AA1">
      <w:pPr>
        <w:spacing w:before="120" w:after="120" w:line="240" w:lineRule="auto"/>
        <w:ind w:firstLine="709"/>
        <w:jc w:val="both"/>
        <w:rPr>
          <w:rFonts w:ascii="Times New Roman" w:eastAsia="Times New Roman" w:hAnsi="Times New Roman" w:cs="Times New Roman"/>
          <w:bCs/>
          <w:i/>
          <w:sz w:val="28"/>
          <w:szCs w:val="28"/>
          <w:lang w:eastAsia="ru-RU"/>
        </w:rPr>
      </w:pPr>
      <w:r w:rsidRPr="00902A26">
        <w:rPr>
          <w:rFonts w:ascii="Times New Roman" w:eastAsia="Times New Roman" w:hAnsi="Times New Roman" w:cs="Times New Roman"/>
          <w:bCs/>
          <w:i/>
          <w:sz w:val="28"/>
          <w:szCs w:val="28"/>
          <w:lang w:eastAsia="ru-RU"/>
        </w:rPr>
        <w:lastRenderedPageBreak/>
        <w:t xml:space="preserve"> </w:t>
      </w:r>
      <w:r w:rsidR="00FA4A63" w:rsidRPr="00902A26">
        <w:rPr>
          <w:rFonts w:ascii="Times New Roman" w:eastAsia="Times New Roman" w:hAnsi="Times New Roman" w:cs="Times New Roman"/>
          <w:bCs/>
          <w:i/>
          <w:sz w:val="28"/>
          <w:szCs w:val="28"/>
          <w:lang w:eastAsia="ru-RU"/>
        </w:rPr>
        <w:t xml:space="preserve">5) содействие в трудоустройстве и ориентировании на рынке труда: </w:t>
      </w:r>
      <w:r w:rsidR="00FA4A63" w:rsidRPr="00902A26">
        <w:rPr>
          <w:rFonts w:ascii="Times New Roman" w:eastAsia="Times New Roman" w:hAnsi="Times New Roman" w:cs="Times New Roman"/>
          <w:bCs/>
          <w:sz w:val="28"/>
          <w:szCs w:val="28"/>
          <w:lang w:eastAsia="ru-RU"/>
        </w:rPr>
        <w:t xml:space="preserve"> </w:t>
      </w:r>
      <w:r w:rsidR="00FA4A63" w:rsidRPr="00902A26">
        <w:rPr>
          <w:rFonts w:ascii="Times New Roman" w:eastAsia="Calibri" w:hAnsi="Times New Roman" w:cs="Times New Roman"/>
          <w:sz w:val="28"/>
          <w:szCs w:val="28"/>
          <w:shd w:val="clear" w:color="auto" w:fill="FFFFFF"/>
        </w:rPr>
        <w:t xml:space="preserve"> </w:t>
      </w:r>
      <w:r w:rsidR="00FA4A63" w:rsidRPr="00902A26">
        <w:rPr>
          <w:rFonts w:ascii="Times New Roman" w:eastAsia="Times New Roman" w:hAnsi="Times New Roman" w:cs="Times New Roman"/>
          <w:bCs/>
          <w:sz w:val="28"/>
          <w:szCs w:val="28"/>
          <w:lang w:eastAsia="ru-RU"/>
        </w:rPr>
        <w:t>продолжил свою деятельность трудовой отряд «Вишня», осуществлялось трудоустройство несовершеннолетних в летний период.</w:t>
      </w:r>
    </w:p>
    <w:p w14:paraId="42FD6D4E" w14:textId="0418256F" w:rsidR="004B4D1C" w:rsidRDefault="00FA4A63" w:rsidP="00756269">
      <w:pPr>
        <w:spacing w:before="120" w:after="120" w:line="240" w:lineRule="auto"/>
        <w:ind w:firstLine="709"/>
        <w:jc w:val="both"/>
        <w:rPr>
          <w:rFonts w:ascii="Times New Roman" w:eastAsia="Times New Roman" w:hAnsi="Times New Roman" w:cs="Times New Roman"/>
          <w:bCs/>
          <w:sz w:val="28"/>
          <w:szCs w:val="28"/>
          <w:lang w:eastAsia="ru-RU"/>
        </w:rPr>
      </w:pPr>
      <w:r w:rsidRPr="00902A26">
        <w:rPr>
          <w:rFonts w:ascii="Times New Roman" w:eastAsia="Times New Roman" w:hAnsi="Times New Roman" w:cs="Times New Roman"/>
          <w:bCs/>
          <w:i/>
          <w:sz w:val="28"/>
          <w:szCs w:val="28"/>
          <w:lang w:eastAsia="ru-RU"/>
        </w:rPr>
        <w:t>6) гражданско-патриотическое воспитание молодежи</w:t>
      </w:r>
      <w:r w:rsidRPr="00902A26">
        <w:rPr>
          <w:rFonts w:ascii="Times New Roman" w:eastAsia="Times New Roman" w:hAnsi="Times New Roman" w:cs="Times New Roman"/>
          <w:bCs/>
          <w:sz w:val="28"/>
          <w:szCs w:val="28"/>
          <w:lang w:eastAsia="ru-RU"/>
        </w:rPr>
        <w:t>: реализован</w:t>
      </w:r>
      <w:r w:rsidR="003F42E8" w:rsidRPr="00902A26">
        <w:rPr>
          <w:rFonts w:ascii="Times New Roman" w:eastAsia="Times New Roman" w:hAnsi="Times New Roman" w:cs="Times New Roman"/>
          <w:bCs/>
          <w:sz w:val="28"/>
          <w:szCs w:val="28"/>
          <w:lang w:eastAsia="ru-RU"/>
        </w:rPr>
        <w:t xml:space="preserve">о </w:t>
      </w:r>
      <w:r w:rsidR="00902A26" w:rsidRPr="00902A26">
        <w:rPr>
          <w:rFonts w:ascii="Times New Roman" w:eastAsia="Times New Roman" w:hAnsi="Times New Roman" w:cs="Times New Roman"/>
          <w:bCs/>
          <w:sz w:val="28"/>
          <w:szCs w:val="28"/>
          <w:lang w:eastAsia="ru-RU"/>
        </w:rPr>
        <w:t>3</w:t>
      </w:r>
      <w:r w:rsidRPr="00902A26">
        <w:rPr>
          <w:rFonts w:ascii="Times New Roman" w:eastAsia="Times New Roman" w:hAnsi="Times New Roman" w:cs="Times New Roman"/>
          <w:bCs/>
          <w:sz w:val="28"/>
          <w:szCs w:val="28"/>
          <w:lang w:eastAsia="ru-RU"/>
        </w:rPr>
        <w:t xml:space="preserve"> проект</w:t>
      </w:r>
      <w:r w:rsidR="003F42E8" w:rsidRPr="00902A26">
        <w:rPr>
          <w:rFonts w:ascii="Times New Roman" w:eastAsia="Times New Roman" w:hAnsi="Times New Roman" w:cs="Times New Roman"/>
          <w:bCs/>
          <w:sz w:val="28"/>
          <w:szCs w:val="28"/>
          <w:lang w:eastAsia="ru-RU"/>
        </w:rPr>
        <w:t>а</w:t>
      </w:r>
      <w:r w:rsidRPr="00902A26">
        <w:rPr>
          <w:rFonts w:ascii="Times New Roman" w:eastAsia="Times New Roman" w:hAnsi="Times New Roman" w:cs="Times New Roman"/>
          <w:bCs/>
          <w:sz w:val="28"/>
          <w:szCs w:val="28"/>
          <w:lang w:eastAsia="ru-RU"/>
        </w:rPr>
        <w:t xml:space="preserve"> («Археология</w:t>
      </w:r>
      <w:r w:rsidRPr="00902A26">
        <w:rPr>
          <w:rFonts w:ascii="Times New Roman" w:eastAsia="Times New Roman" w:hAnsi="Times New Roman" w:cs="Times New Roman"/>
          <w:bCs/>
          <w:sz w:val="28"/>
          <w:szCs w:val="28"/>
          <w:lang w:val="en-US" w:eastAsia="ru-RU"/>
        </w:rPr>
        <w:t>PRO</w:t>
      </w:r>
      <w:r w:rsidRPr="00902A26">
        <w:rPr>
          <w:rFonts w:ascii="Times New Roman" w:eastAsia="Times New Roman" w:hAnsi="Times New Roman" w:cs="Times New Roman"/>
          <w:bCs/>
          <w:sz w:val="28"/>
          <w:szCs w:val="28"/>
          <w:lang w:eastAsia="ru-RU"/>
        </w:rPr>
        <w:t>»</w:t>
      </w:r>
      <w:r w:rsidR="003F42E8" w:rsidRPr="00902A26">
        <w:rPr>
          <w:rFonts w:ascii="Times New Roman" w:eastAsia="Times New Roman" w:hAnsi="Times New Roman" w:cs="Times New Roman"/>
          <w:bCs/>
          <w:sz w:val="28"/>
          <w:szCs w:val="28"/>
          <w:lang w:eastAsia="ru-RU"/>
        </w:rPr>
        <w:t>, «Я – в праве»</w:t>
      </w:r>
      <w:r w:rsidR="00902A26" w:rsidRPr="00902A26">
        <w:rPr>
          <w:rFonts w:ascii="Times New Roman" w:eastAsia="Times New Roman" w:hAnsi="Times New Roman" w:cs="Times New Roman"/>
          <w:bCs/>
          <w:sz w:val="28"/>
          <w:szCs w:val="28"/>
          <w:lang w:eastAsia="ru-RU"/>
        </w:rPr>
        <w:t>, «В мире археологии»</w:t>
      </w:r>
      <w:r w:rsidRPr="00902A26">
        <w:rPr>
          <w:rFonts w:ascii="Times New Roman" w:eastAsia="Times New Roman" w:hAnsi="Times New Roman" w:cs="Times New Roman"/>
          <w:bCs/>
          <w:sz w:val="28"/>
          <w:szCs w:val="28"/>
          <w:lang w:eastAsia="ru-RU"/>
        </w:rPr>
        <w:t>).</w:t>
      </w:r>
    </w:p>
    <w:p w14:paraId="2D60D87C" w14:textId="77777777" w:rsidR="00756269" w:rsidRPr="00756269" w:rsidRDefault="00756269" w:rsidP="00756269">
      <w:pPr>
        <w:spacing w:before="120" w:after="120" w:line="240" w:lineRule="auto"/>
        <w:ind w:firstLine="709"/>
        <w:jc w:val="both"/>
        <w:rPr>
          <w:rFonts w:ascii="Times New Roman" w:eastAsia="Times New Roman" w:hAnsi="Times New Roman" w:cs="Times New Roman"/>
          <w:bCs/>
          <w:sz w:val="28"/>
          <w:szCs w:val="28"/>
          <w:lang w:eastAsia="ru-RU"/>
        </w:rPr>
      </w:pPr>
    </w:p>
    <w:p w14:paraId="2C0722B2" w14:textId="360AB150" w:rsidR="00CB3C79" w:rsidRPr="00543192" w:rsidRDefault="00CB3C79" w:rsidP="009B0AA1">
      <w:pPr>
        <w:pStyle w:val="a3"/>
        <w:numPr>
          <w:ilvl w:val="0"/>
          <w:numId w:val="4"/>
        </w:numPr>
        <w:spacing w:before="120" w:beforeAutospacing="0" w:after="120" w:afterAutospacing="0"/>
        <w:ind w:left="0" w:firstLine="709"/>
        <w:jc w:val="both"/>
        <w:rPr>
          <w:b/>
          <w:bCs/>
          <w:caps/>
          <w:sz w:val="28"/>
          <w:szCs w:val="28"/>
        </w:rPr>
      </w:pPr>
      <w:r w:rsidRPr="00543192">
        <w:rPr>
          <w:b/>
          <w:sz w:val="28"/>
          <w:szCs w:val="28"/>
        </w:rPr>
        <w:t xml:space="preserve">АНАЛИЗ РЕЗУЛЬТАТИВНОСТИ ДЕЯТЕЛЬНОСТИ  </w:t>
      </w:r>
    </w:p>
    <w:p w14:paraId="09CBA9C6" w14:textId="678393FB" w:rsidR="00CB3C79" w:rsidRPr="00543192" w:rsidRDefault="00CB3C79" w:rsidP="001F4CB0">
      <w:pPr>
        <w:pStyle w:val="a5"/>
        <w:spacing w:before="120" w:after="120" w:line="240" w:lineRule="auto"/>
        <w:ind w:left="709"/>
        <w:jc w:val="center"/>
        <w:rPr>
          <w:rFonts w:ascii="Times New Roman" w:eastAsia="Times New Roman" w:hAnsi="Times New Roman" w:cs="Times New Roman"/>
          <w:b/>
          <w:bCs/>
          <w:caps/>
          <w:sz w:val="28"/>
          <w:szCs w:val="28"/>
          <w:lang w:eastAsia="ru-RU"/>
        </w:rPr>
      </w:pPr>
      <w:r w:rsidRPr="00543192">
        <w:rPr>
          <w:rFonts w:ascii="Times New Roman" w:eastAsia="Times New Roman" w:hAnsi="Times New Roman" w:cs="Times New Roman"/>
          <w:b/>
          <w:bCs/>
          <w:caps/>
          <w:sz w:val="28"/>
          <w:szCs w:val="28"/>
          <w:lang w:eastAsia="ru-RU"/>
        </w:rPr>
        <w:t>Сведения о работе клубных формирований</w:t>
      </w:r>
    </w:p>
    <w:p w14:paraId="539428AF"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 xml:space="preserve">На протяжении многих лет ведущими направлениями деятельности Центра являются такие </w:t>
      </w:r>
      <w:r w:rsidRPr="00454128">
        <w:rPr>
          <w:rFonts w:ascii="Times New Roman" w:eastAsia="Times New Roman" w:hAnsi="Times New Roman" w:cs="Times New Roman"/>
          <w:b/>
          <w:bCs/>
          <w:sz w:val="28"/>
          <w:szCs w:val="28"/>
          <w:lang w:eastAsia="ru-RU"/>
        </w:rPr>
        <w:t>приоритетные направления</w:t>
      </w:r>
      <w:r w:rsidRPr="00454128">
        <w:rPr>
          <w:rFonts w:ascii="Times New Roman" w:eastAsia="Times New Roman" w:hAnsi="Times New Roman" w:cs="Times New Roman"/>
          <w:bCs/>
          <w:sz w:val="28"/>
          <w:szCs w:val="28"/>
          <w:lang w:eastAsia="ru-RU"/>
        </w:rPr>
        <w:t xml:space="preserve"> Концепции развития молодежной политики как: </w:t>
      </w:r>
    </w:p>
    <w:p w14:paraId="75E991F8" w14:textId="77777777" w:rsidR="00454128" w:rsidRPr="00454128" w:rsidRDefault="00454128" w:rsidP="00782984">
      <w:pPr>
        <w:spacing w:after="0" w:line="276" w:lineRule="auto"/>
        <w:ind w:firstLine="708"/>
        <w:jc w:val="both"/>
        <w:rPr>
          <w:rFonts w:ascii="Times New Roman" w:eastAsia="Times New Roman" w:hAnsi="Times New Roman" w:cs="Times New Roman"/>
          <w:bCs/>
          <w:i/>
          <w:sz w:val="28"/>
          <w:szCs w:val="28"/>
          <w:lang w:eastAsia="ru-RU"/>
        </w:rPr>
      </w:pPr>
      <w:r w:rsidRPr="00454128">
        <w:rPr>
          <w:rFonts w:ascii="Times New Roman" w:eastAsia="Times New Roman" w:hAnsi="Times New Roman" w:cs="Times New Roman"/>
          <w:bCs/>
          <w:i/>
          <w:sz w:val="28"/>
          <w:szCs w:val="28"/>
          <w:lang w:eastAsia="ru-RU"/>
        </w:rPr>
        <w:t xml:space="preserve">1) содействие развитию активной жизненной позиции молодежи: </w:t>
      </w:r>
      <w:r w:rsidRPr="00454128">
        <w:rPr>
          <w:rFonts w:ascii="Times New Roman" w:eastAsia="Times New Roman" w:hAnsi="Times New Roman" w:cs="Times New Roman"/>
          <w:bCs/>
          <w:sz w:val="28"/>
          <w:szCs w:val="28"/>
          <w:lang w:eastAsia="ru-RU"/>
        </w:rPr>
        <w:t>в данном направлении работают 35 клубных формирований.</w:t>
      </w:r>
    </w:p>
    <w:p w14:paraId="1C91D37A"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i/>
          <w:sz w:val="28"/>
          <w:szCs w:val="28"/>
          <w:lang w:eastAsia="ru-RU"/>
        </w:rPr>
        <w:t xml:space="preserve">2) содействие формированию здорового образа жизни в молодежной среде. </w:t>
      </w:r>
      <w:r w:rsidRPr="00454128">
        <w:rPr>
          <w:rFonts w:ascii="Times New Roman" w:eastAsia="Times New Roman" w:hAnsi="Times New Roman" w:cs="Times New Roman"/>
          <w:bCs/>
          <w:sz w:val="28"/>
          <w:szCs w:val="28"/>
          <w:lang w:eastAsia="ru-RU"/>
        </w:rPr>
        <w:t>Направление представлено работой</w:t>
      </w:r>
      <w:r w:rsidRPr="00454128">
        <w:rPr>
          <w:rFonts w:ascii="Times New Roman" w:eastAsia="Times New Roman" w:hAnsi="Times New Roman" w:cs="Times New Roman"/>
          <w:bCs/>
          <w:i/>
          <w:sz w:val="28"/>
          <w:szCs w:val="28"/>
          <w:lang w:eastAsia="ru-RU"/>
        </w:rPr>
        <w:t xml:space="preserve"> </w:t>
      </w:r>
      <w:r w:rsidRPr="00454128">
        <w:rPr>
          <w:rFonts w:ascii="Times New Roman" w:eastAsia="Times New Roman" w:hAnsi="Times New Roman" w:cs="Times New Roman"/>
          <w:bCs/>
          <w:sz w:val="28"/>
          <w:szCs w:val="28"/>
          <w:lang w:eastAsia="ru-RU"/>
        </w:rPr>
        <w:t xml:space="preserve">11 клубных формирований в основном в отделе «Солнечный». </w:t>
      </w:r>
    </w:p>
    <w:p w14:paraId="216AB6E1"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По-прежнему много работы уделяется по развитию других направлений:</w:t>
      </w:r>
    </w:p>
    <w:p w14:paraId="15F69B20"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i/>
          <w:sz w:val="28"/>
          <w:szCs w:val="28"/>
          <w:lang w:eastAsia="ru-RU"/>
        </w:rPr>
        <w:t>3) Поддержка молодой семьи</w:t>
      </w:r>
      <w:r w:rsidRPr="00454128">
        <w:rPr>
          <w:rFonts w:ascii="Times New Roman" w:eastAsia="Times New Roman" w:hAnsi="Times New Roman" w:cs="Times New Roman"/>
          <w:bCs/>
          <w:sz w:val="28"/>
          <w:szCs w:val="28"/>
          <w:lang w:eastAsia="ru-RU"/>
        </w:rPr>
        <w:t xml:space="preserve">: работает 5 клубных формирований. </w:t>
      </w:r>
    </w:p>
    <w:p w14:paraId="30A9D5BF" w14:textId="77777777" w:rsidR="00454128" w:rsidRPr="00454128" w:rsidRDefault="00454128" w:rsidP="00782984">
      <w:pPr>
        <w:spacing w:after="0" w:line="276" w:lineRule="auto"/>
        <w:ind w:firstLine="708"/>
        <w:jc w:val="both"/>
        <w:rPr>
          <w:rFonts w:ascii="Times New Roman" w:eastAsia="Times New Roman" w:hAnsi="Times New Roman" w:cs="Times New Roman"/>
          <w:bCs/>
          <w:i/>
          <w:sz w:val="28"/>
          <w:szCs w:val="28"/>
          <w:lang w:eastAsia="ru-RU"/>
        </w:rPr>
      </w:pPr>
      <w:r w:rsidRPr="00454128">
        <w:rPr>
          <w:rFonts w:ascii="Times New Roman" w:eastAsia="Times New Roman" w:hAnsi="Times New Roman" w:cs="Times New Roman"/>
          <w:bCs/>
          <w:i/>
          <w:sz w:val="28"/>
          <w:szCs w:val="28"/>
          <w:lang w:eastAsia="ru-RU"/>
        </w:rPr>
        <w:t xml:space="preserve">4) содействие молодежи в трудной жизненной ситуации: </w:t>
      </w:r>
      <w:r w:rsidRPr="00454128">
        <w:rPr>
          <w:rFonts w:ascii="Times New Roman" w:eastAsia="Times New Roman" w:hAnsi="Times New Roman" w:cs="Times New Roman"/>
          <w:bCs/>
          <w:sz w:val="28"/>
          <w:szCs w:val="28"/>
          <w:lang w:eastAsia="ru-RU"/>
        </w:rPr>
        <w:t xml:space="preserve">ведется работа с категорией молодежи с ОВЗ в клубных формированиях «Факел» и «Фантазия» </w:t>
      </w:r>
    </w:p>
    <w:p w14:paraId="7E79BFEC" w14:textId="77777777" w:rsidR="00454128" w:rsidRPr="00454128" w:rsidRDefault="00454128" w:rsidP="00782984">
      <w:pPr>
        <w:spacing w:after="0" w:line="276" w:lineRule="auto"/>
        <w:jc w:val="both"/>
        <w:rPr>
          <w:rFonts w:ascii="Times New Roman" w:eastAsia="Times New Roman" w:hAnsi="Times New Roman" w:cs="Times New Roman"/>
          <w:b/>
          <w:bCs/>
          <w:caps/>
          <w:sz w:val="28"/>
          <w:szCs w:val="28"/>
          <w:lang w:eastAsia="ru-RU"/>
        </w:rPr>
      </w:pPr>
    </w:p>
    <w:p w14:paraId="1FC4C223"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caps/>
          <w:sz w:val="28"/>
          <w:szCs w:val="28"/>
          <w:lang w:eastAsia="ru-RU"/>
        </w:rPr>
        <w:t>В январе 2023 в МЦ «М</w:t>
      </w:r>
      <w:r w:rsidRPr="00454128">
        <w:rPr>
          <w:rFonts w:ascii="Times New Roman" w:eastAsia="Times New Roman" w:hAnsi="Times New Roman" w:cs="Times New Roman"/>
          <w:bCs/>
          <w:sz w:val="28"/>
          <w:szCs w:val="28"/>
          <w:lang w:eastAsia="ru-RU"/>
        </w:rPr>
        <w:t>ир молодежи» произошла реорганизация и путем присоединения к центру вошел МЦ «Калейдоскоп», став основным отделом на Верхней зоне Академгородка. Сейчас в «Мире молодежи» работают 53 клубных формирования, в соответствии с количеством КФ, запланированных в муниципальном задании. А именно: АЖП – 35, ЗОЖ – 11, ПМС – 5, ТЖС - 2.</w:t>
      </w:r>
    </w:p>
    <w:p w14:paraId="5A5886DD"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p>
    <w:p w14:paraId="113AB770"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В 2023 году, как и ранее, направление АЖП остается с самой высокой численностью клубов и участников.</w:t>
      </w:r>
    </w:p>
    <w:p w14:paraId="149BED6D" w14:textId="77777777" w:rsidR="00454128" w:rsidRPr="00454128" w:rsidRDefault="00454128" w:rsidP="00782984">
      <w:pPr>
        <w:keepNext/>
        <w:spacing w:after="0" w:line="276" w:lineRule="auto"/>
        <w:ind w:firstLine="708"/>
        <w:jc w:val="both"/>
        <w:rPr>
          <w:rFonts w:ascii="Calibri" w:eastAsia="Calibri" w:hAnsi="Calibri" w:cs="Times New Roman"/>
        </w:rPr>
      </w:pPr>
      <w:r w:rsidRPr="00454128">
        <w:rPr>
          <w:rFonts w:ascii="Times New Roman" w:eastAsia="Times New Roman" w:hAnsi="Times New Roman" w:cs="Times New Roman"/>
          <w:bCs/>
          <w:sz w:val="28"/>
          <w:szCs w:val="28"/>
          <w:lang w:eastAsia="ru-RU"/>
        </w:rPr>
        <w:t xml:space="preserve"> </w:t>
      </w:r>
      <w:r w:rsidRPr="00454128">
        <w:rPr>
          <w:rFonts w:ascii="Times New Roman" w:eastAsia="Times New Roman" w:hAnsi="Times New Roman" w:cs="Times New Roman"/>
          <w:bCs/>
          <w:noProof/>
          <w:sz w:val="28"/>
          <w:szCs w:val="28"/>
          <w:lang w:eastAsia="ru-RU"/>
        </w:rPr>
        <w:drawing>
          <wp:inline distT="0" distB="0" distL="0" distR="0" wp14:anchorId="6F0853FB" wp14:editId="2D8AC357">
            <wp:extent cx="4333875" cy="1857375"/>
            <wp:effectExtent l="1905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F028BE" w14:textId="77777777" w:rsidR="00454128" w:rsidRPr="00454128" w:rsidRDefault="00454128" w:rsidP="00782984">
      <w:pPr>
        <w:spacing w:after="0" w:line="276" w:lineRule="auto"/>
        <w:jc w:val="both"/>
        <w:rPr>
          <w:rFonts w:ascii="Times New Roman" w:eastAsia="Times New Roman" w:hAnsi="Times New Roman" w:cs="Times New Roman"/>
          <w:b/>
          <w:sz w:val="28"/>
          <w:szCs w:val="28"/>
          <w:lang w:eastAsia="ru-RU"/>
        </w:rPr>
      </w:pPr>
      <w:r w:rsidRPr="00454128">
        <w:rPr>
          <w:rFonts w:ascii="Times New Roman" w:eastAsia="Calibri" w:hAnsi="Times New Roman" w:cs="Times New Roman"/>
          <w:b/>
          <w:bCs/>
          <w:sz w:val="28"/>
          <w:szCs w:val="28"/>
        </w:rPr>
        <w:t xml:space="preserve">  Направления деятельности КФ</w:t>
      </w:r>
    </w:p>
    <w:p w14:paraId="6457D910"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lastRenderedPageBreak/>
        <w:t xml:space="preserve">Ведущими направлениями деятельности являются: </w:t>
      </w:r>
    </w:p>
    <w:p w14:paraId="192F2510"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i/>
          <w:sz w:val="28"/>
          <w:szCs w:val="28"/>
          <w:lang w:eastAsia="ru-RU"/>
        </w:rPr>
        <w:t xml:space="preserve">1) содействие развитию активной жизненной позиции молодежи </w:t>
      </w:r>
      <w:r w:rsidRPr="00454128">
        <w:rPr>
          <w:rFonts w:ascii="Times New Roman" w:eastAsia="Times New Roman" w:hAnsi="Times New Roman" w:cs="Times New Roman"/>
          <w:bCs/>
          <w:sz w:val="28"/>
          <w:szCs w:val="28"/>
          <w:lang w:eastAsia="ru-RU"/>
        </w:rPr>
        <w:t xml:space="preserve">– 35 разнонаправленных клубных формирования. </w:t>
      </w:r>
    </w:p>
    <w:p w14:paraId="40ADA005"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Популярностью у современной молодежи пользуются </w:t>
      </w:r>
      <w:r w:rsidRPr="00454128">
        <w:rPr>
          <w:rFonts w:ascii="Times New Roman" w:eastAsia="Times New Roman" w:hAnsi="Times New Roman" w:cs="Times New Roman"/>
          <w:bCs/>
          <w:sz w:val="28"/>
          <w:szCs w:val="28"/>
          <w:lang w:eastAsia="ru-RU"/>
        </w:rPr>
        <w:t>занятия живописью, графикой, декоративно-прикладным искусством, игра на музыкальном инструменте, танцевальные студии</w:t>
      </w:r>
      <w:r w:rsidRPr="00454128">
        <w:rPr>
          <w:rFonts w:ascii="Times New Roman" w:eastAsia="Calibri" w:hAnsi="Times New Roman" w:cs="Times New Roman"/>
          <w:sz w:val="28"/>
          <w:szCs w:val="28"/>
        </w:rPr>
        <w:t xml:space="preserve">, мультимедийное пространство, 3-Д моделирование, </w:t>
      </w:r>
      <w:proofErr w:type="spellStart"/>
      <w:r w:rsidRPr="00454128">
        <w:rPr>
          <w:rFonts w:ascii="Times New Roman" w:eastAsia="Calibri" w:hAnsi="Times New Roman" w:cs="Times New Roman"/>
          <w:sz w:val="28"/>
          <w:szCs w:val="28"/>
        </w:rPr>
        <w:t>авиамоделирование</w:t>
      </w:r>
      <w:proofErr w:type="spellEnd"/>
      <w:r w:rsidRPr="00454128">
        <w:rPr>
          <w:rFonts w:ascii="Times New Roman" w:eastAsia="Calibri" w:hAnsi="Times New Roman" w:cs="Times New Roman"/>
          <w:sz w:val="28"/>
          <w:szCs w:val="28"/>
        </w:rPr>
        <w:t xml:space="preserve">, писательство и поэзия, редактура текстов, ремесла и </w:t>
      </w:r>
      <w:proofErr w:type="spellStart"/>
      <w:r w:rsidRPr="00454128">
        <w:rPr>
          <w:rFonts w:ascii="Times New Roman" w:eastAsia="Calibri" w:hAnsi="Times New Roman" w:cs="Times New Roman"/>
          <w:sz w:val="28"/>
          <w:szCs w:val="28"/>
        </w:rPr>
        <w:t>хендмейд</w:t>
      </w:r>
      <w:proofErr w:type="spellEnd"/>
      <w:r w:rsidRPr="00454128">
        <w:rPr>
          <w:rFonts w:ascii="Times New Roman" w:eastAsia="Calibri" w:hAnsi="Times New Roman" w:cs="Times New Roman"/>
          <w:sz w:val="28"/>
          <w:szCs w:val="28"/>
        </w:rPr>
        <w:t xml:space="preserve">: ручное изготовление украшений, мебели, предметов декора, реставрация старого искусства, валяние и шерсти, создание модных коллекций, </w:t>
      </w:r>
      <w:proofErr w:type="spellStart"/>
      <w:r w:rsidRPr="00454128">
        <w:rPr>
          <w:rFonts w:ascii="Times New Roman" w:eastAsia="Calibri" w:hAnsi="Times New Roman" w:cs="Times New Roman"/>
          <w:sz w:val="28"/>
          <w:szCs w:val="28"/>
        </w:rPr>
        <w:t>фешн</w:t>
      </w:r>
      <w:proofErr w:type="spellEnd"/>
      <w:r w:rsidRPr="00454128">
        <w:rPr>
          <w:rFonts w:ascii="Times New Roman" w:eastAsia="Calibri" w:hAnsi="Times New Roman" w:cs="Times New Roman"/>
          <w:sz w:val="28"/>
          <w:szCs w:val="28"/>
        </w:rPr>
        <w:t>-фотография.</w:t>
      </w:r>
    </w:p>
    <w:p w14:paraId="5FE0A50C"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Продолжают свою успешную работу клубные формирования с   творческой направленностью: «Творим вместе», «Креатив», «Арт-студия», «Сиена», «Гитара», хореографическая студия «Элегия», «Лайм дэнс», «</w:t>
      </w:r>
      <w:r w:rsidRPr="00454128">
        <w:rPr>
          <w:rFonts w:ascii="Times New Roman" w:eastAsia="Calibri" w:hAnsi="Times New Roman" w:cs="Times New Roman"/>
          <w:sz w:val="28"/>
          <w:szCs w:val="28"/>
          <w:lang w:val="en-US"/>
        </w:rPr>
        <w:t>Elegy</w:t>
      </w:r>
      <w:r w:rsidRPr="00454128">
        <w:rPr>
          <w:rFonts w:ascii="Times New Roman" w:eastAsia="Calibri" w:hAnsi="Times New Roman" w:cs="Times New Roman"/>
          <w:sz w:val="28"/>
          <w:szCs w:val="28"/>
        </w:rPr>
        <w:t>», вокальная студия «Адажио», шахматный клуб «Дебют», «Клуб ролевых игр» и др.</w:t>
      </w:r>
    </w:p>
    <w:p w14:paraId="4828B744" w14:textId="775DD99F" w:rsidR="00454128" w:rsidRPr="00454128" w:rsidRDefault="00454128" w:rsidP="00782984">
      <w:pPr>
        <w:spacing w:after="0" w:line="276" w:lineRule="auto"/>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С сентября 2023года творческая студия «</w:t>
      </w:r>
      <w:proofErr w:type="spellStart"/>
      <w:r w:rsidRPr="00454128">
        <w:rPr>
          <w:rFonts w:ascii="Times New Roman" w:eastAsia="Calibri" w:hAnsi="Times New Roman" w:cs="Times New Roman"/>
          <w:sz w:val="28"/>
          <w:szCs w:val="28"/>
        </w:rPr>
        <w:t>ДеКор</w:t>
      </w:r>
      <w:proofErr w:type="spellEnd"/>
      <w:r w:rsidRPr="00454128">
        <w:rPr>
          <w:rFonts w:ascii="Times New Roman" w:eastAsia="Calibri" w:hAnsi="Times New Roman" w:cs="Times New Roman"/>
          <w:sz w:val="28"/>
          <w:szCs w:val="28"/>
        </w:rPr>
        <w:t xml:space="preserve">» активно привлекает участников, предоставляя прекрасную возможность заниматься графикой и созданием тематических украшений, декорируя различные предметы и получая затем, уникальные композиции. А также творческую составляющую и возможность активно заниматься различными ремеслами </w:t>
      </w:r>
      <w:r w:rsidRPr="00454128">
        <w:rPr>
          <w:rFonts w:ascii="Times New Roman" w:eastAsia="Calibri" w:hAnsi="Times New Roman" w:cs="Times New Roman"/>
          <w:b/>
          <w:sz w:val="28"/>
          <w:szCs w:val="28"/>
        </w:rPr>
        <w:t>в новом отделе «Калейдоскоп».</w:t>
      </w:r>
    </w:p>
    <w:p w14:paraId="5D0B99D9"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Арт-кластер "Калейдоскоп" в Академгородке, назовем его так, – это уникальное творческое пространство, объединяющее талантливых художников, мастеров и творческих личностей, где они могут воплощать свои идеи, разделять опыт и вдохновлять друг друга. Кластер расположен в самом сердце Академгородка, что создает особую атмосферу творчества и интеллектуального развития. Его присоединение к МЦ «Мир молодежи» и активное участие в мероприятиях нашего учреждения, дало новый виток в развитии и теперь основные характеристики данного отдела таковы:</w:t>
      </w:r>
    </w:p>
    <w:p w14:paraId="2119F41F"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
          <w:sz w:val="28"/>
          <w:szCs w:val="28"/>
        </w:rPr>
        <w:t>Творческая многогранность</w:t>
      </w:r>
      <w:r w:rsidRPr="00454128">
        <w:rPr>
          <w:rFonts w:ascii="Times New Roman" w:eastAsia="Calibri" w:hAnsi="Times New Roman" w:cs="Times New Roman"/>
          <w:sz w:val="28"/>
          <w:szCs w:val="28"/>
        </w:rPr>
        <w:t>: «Калейдоскоп» представляет собой многогранный мир искусства, включая в себя живопись, скульптуру, графику, дизайн, архитектуру и другие формы творчества. Здесь каждый может найти свое место и проявить свои уникальные способности.</w:t>
      </w:r>
    </w:p>
    <w:p w14:paraId="7BB71E60" w14:textId="1FAD5F21" w:rsidR="00454128" w:rsidRPr="00454128" w:rsidRDefault="00756269" w:rsidP="00782984">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Неформальное о</w:t>
      </w:r>
      <w:r w:rsidR="00454128" w:rsidRPr="00454128">
        <w:rPr>
          <w:rFonts w:ascii="Times New Roman" w:eastAsia="Calibri" w:hAnsi="Times New Roman" w:cs="Times New Roman"/>
          <w:b/>
          <w:sz w:val="28"/>
          <w:szCs w:val="28"/>
        </w:rPr>
        <w:t>бразова</w:t>
      </w:r>
      <w:r>
        <w:rPr>
          <w:rFonts w:ascii="Times New Roman" w:eastAsia="Calibri" w:hAnsi="Times New Roman" w:cs="Times New Roman"/>
          <w:b/>
          <w:sz w:val="28"/>
          <w:szCs w:val="28"/>
        </w:rPr>
        <w:t>ние</w:t>
      </w:r>
      <w:r w:rsidR="00454128" w:rsidRPr="00454128">
        <w:rPr>
          <w:rFonts w:ascii="Times New Roman" w:eastAsia="Calibri" w:hAnsi="Times New Roman" w:cs="Times New Roman"/>
          <w:sz w:val="28"/>
          <w:szCs w:val="28"/>
        </w:rPr>
        <w:t>: клубы «Калейдоскопа» организует мастер-классы, лекции, семинары и образовательные курсы, направленные на развитие художественных навыков и креативного мышления. Это место, где профессионалы делятся своим опытом с начинающими художниками и творцами.</w:t>
      </w:r>
    </w:p>
    <w:p w14:paraId="3B155644"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
          <w:sz w:val="28"/>
          <w:szCs w:val="28"/>
        </w:rPr>
        <w:lastRenderedPageBreak/>
        <w:t>Инновации и эксперименты</w:t>
      </w:r>
      <w:r w:rsidRPr="00454128">
        <w:rPr>
          <w:rFonts w:ascii="Times New Roman" w:eastAsia="Calibri" w:hAnsi="Times New Roman" w:cs="Times New Roman"/>
          <w:sz w:val="28"/>
          <w:szCs w:val="28"/>
        </w:rPr>
        <w:t>: Арт-кластер поддерживает инновационные подходы к искусству, поощряя художников к экспериментам и использованию новых технологий в своих произведениях. Здесь происходит постоянный обмен идеями и исследованиями в области современного искусства.</w:t>
      </w:r>
    </w:p>
    <w:p w14:paraId="3C9B3F40"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
          <w:sz w:val="28"/>
          <w:szCs w:val="28"/>
        </w:rPr>
        <w:t>Интерактивное пространство:</w:t>
      </w:r>
      <w:r w:rsidRPr="00454128">
        <w:rPr>
          <w:rFonts w:ascii="Times New Roman" w:eastAsia="Calibri" w:hAnsi="Times New Roman" w:cs="Times New Roman"/>
          <w:sz w:val="28"/>
          <w:szCs w:val="28"/>
        </w:rPr>
        <w:t xml:space="preserve"> «Калейдоскоп» предоставляет интерактивные зоны и выставочные площадки, где посетители могут не только наслаждаться произведениями искусства, но и взаимодействовать с ними, создавать свои произведения и вносить свой вклад в художественное сообщество.</w:t>
      </w:r>
    </w:p>
    <w:p w14:paraId="2AD65E35"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
          <w:sz w:val="28"/>
          <w:szCs w:val="28"/>
        </w:rPr>
        <w:t>Сотрудничество и партнерство</w:t>
      </w:r>
      <w:r w:rsidRPr="00454128">
        <w:rPr>
          <w:rFonts w:ascii="Times New Roman" w:eastAsia="Calibri" w:hAnsi="Times New Roman" w:cs="Times New Roman"/>
          <w:sz w:val="28"/>
          <w:szCs w:val="28"/>
        </w:rPr>
        <w:t>: Арт-кластер активно сотрудничает с университетами, исследовательскими центрами, местными сообществами и предприятиями, проводя совместные проекты, выставки и мероприятия. Это способствует обогащению культурной среды и стимулирует творческий обмен.</w:t>
      </w:r>
    </w:p>
    <w:p w14:paraId="7CE8D691"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
          <w:sz w:val="28"/>
          <w:szCs w:val="28"/>
        </w:rPr>
        <w:t>Социальная ответственность</w:t>
      </w:r>
      <w:r w:rsidRPr="00454128">
        <w:rPr>
          <w:rFonts w:ascii="Times New Roman" w:eastAsia="Calibri" w:hAnsi="Times New Roman" w:cs="Times New Roman"/>
          <w:sz w:val="28"/>
          <w:szCs w:val="28"/>
        </w:rPr>
        <w:t>: «Калейдоскоп» активно участвует в социальных проектах, направленных на поддержку молодых талантов, вовлечение их в искусство и образование. Здесь создаются условия для развития молодежных инициатив и культурного предпринимательства.</w:t>
      </w:r>
    </w:p>
    <w:p w14:paraId="0B7C652D"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Таким образом, отдел "Калейдоскоп" не только является центром творчества и искусства, но и важным культурным и образовательным </w:t>
      </w:r>
      <w:r w:rsidRPr="00454128">
        <w:rPr>
          <w:rFonts w:ascii="Times New Roman" w:eastAsia="Calibri" w:hAnsi="Times New Roman" w:cs="Times New Roman"/>
          <w:b/>
          <w:sz w:val="28"/>
          <w:szCs w:val="28"/>
        </w:rPr>
        <w:t>хабом,</w:t>
      </w:r>
      <w:r w:rsidRPr="00454128">
        <w:rPr>
          <w:rFonts w:ascii="Times New Roman" w:eastAsia="Calibri" w:hAnsi="Times New Roman" w:cs="Times New Roman"/>
          <w:sz w:val="28"/>
          <w:szCs w:val="28"/>
        </w:rPr>
        <w:t xml:space="preserve"> способствующим развитию творческой индустрии и обогащению культурного наследия региона. Все это реализуют такие клубные формирования как:</w:t>
      </w:r>
    </w:p>
    <w:p w14:paraId="3E42236C"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Театр танца "Фрески", танцевальный клуб «</w:t>
      </w:r>
      <w:proofErr w:type="spellStart"/>
      <w:r w:rsidRPr="00454128">
        <w:rPr>
          <w:rFonts w:ascii="Times New Roman" w:eastAsia="Calibri" w:hAnsi="Times New Roman" w:cs="Times New Roman"/>
          <w:sz w:val="28"/>
          <w:szCs w:val="28"/>
        </w:rPr>
        <w:t>Вестрис</w:t>
      </w:r>
      <w:proofErr w:type="spellEnd"/>
      <w:r w:rsidRPr="00454128">
        <w:rPr>
          <w:rFonts w:ascii="Times New Roman" w:eastAsia="Calibri" w:hAnsi="Times New Roman" w:cs="Times New Roman"/>
          <w:sz w:val="28"/>
          <w:szCs w:val="28"/>
        </w:rPr>
        <w:t>», и клуб этнического танца "Путь танца": Занятия танцами способствуют приобщению молодежи к здоровому образу жизни и являются эффективным средством физической активности, а в традиционных этнических танцах обычно присутствуют уникальные движения, комбинации и ритмы. Практика этих движений требует сосредоточенности, координации и осознанного контроля. Надо сказать, что хореография есть почти в каждом отделе МБУ МЦ «Мир молодежи», но этнический танец – только в «Калейдоскопе». Этнический танец помогает укрепить связь с культурой и происхождением участника, позволяя ему соприкоснуться с корнями и идентификацией. Способствует укреплению межкультурного понимания, уважения и сближения различных этнических групп.</w:t>
      </w:r>
    </w:p>
    <w:p w14:paraId="0A55C94B"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Клуб фольклорного творчества "</w:t>
      </w:r>
      <w:proofErr w:type="spellStart"/>
      <w:r w:rsidRPr="00454128">
        <w:rPr>
          <w:rFonts w:ascii="Times New Roman" w:eastAsia="Calibri" w:hAnsi="Times New Roman" w:cs="Times New Roman"/>
          <w:sz w:val="28"/>
          <w:szCs w:val="28"/>
        </w:rPr>
        <w:t>Эколадия</w:t>
      </w:r>
      <w:proofErr w:type="spellEnd"/>
      <w:r w:rsidRPr="00454128">
        <w:rPr>
          <w:rFonts w:ascii="Times New Roman" w:eastAsia="Calibri" w:hAnsi="Times New Roman" w:cs="Times New Roman"/>
          <w:sz w:val="28"/>
          <w:szCs w:val="28"/>
        </w:rPr>
        <w:t xml:space="preserve">": Участие в этом клубе помогает развитию культурного образования молодежи и приобретению навыков в области народного вокала и других фольклорных </w:t>
      </w:r>
      <w:r w:rsidRPr="00454128">
        <w:rPr>
          <w:rFonts w:ascii="Times New Roman" w:eastAsia="Calibri" w:hAnsi="Times New Roman" w:cs="Times New Roman"/>
          <w:b/>
          <w:sz w:val="28"/>
          <w:szCs w:val="28"/>
        </w:rPr>
        <w:t xml:space="preserve">традиций, </w:t>
      </w:r>
      <w:r w:rsidRPr="00454128">
        <w:rPr>
          <w:rFonts w:ascii="Times New Roman" w:eastAsia="Calibri" w:hAnsi="Times New Roman" w:cs="Times New Roman"/>
          <w:sz w:val="28"/>
          <w:szCs w:val="28"/>
        </w:rPr>
        <w:t xml:space="preserve">тем самым выполняя роль в сохранении </w:t>
      </w:r>
      <w:r w:rsidRPr="00454128">
        <w:rPr>
          <w:rFonts w:ascii="Times New Roman" w:eastAsia="Calibri" w:hAnsi="Times New Roman" w:cs="Times New Roman"/>
          <w:b/>
          <w:sz w:val="28"/>
          <w:szCs w:val="28"/>
        </w:rPr>
        <w:t>культурного наследия и преемственности</w:t>
      </w:r>
      <w:r w:rsidRPr="00454128">
        <w:rPr>
          <w:rFonts w:ascii="Times New Roman" w:eastAsia="Calibri" w:hAnsi="Times New Roman" w:cs="Times New Roman"/>
          <w:sz w:val="28"/>
          <w:szCs w:val="28"/>
        </w:rPr>
        <w:t xml:space="preserve"> поколений.</w:t>
      </w:r>
    </w:p>
    <w:p w14:paraId="1817FAAB"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lastRenderedPageBreak/>
        <w:t xml:space="preserve">Клуб авторской песни "Изгиб гитары" и клуб любителей вокала "Солист": Эти клубы позволяют молодежи приобщиться к миру музыки, развивают навыки грамотной речи и выступления перед публикой, познакомиться с разными стилями и направлениями вокального жанра, а также с разными творческими подходами, бардовскими песнями, что помогает им расширить свой кругозор и находить новое </w:t>
      </w:r>
      <w:proofErr w:type="spellStart"/>
      <w:r w:rsidRPr="00454128">
        <w:rPr>
          <w:rFonts w:ascii="Times New Roman" w:eastAsia="Calibri" w:hAnsi="Times New Roman" w:cs="Times New Roman"/>
          <w:sz w:val="28"/>
          <w:szCs w:val="28"/>
        </w:rPr>
        <w:t>вдохновление</w:t>
      </w:r>
      <w:proofErr w:type="spellEnd"/>
      <w:r w:rsidRPr="00454128">
        <w:rPr>
          <w:rFonts w:ascii="Times New Roman" w:eastAsia="Calibri" w:hAnsi="Times New Roman" w:cs="Times New Roman"/>
          <w:sz w:val="28"/>
          <w:szCs w:val="28"/>
        </w:rPr>
        <w:t>.</w:t>
      </w:r>
    </w:p>
    <w:p w14:paraId="6AF84357" w14:textId="77777777" w:rsidR="00454128" w:rsidRPr="00454128" w:rsidRDefault="00454128" w:rsidP="00782984">
      <w:pPr>
        <w:spacing w:after="0" w:line="276" w:lineRule="auto"/>
        <w:ind w:firstLine="708"/>
        <w:jc w:val="both"/>
        <w:rPr>
          <w:rFonts w:ascii="Times New Roman" w:eastAsia="Calibri" w:hAnsi="Times New Roman" w:cs="Times New Roman"/>
          <w:b/>
          <w:sz w:val="28"/>
          <w:szCs w:val="28"/>
        </w:rPr>
      </w:pPr>
      <w:r w:rsidRPr="00454128">
        <w:rPr>
          <w:rFonts w:ascii="Times New Roman" w:eastAsia="Calibri" w:hAnsi="Times New Roman" w:cs="Times New Roman"/>
          <w:sz w:val="28"/>
          <w:szCs w:val="28"/>
        </w:rPr>
        <w:t xml:space="preserve">Клубы любителей лепки "Глиняная сказка" и творческий клуб "Микеланджело": Здесь стоит отметить, что занятия глиной – это </w:t>
      </w:r>
      <w:r w:rsidRPr="00454128">
        <w:rPr>
          <w:rFonts w:ascii="Times New Roman" w:eastAsia="Calibri" w:hAnsi="Times New Roman" w:cs="Times New Roman"/>
          <w:b/>
          <w:sz w:val="28"/>
          <w:szCs w:val="28"/>
        </w:rPr>
        <w:t>традиционное, укоренившееся направление, реализуемое с самых истоков центра.</w:t>
      </w:r>
    </w:p>
    <w:p w14:paraId="513C5CE9"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Гончарство имеет огромную историческую и культурную значимость, и до сих пор остается важным видом художественного творчества.</w:t>
      </w:r>
    </w:p>
    <w:p w14:paraId="13C53DAD" w14:textId="77777777" w:rsidR="00454128" w:rsidRPr="00454128" w:rsidRDefault="00454128" w:rsidP="00782984">
      <w:pPr>
        <w:shd w:val="clear" w:color="auto" w:fill="FFFFFF"/>
        <w:spacing w:after="0" w:line="276" w:lineRule="auto"/>
        <w:jc w:val="both"/>
        <w:rPr>
          <w:rFonts w:ascii="Times New Roman" w:eastAsia="Calibri" w:hAnsi="Times New Roman" w:cs="Times New Roman"/>
          <w:sz w:val="28"/>
          <w:szCs w:val="28"/>
        </w:rPr>
      </w:pPr>
      <w:r w:rsidRPr="00454128">
        <w:rPr>
          <w:rFonts w:ascii=".SFUI-Semibold" w:eastAsia="Times New Roman" w:hAnsi=".SFUI-Semibold" w:cs="Times New Roman"/>
          <w:b/>
          <w:bCs/>
          <w:sz w:val="18"/>
          <w:szCs w:val="18"/>
          <w:lang w:eastAsia="ru-RU"/>
        </w:rPr>
        <w:t xml:space="preserve"> </w:t>
      </w:r>
      <w:r w:rsidRPr="00454128">
        <w:rPr>
          <w:rFonts w:ascii="Times New Roman" w:eastAsia="Calibri" w:hAnsi="Times New Roman" w:cs="Times New Roman"/>
          <w:sz w:val="28"/>
          <w:szCs w:val="28"/>
        </w:rPr>
        <w:t>Важность гончарного направления состоит в его социокультурном и артистическом вкладе. Гончарство существует уже тысячелетия и передает множество культурных и исторических традиций. Оно является частью культурного наследия различных народов и регионов мира. Гончарные изделия могут быть как простыми и стильными, так и сложными, и декоративными, создавая неповторимый характер и шарм. Гончарство имеет также терапевтическое и релаксирующее воздействие на человека. При работе с глиной люди могут проявлять свою творческую энергию, снять стресс, насладиться процессом создания и достичь внутренней гармонии и умиротворения.</w:t>
      </w:r>
    </w:p>
    <w:p w14:paraId="10DBBFF6" w14:textId="77777777" w:rsidR="00454128" w:rsidRPr="00454128" w:rsidRDefault="00454128" w:rsidP="00782984">
      <w:pPr>
        <w:spacing w:after="0" w:line="276" w:lineRule="auto"/>
        <w:ind w:firstLine="708"/>
        <w:jc w:val="both"/>
        <w:rPr>
          <w:rFonts w:ascii="Times New Roman" w:eastAsia="Calibri" w:hAnsi="Times New Roman" w:cs="Times New Roman"/>
        </w:rPr>
      </w:pPr>
      <w:r w:rsidRPr="00454128">
        <w:rPr>
          <w:rFonts w:ascii="Times New Roman" w:eastAsia="Calibri" w:hAnsi="Times New Roman" w:cs="Times New Roman"/>
          <w:sz w:val="28"/>
          <w:szCs w:val="28"/>
        </w:rPr>
        <w:t>Клубное формирование "Литературные пробы": Участники этого клуба расширяют свой литературный кругозор, знакомятся с известными писателями и поэтами, исследуют литературные произведения и участвуют в литературных мероприятиях и конкурсах.</w:t>
      </w:r>
      <w:r w:rsidRPr="00454128">
        <w:rPr>
          <w:rFonts w:ascii="Times New Roman" w:eastAsia="Calibri" w:hAnsi="Times New Roman" w:cs="Times New Roman"/>
          <w:i/>
          <w:iCs/>
        </w:rPr>
        <w:t xml:space="preserve"> </w:t>
      </w:r>
      <w:r w:rsidRPr="00454128">
        <w:rPr>
          <w:rFonts w:ascii="Times New Roman" w:eastAsia="Calibri" w:hAnsi="Times New Roman" w:cs="Times New Roman"/>
          <w:sz w:val="28"/>
          <w:szCs w:val="28"/>
        </w:rPr>
        <w:t xml:space="preserve">Руководитель клуба – уникальный человек, Андрей Владимирович </w:t>
      </w:r>
      <w:proofErr w:type="spellStart"/>
      <w:r w:rsidRPr="00454128">
        <w:rPr>
          <w:rFonts w:ascii="Times New Roman" w:eastAsia="Calibri" w:hAnsi="Times New Roman" w:cs="Times New Roman"/>
          <w:sz w:val="28"/>
          <w:szCs w:val="28"/>
        </w:rPr>
        <w:t>Подистов</w:t>
      </w:r>
      <w:proofErr w:type="spellEnd"/>
      <w:r w:rsidRPr="00454128">
        <w:rPr>
          <w:rFonts w:ascii="Times New Roman" w:eastAsia="Calibri" w:hAnsi="Times New Roman" w:cs="Times New Roman"/>
          <w:sz w:val="28"/>
          <w:szCs w:val="28"/>
        </w:rPr>
        <w:t xml:space="preserve">, член Российского Союза писателей и Союза журналистов России, участник семинара писателя Геннадия </w:t>
      </w:r>
      <w:proofErr w:type="spellStart"/>
      <w:r w:rsidRPr="00454128">
        <w:rPr>
          <w:rFonts w:ascii="Times New Roman" w:eastAsia="Calibri" w:hAnsi="Times New Roman" w:cs="Times New Roman"/>
          <w:sz w:val="28"/>
          <w:szCs w:val="28"/>
        </w:rPr>
        <w:t>Прашкевича</w:t>
      </w:r>
      <w:proofErr w:type="spellEnd"/>
      <w:r w:rsidRPr="00454128">
        <w:rPr>
          <w:rFonts w:ascii="Times New Roman" w:eastAsia="Calibri" w:hAnsi="Times New Roman" w:cs="Times New Roman"/>
          <w:sz w:val="28"/>
          <w:szCs w:val="28"/>
        </w:rPr>
        <w:t>.</w:t>
      </w:r>
    </w:p>
    <w:p w14:paraId="595FF6FD" w14:textId="77777777" w:rsidR="00454128" w:rsidRPr="00454128" w:rsidRDefault="00454128" w:rsidP="00782984">
      <w:pPr>
        <w:spacing w:after="0" w:line="276" w:lineRule="auto"/>
        <w:ind w:firstLine="708"/>
        <w:jc w:val="both"/>
        <w:rPr>
          <w:rFonts w:ascii="Times New Roman" w:eastAsia="Calibri" w:hAnsi="Times New Roman" w:cs="Times New Roman"/>
        </w:rPr>
      </w:pPr>
      <w:r w:rsidRPr="00454128">
        <w:rPr>
          <w:rFonts w:ascii="Times New Roman" w:eastAsia="Calibri" w:hAnsi="Times New Roman" w:cs="Times New Roman"/>
          <w:sz w:val="28"/>
          <w:szCs w:val="28"/>
        </w:rPr>
        <w:t>Шахматный клуб «Вертикаль». Участие в шахматном клубе способствует духовному и интеллектуальному развитию личности, помогает развивать стратегическое мышление и научиться принимать решения на основе логики и анализа.</w:t>
      </w:r>
    </w:p>
    <w:p w14:paraId="519331B5" w14:textId="71DAC45A" w:rsidR="00454128" w:rsidRPr="00454128" w:rsidRDefault="00454128" w:rsidP="00B43916">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Клубное формирование "Секонд-арт": Этот клуб по сути реализует </w:t>
      </w:r>
      <w:proofErr w:type="spellStart"/>
      <w:r w:rsidRPr="00454128">
        <w:rPr>
          <w:rFonts w:ascii="Times New Roman" w:eastAsia="Calibri" w:hAnsi="Times New Roman" w:cs="Times New Roman"/>
          <w:sz w:val="28"/>
          <w:szCs w:val="28"/>
        </w:rPr>
        <w:t>апсайклинг</w:t>
      </w:r>
      <w:proofErr w:type="spellEnd"/>
      <w:r w:rsidRPr="00454128">
        <w:rPr>
          <w:rFonts w:ascii="Times New Roman" w:eastAsia="Calibri" w:hAnsi="Times New Roman" w:cs="Times New Roman"/>
          <w:sz w:val="28"/>
          <w:szCs w:val="28"/>
        </w:rPr>
        <w:t xml:space="preserve"> в одежде и украшениях, очень модное направление, что означает переделку старых или ненужных вещей в новые стильные изделия, способствуя экологическому и разумному подходу к потреблению.</w:t>
      </w:r>
      <w:r w:rsidR="00756269">
        <w:rPr>
          <w:rFonts w:ascii="Times New Roman" w:eastAsia="Calibri" w:hAnsi="Times New Roman" w:cs="Times New Roman"/>
          <w:sz w:val="28"/>
          <w:szCs w:val="28"/>
        </w:rPr>
        <w:t xml:space="preserve"> Руководитель клуба </w:t>
      </w:r>
      <w:r w:rsidR="00B43916">
        <w:rPr>
          <w:rFonts w:ascii="Times New Roman" w:eastAsia="Calibri" w:hAnsi="Times New Roman" w:cs="Times New Roman"/>
          <w:sz w:val="28"/>
          <w:szCs w:val="28"/>
        </w:rPr>
        <w:t>участвовала</w:t>
      </w:r>
      <w:r w:rsidR="00756269">
        <w:rPr>
          <w:rFonts w:ascii="Times New Roman" w:eastAsia="Calibri" w:hAnsi="Times New Roman" w:cs="Times New Roman"/>
          <w:sz w:val="28"/>
          <w:szCs w:val="28"/>
        </w:rPr>
        <w:t xml:space="preserve"> </w:t>
      </w:r>
      <w:r w:rsidR="00B43916" w:rsidRPr="00B43916">
        <w:rPr>
          <w:rFonts w:ascii="Times New Roman" w:eastAsia="Calibri" w:hAnsi="Times New Roman" w:cs="Times New Roman"/>
          <w:sz w:val="28"/>
          <w:szCs w:val="28"/>
        </w:rPr>
        <w:t>в проекте</w:t>
      </w:r>
      <w:r w:rsidR="00B43916">
        <w:rPr>
          <w:rFonts w:ascii="Times New Roman" w:eastAsia="Calibri" w:hAnsi="Times New Roman" w:cs="Times New Roman"/>
          <w:sz w:val="28"/>
          <w:szCs w:val="28"/>
        </w:rPr>
        <w:t xml:space="preserve"> </w:t>
      </w:r>
      <w:r w:rsidR="00B43916" w:rsidRPr="00B43916">
        <w:rPr>
          <w:rFonts w:ascii="Times New Roman" w:eastAsia="Calibri" w:hAnsi="Times New Roman" w:cs="Times New Roman"/>
          <w:sz w:val="28"/>
          <w:szCs w:val="28"/>
        </w:rPr>
        <w:t>"На Юности" для молодых арт-</w:t>
      </w:r>
      <w:proofErr w:type="spellStart"/>
      <w:r w:rsidR="00B43916" w:rsidRPr="00B43916">
        <w:rPr>
          <w:rFonts w:ascii="Times New Roman" w:eastAsia="Calibri" w:hAnsi="Times New Roman" w:cs="Times New Roman"/>
          <w:sz w:val="28"/>
          <w:szCs w:val="28"/>
        </w:rPr>
        <w:t>криейторов</w:t>
      </w:r>
      <w:proofErr w:type="spellEnd"/>
      <w:r w:rsidR="00B43916">
        <w:rPr>
          <w:rFonts w:ascii="Times New Roman" w:eastAsia="Calibri" w:hAnsi="Times New Roman" w:cs="Times New Roman"/>
          <w:sz w:val="28"/>
          <w:szCs w:val="28"/>
        </w:rPr>
        <w:t xml:space="preserve"> и получила поддержку в размере 5000,00 рублей.</w:t>
      </w:r>
    </w:p>
    <w:p w14:paraId="16E6D8E1"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Клубное формирование «Штрих» и «Зеленый рыцарь»: клубы изобразительного творчества. Посещение изо-клубов позволяет познакомится с различными художественными направлениями, стилями и творцами, расширяет </w:t>
      </w:r>
      <w:r w:rsidRPr="00454128">
        <w:rPr>
          <w:rFonts w:ascii="Times New Roman" w:eastAsia="Calibri" w:hAnsi="Times New Roman" w:cs="Times New Roman"/>
          <w:sz w:val="28"/>
          <w:szCs w:val="28"/>
        </w:rPr>
        <w:lastRenderedPageBreak/>
        <w:t xml:space="preserve">представление о мире искусства, помогает </w:t>
      </w:r>
      <w:proofErr w:type="spellStart"/>
      <w:r w:rsidRPr="00454128">
        <w:rPr>
          <w:rFonts w:ascii="Times New Roman" w:eastAsia="Calibri" w:hAnsi="Times New Roman" w:cs="Times New Roman"/>
          <w:sz w:val="28"/>
          <w:szCs w:val="28"/>
        </w:rPr>
        <w:t>сомовыражению</w:t>
      </w:r>
      <w:proofErr w:type="spellEnd"/>
      <w:r w:rsidRPr="00454128">
        <w:rPr>
          <w:rFonts w:ascii="Times New Roman" w:eastAsia="Calibri" w:hAnsi="Times New Roman" w:cs="Times New Roman"/>
          <w:sz w:val="28"/>
          <w:szCs w:val="28"/>
        </w:rPr>
        <w:t>, мышлению, релаксации и стрессоустойчивости. Способствует развитию мелкой моторики, координации движений и пространственного восприятия.</w:t>
      </w:r>
    </w:p>
    <w:p w14:paraId="311AE756" w14:textId="77777777" w:rsidR="00454128" w:rsidRPr="00454128" w:rsidRDefault="00454128" w:rsidP="00782984">
      <w:pPr>
        <w:spacing w:after="0" w:line="276" w:lineRule="auto"/>
        <w:ind w:firstLine="708"/>
        <w:jc w:val="both"/>
        <w:rPr>
          <w:rFonts w:ascii="Times New Roman" w:eastAsia="Calibri" w:hAnsi="Times New Roman" w:cs="Times New Roman"/>
          <w:b/>
          <w:sz w:val="28"/>
          <w:szCs w:val="28"/>
        </w:rPr>
      </w:pPr>
      <w:r w:rsidRPr="00454128">
        <w:rPr>
          <w:rFonts w:ascii="Times New Roman" w:eastAsia="Calibri" w:hAnsi="Times New Roman" w:cs="Times New Roman"/>
          <w:sz w:val="28"/>
          <w:szCs w:val="28"/>
        </w:rPr>
        <w:t xml:space="preserve">Это лишь некоторые из множества видов творчества, которыми занимаются молодые люди в клубных формированиях «Калейдоскопа». </w:t>
      </w:r>
      <w:r w:rsidRPr="00454128">
        <w:rPr>
          <w:rFonts w:ascii="Times New Roman" w:eastAsia="Calibri" w:hAnsi="Times New Roman" w:cs="Times New Roman"/>
          <w:b/>
          <w:sz w:val="28"/>
          <w:szCs w:val="28"/>
        </w:rPr>
        <w:t>Особенность</w:t>
      </w:r>
      <w:r w:rsidRPr="00454128">
        <w:rPr>
          <w:rFonts w:ascii="Times New Roman" w:eastAsia="Calibri" w:hAnsi="Times New Roman" w:cs="Times New Roman"/>
          <w:sz w:val="28"/>
          <w:szCs w:val="28"/>
        </w:rPr>
        <w:t xml:space="preserve"> этого отдела заключается в возможности сочетать и комбинировать эти активности в зависимости от интересов и талантов, </w:t>
      </w:r>
      <w:r w:rsidRPr="00454128">
        <w:rPr>
          <w:rFonts w:ascii="Times New Roman" w:eastAsia="Calibri" w:hAnsi="Times New Roman" w:cs="Times New Roman"/>
          <w:b/>
          <w:sz w:val="28"/>
          <w:szCs w:val="28"/>
        </w:rPr>
        <w:t>преображаясь в сообщества.</w:t>
      </w:r>
    </w:p>
    <w:p w14:paraId="07DA4E0C"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Times New Roman" w:hAnsi="Times New Roman" w:cs="Times New Roman"/>
          <w:bCs/>
          <w:sz w:val="28"/>
          <w:szCs w:val="28"/>
          <w:lang w:eastAsia="ru-RU"/>
        </w:rPr>
        <w:t xml:space="preserve">Продолжают активную работу и лаборатории Клуба юных техников. </w:t>
      </w:r>
    </w:p>
    <w:p w14:paraId="5CF0DED3" w14:textId="77777777" w:rsidR="00454128" w:rsidRPr="00454128" w:rsidRDefault="00454128" w:rsidP="00782984">
      <w:pPr>
        <w:spacing w:after="0" w:line="276" w:lineRule="auto"/>
        <w:ind w:firstLine="708"/>
        <w:jc w:val="both"/>
        <w:rPr>
          <w:rFonts w:ascii="Times New Roman" w:eastAsia="Times New Roman" w:hAnsi="Times New Roman" w:cs="Times New Roman"/>
          <w:sz w:val="28"/>
          <w:szCs w:val="28"/>
          <w:lang w:eastAsia="ru-RU"/>
        </w:rPr>
      </w:pPr>
      <w:r w:rsidRPr="00454128">
        <w:rPr>
          <w:rFonts w:ascii="Times New Roman" w:eastAsia="Times New Roman" w:hAnsi="Times New Roman" w:cs="Times New Roman"/>
          <w:sz w:val="28"/>
          <w:szCs w:val="28"/>
          <w:lang w:eastAsia="ru-RU"/>
        </w:rPr>
        <w:t>Не теряют своей популярности направления: «Компьютерное 3</w:t>
      </w:r>
      <w:r w:rsidRPr="00454128">
        <w:rPr>
          <w:rFonts w:ascii="Times New Roman" w:eastAsia="Times New Roman" w:hAnsi="Times New Roman" w:cs="Times New Roman"/>
          <w:sz w:val="28"/>
          <w:szCs w:val="28"/>
          <w:lang w:val="en-US" w:eastAsia="ru-RU"/>
        </w:rPr>
        <w:t>D</w:t>
      </w:r>
      <w:r w:rsidRPr="00454128">
        <w:rPr>
          <w:rFonts w:ascii="Times New Roman" w:eastAsia="Times New Roman" w:hAnsi="Times New Roman" w:cs="Times New Roman"/>
          <w:sz w:val="28"/>
          <w:szCs w:val="28"/>
          <w:lang w:eastAsia="ru-RU"/>
        </w:rPr>
        <w:t xml:space="preserve"> моделирование и работа на ЧПУ-станках», «Судомоделизм», «Картинг», картингисты приняли участие в большом количестве областных соревнований в 2023 году: этапах Открытого Первенства Топкинского района Кемеровской области по зимнему картингу и летнему картингу, этапах Открытого Первенства Ордынского района НСО по зимнему картингу «Кубок главы Ордынского района», в Открытых учебно-тренировочных сборах МБОУ ДО «Дом детского творчества» по зимнему картингу,  этапах зимнего и летнего первенства  </w:t>
      </w:r>
      <w:proofErr w:type="spellStart"/>
      <w:r w:rsidRPr="00454128">
        <w:rPr>
          <w:rFonts w:ascii="Times New Roman" w:eastAsia="Times New Roman" w:hAnsi="Times New Roman" w:cs="Times New Roman"/>
          <w:sz w:val="28"/>
          <w:szCs w:val="28"/>
          <w:lang w:eastAsia="ru-RU"/>
        </w:rPr>
        <w:t>Автомотоцентра</w:t>
      </w:r>
      <w:proofErr w:type="spellEnd"/>
      <w:r w:rsidRPr="00454128">
        <w:rPr>
          <w:rFonts w:ascii="Times New Roman" w:eastAsia="Times New Roman" w:hAnsi="Times New Roman" w:cs="Times New Roman"/>
          <w:sz w:val="28"/>
          <w:szCs w:val="28"/>
          <w:lang w:eastAsia="ru-RU"/>
        </w:rPr>
        <w:t xml:space="preserve"> по картингу.</w:t>
      </w:r>
    </w:p>
    <w:p w14:paraId="1FA134E6" w14:textId="77777777" w:rsidR="00454128" w:rsidRPr="00454128" w:rsidRDefault="00454128" w:rsidP="00782984">
      <w:pPr>
        <w:tabs>
          <w:tab w:val="left" w:pos="426"/>
        </w:tabs>
        <w:spacing w:after="0" w:line="276" w:lineRule="auto"/>
        <w:contextualSpacing/>
        <w:jc w:val="both"/>
        <w:rPr>
          <w:rFonts w:ascii="Times New Roman" w:eastAsia="Times New Roman" w:hAnsi="Times New Roman" w:cs="Times New Roman"/>
          <w:sz w:val="28"/>
          <w:szCs w:val="28"/>
          <w:lang w:eastAsia="ru-RU"/>
        </w:rPr>
      </w:pPr>
      <w:r w:rsidRPr="00454128">
        <w:rPr>
          <w:rFonts w:ascii="Times New Roman" w:eastAsia="Calibri" w:hAnsi="Times New Roman" w:cs="Times New Roman"/>
          <w:b/>
          <w:sz w:val="24"/>
          <w:szCs w:val="24"/>
        </w:rPr>
        <w:tab/>
        <w:t>«</w:t>
      </w:r>
      <w:r w:rsidRPr="00454128">
        <w:rPr>
          <w:rFonts w:ascii="Times New Roman" w:eastAsia="Times New Roman" w:hAnsi="Times New Roman" w:cs="Times New Roman"/>
          <w:sz w:val="28"/>
          <w:szCs w:val="28"/>
          <w:lang w:eastAsia="ru-RU"/>
        </w:rPr>
        <w:t>Лаборатория мототехники и транспортного моделирования», Мотоклуб «Два колеса»,</w:t>
      </w:r>
      <w:r w:rsidRPr="00454128">
        <w:rPr>
          <w:rFonts w:ascii="Times New Roman" w:eastAsia="Calibri" w:hAnsi="Times New Roman" w:cs="Times New Roman"/>
          <w:sz w:val="24"/>
          <w:szCs w:val="24"/>
        </w:rPr>
        <w:t xml:space="preserve"> </w:t>
      </w:r>
      <w:r w:rsidRPr="00454128">
        <w:rPr>
          <w:rFonts w:ascii="Times New Roman" w:eastAsia="Times New Roman" w:hAnsi="Times New Roman" w:cs="Times New Roman"/>
          <w:sz w:val="28"/>
          <w:szCs w:val="28"/>
          <w:lang w:eastAsia="ru-RU"/>
        </w:rPr>
        <w:t>сейчас в лаборатории активно идет реставрация советского мотороллера</w:t>
      </w:r>
      <w:r w:rsidRPr="00454128">
        <w:rPr>
          <w:rFonts w:ascii="Times New Roman" w:eastAsia="Calibri" w:hAnsi="Times New Roman" w:cs="Times New Roman"/>
          <w:sz w:val="24"/>
          <w:szCs w:val="24"/>
        </w:rPr>
        <w:t xml:space="preserve"> </w:t>
      </w:r>
      <w:r w:rsidRPr="00454128">
        <w:rPr>
          <w:rFonts w:ascii="Times New Roman" w:eastAsia="Calibri" w:hAnsi="Times New Roman" w:cs="Times New Roman"/>
          <w:sz w:val="28"/>
          <w:szCs w:val="28"/>
        </w:rPr>
        <w:t>«Вятка-ВП 150</w:t>
      </w:r>
      <w:r w:rsidRPr="00454128">
        <w:rPr>
          <w:rFonts w:ascii="Times New Roman" w:eastAsia="Calibri" w:hAnsi="Times New Roman" w:cs="Times New Roman"/>
          <w:sz w:val="24"/>
          <w:szCs w:val="24"/>
        </w:rPr>
        <w:t xml:space="preserve">». </w:t>
      </w:r>
      <w:r w:rsidRPr="00454128">
        <w:rPr>
          <w:rFonts w:ascii="Times New Roman" w:eastAsia="Times New Roman" w:hAnsi="Times New Roman" w:cs="Times New Roman"/>
          <w:sz w:val="28"/>
          <w:szCs w:val="28"/>
          <w:lang w:eastAsia="ru-RU"/>
        </w:rPr>
        <w:t>Он был полностью разобран, детали обработаны и покрашены, был восстановлен двигатель.</w:t>
      </w:r>
    </w:p>
    <w:p w14:paraId="067712C8"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«Лаборатория Авиамоделизма», очень популярная лаборатория в КЮТ, и не удивительно, ведь </w:t>
      </w:r>
      <w:r w:rsidRPr="00454128">
        <w:rPr>
          <w:rFonts w:ascii="Times New Roman" w:eastAsia="Calibri" w:hAnsi="Times New Roman" w:cs="Times New Roman"/>
          <w:bCs/>
          <w:sz w:val="24"/>
          <w:szCs w:val="24"/>
        </w:rPr>
        <w:t xml:space="preserve">РКФ </w:t>
      </w:r>
      <w:r w:rsidRPr="00454128">
        <w:rPr>
          <w:rFonts w:ascii="Times New Roman" w:eastAsia="Calibri" w:hAnsi="Times New Roman" w:cs="Times New Roman"/>
          <w:sz w:val="28"/>
          <w:szCs w:val="28"/>
        </w:rPr>
        <w:t xml:space="preserve">В.А. Мальцев является председателем подкомитета федерации авиамодельного спорта НСО, участвует в организации и судействе соревнований по авиамоделизму. Он судья 1 категории. Принимал участие в организации Открытого Первенства НСО по авиамодельному спорту в классе </w:t>
      </w:r>
      <w:proofErr w:type="spellStart"/>
      <w:r w:rsidRPr="00454128">
        <w:rPr>
          <w:rFonts w:ascii="Times New Roman" w:eastAsia="Calibri" w:hAnsi="Times New Roman" w:cs="Times New Roman"/>
          <w:sz w:val="28"/>
          <w:szCs w:val="28"/>
        </w:rPr>
        <w:t>резиномоторных</w:t>
      </w:r>
      <w:proofErr w:type="spellEnd"/>
      <w:r w:rsidRPr="00454128">
        <w:rPr>
          <w:rFonts w:ascii="Times New Roman" w:eastAsia="Calibri" w:hAnsi="Times New Roman" w:cs="Times New Roman"/>
          <w:sz w:val="28"/>
          <w:szCs w:val="28"/>
        </w:rPr>
        <w:t xml:space="preserve"> авиамоделей и организовал Открытый Кубок Сибири по авиамодельному спорту (открытый Чемпионат и Первенство НСО) в классе зальных радиоуправляемых моделей F3P и F1E в учебно-спортивном оздоровительном центре НГУ, участвовал в организации и судействе Первенства НСО по радиоуправляемым пилотажным авиамоделям F3-A, Открытого первенства НСО в классах радиоуправляемых авиамоделей.</w:t>
      </w:r>
    </w:p>
    <w:p w14:paraId="2118311D"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В КФ «Лаборатория астрономии», уже не первый год занятия ведет профессионал своего дела, кандидат физико-математических наук, научный сотрудник лаборатории вычислительной аэродинамики Института теоретической и прикладной механики им. С. А. Христиановича СО РАН (Новосибирск), доцент НГПУ Д. Б.  Эпштейн. Его воспитанники ведут открытый </w:t>
      </w:r>
      <w:r w:rsidRPr="00454128">
        <w:rPr>
          <w:rFonts w:ascii="Times New Roman" w:eastAsia="Calibri" w:hAnsi="Times New Roman" w:cs="Times New Roman"/>
          <w:sz w:val="28"/>
          <w:szCs w:val="28"/>
        </w:rPr>
        <w:lastRenderedPageBreak/>
        <w:t>сайт Астрономической лаборатории клуба юных техников, где, в частности, еженедельно публикуется астрономический календарь.</w:t>
      </w:r>
    </w:p>
    <w:p w14:paraId="3820F0B0"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В октябре возобновила свою работу «Лаборатория мультимедийных технологий» под руководством молодого перспективного специалиста Зайцевой О.А. </w:t>
      </w:r>
    </w:p>
    <w:p w14:paraId="62BE70E5"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На занятиях участники изучают технологии разработки интерактивных приложений, где основное внимание уделяется не только созданию игр на различных языках программирования, но и широкому спектру мультимедийных возможностей, погружаются в мир дополненной реальности, создают увлекательные веб-сайты и мобильные приложения, мастерят видеоролики и фильмы, а также осваиваем искусство редактирования и создания изображений с использованием передовых цифровых технологий.</w:t>
      </w:r>
    </w:p>
    <w:p w14:paraId="3EFDDCAE"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Работа с мультимедийными технологиями расширяет воображение и позволяет выразить свою креативность через цифровые формы искусства. Эти навыки не только придают уверенность в сфере информационных технологий, но и открывают двери в мир бесконечных творческих возможностей.</w:t>
      </w:r>
    </w:p>
    <w:p w14:paraId="2C07D0BC" w14:textId="77777777" w:rsidR="00454128" w:rsidRPr="00454128" w:rsidRDefault="00454128" w:rsidP="00782984">
      <w:pPr>
        <w:tabs>
          <w:tab w:val="left" w:pos="426"/>
        </w:tabs>
        <w:spacing w:after="0" w:line="276" w:lineRule="auto"/>
        <w:contextualSpacing/>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ab/>
        <w:t>Участники шахматного клуба «Дебют» постоянно участвуют во внутренних, районных, городских, региональных соревнованиях.</w:t>
      </w:r>
    </w:p>
    <w:p w14:paraId="42DF87C0" w14:textId="77777777" w:rsidR="00454128" w:rsidRPr="00454128" w:rsidRDefault="00454128" w:rsidP="00782984">
      <w:pPr>
        <w:tabs>
          <w:tab w:val="num" w:pos="709"/>
        </w:tabs>
        <w:spacing w:after="0" w:line="276" w:lineRule="auto"/>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ab/>
        <w:t>ОО «КЮТ» ежегодно организовывает районные молодежные шахматные турниры. Для их проведения привлекаются шахматные тренеры других детских и молодежных организаций, которые участвуют в судействе. Для профессионального судейства периодически проводятся семинары и судейские совещания. Начальник отдела «КЮТ» Л.А. Баландина в феврале 2023 года прошла дополнительное обучение на областном семинаре для спортивных судей по виду спорта «Шахматы» и теперь является судьей 1 категории. В районных турнирах, проводимых в ОО «КЮТ», она является главным судьей.</w:t>
      </w:r>
    </w:p>
    <w:p w14:paraId="1467A738"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Сохраняется и </w:t>
      </w:r>
      <w:proofErr w:type="spellStart"/>
      <w:r w:rsidRPr="00454128">
        <w:rPr>
          <w:rFonts w:ascii="Times New Roman" w:eastAsia="Calibri" w:hAnsi="Times New Roman" w:cs="Times New Roman"/>
          <w:sz w:val="28"/>
          <w:szCs w:val="28"/>
        </w:rPr>
        <w:t>приемственность</w:t>
      </w:r>
      <w:proofErr w:type="spellEnd"/>
      <w:r w:rsidRPr="00454128">
        <w:rPr>
          <w:rFonts w:ascii="Times New Roman" w:eastAsia="Calibri" w:hAnsi="Times New Roman" w:cs="Times New Roman"/>
          <w:sz w:val="28"/>
          <w:szCs w:val="28"/>
        </w:rPr>
        <w:t xml:space="preserve">. Полученные знания в лабораториях клуба юных техников, реализуются участниками далее. Так, Воспитанник лаборатории судомоделизма </w:t>
      </w:r>
      <w:proofErr w:type="spellStart"/>
      <w:r w:rsidRPr="00454128">
        <w:rPr>
          <w:rFonts w:ascii="Times New Roman" w:eastAsia="Calibri" w:hAnsi="Times New Roman" w:cs="Times New Roman"/>
          <w:sz w:val="28"/>
          <w:szCs w:val="28"/>
        </w:rPr>
        <w:t>Лапташ</w:t>
      </w:r>
      <w:proofErr w:type="spellEnd"/>
      <w:r w:rsidRPr="00454128">
        <w:rPr>
          <w:rFonts w:ascii="Times New Roman" w:eastAsia="Calibri" w:hAnsi="Times New Roman" w:cs="Times New Roman"/>
          <w:sz w:val="28"/>
          <w:szCs w:val="28"/>
        </w:rPr>
        <w:t xml:space="preserve"> Александр учится в Санкт-Петербургском Морском государственном техническом университете, другой воспитанник лаборатории судомоделизма Анискин Матвей учится в Московском химико-технологическом университете им. Д.М. Менделеева.</w:t>
      </w:r>
    </w:p>
    <w:p w14:paraId="3B735B5A"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2</w:t>
      </w:r>
      <w:r w:rsidRPr="00454128">
        <w:rPr>
          <w:rFonts w:ascii="Times New Roman" w:eastAsia="Times New Roman" w:hAnsi="Times New Roman" w:cs="Times New Roman"/>
          <w:bCs/>
          <w:i/>
          <w:sz w:val="28"/>
          <w:szCs w:val="28"/>
          <w:lang w:eastAsia="ru-RU"/>
        </w:rPr>
        <w:t xml:space="preserve">)  содействие формированию здорового образа жизни в молодежной среде – </w:t>
      </w:r>
      <w:r w:rsidRPr="00454128">
        <w:rPr>
          <w:rFonts w:ascii="Times New Roman" w:eastAsia="Times New Roman" w:hAnsi="Times New Roman" w:cs="Times New Roman"/>
          <w:bCs/>
          <w:sz w:val="28"/>
          <w:szCs w:val="28"/>
          <w:lang w:eastAsia="ru-RU"/>
        </w:rPr>
        <w:t xml:space="preserve">11клубных формирований. </w:t>
      </w:r>
    </w:p>
    <w:p w14:paraId="53846F6D"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 xml:space="preserve">Большим спросом все также пользуются КФ спортивного направления: «Сектор силы» (пауэрлифтинг, </w:t>
      </w:r>
      <w:proofErr w:type="spellStart"/>
      <w:r w:rsidRPr="00454128">
        <w:rPr>
          <w:rFonts w:ascii="Times New Roman" w:eastAsia="Times New Roman" w:hAnsi="Times New Roman" w:cs="Times New Roman"/>
          <w:bCs/>
          <w:sz w:val="28"/>
          <w:szCs w:val="28"/>
          <w:lang w:eastAsia="ru-RU"/>
        </w:rPr>
        <w:t>мас</w:t>
      </w:r>
      <w:proofErr w:type="spellEnd"/>
      <w:r w:rsidRPr="00454128">
        <w:rPr>
          <w:rFonts w:ascii="Times New Roman" w:eastAsia="Times New Roman" w:hAnsi="Times New Roman" w:cs="Times New Roman"/>
          <w:bCs/>
          <w:sz w:val="28"/>
          <w:szCs w:val="28"/>
          <w:lang w:eastAsia="ru-RU"/>
        </w:rPr>
        <w:t xml:space="preserve">-рестлинг), «ММА ACADEMY», «ММА ACADEMY </w:t>
      </w:r>
      <w:proofErr w:type="spellStart"/>
      <w:r w:rsidRPr="00454128">
        <w:rPr>
          <w:rFonts w:ascii="Times New Roman" w:eastAsia="Times New Roman" w:hAnsi="Times New Roman" w:cs="Times New Roman"/>
          <w:bCs/>
          <w:sz w:val="28"/>
          <w:szCs w:val="28"/>
          <w:lang w:eastAsia="ru-RU"/>
        </w:rPr>
        <w:t>грэпплинг</w:t>
      </w:r>
      <w:proofErr w:type="spellEnd"/>
      <w:r w:rsidRPr="00454128">
        <w:rPr>
          <w:rFonts w:ascii="Times New Roman" w:eastAsia="Times New Roman" w:hAnsi="Times New Roman" w:cs="Times New Roman"/>
          <w:bCs/>
          <w:sz w:val="28"/>
          <w:szCs w:val="28"/>
          <w:lang w:eastAsia="ru-RU"/>
        </w:rPr>
        <w:t xml:space="preserve">», «ММА ACADEMY тайский бокс», карате, греко-римская борьба, йога, фитнес, настольный теннис. Среди девушек популяризируются занятия стретчингом, это система упражнений, </w:t>
      </w:r>
      <w:r w:rsidRPr="00454128">
        <w:rPr>
          <w:rFonts w:ascii="Times New Roman" w:eastAsia="Times New Roman" w:hAnsi="Times New Roman" w:cs="Times New Roman"/>
          <w:bCs/>
          <w:sz w:val="28"/>
          <w:szCs w:val="28"/>
          <w:lang w:eastAsia="ru-RU"/>
        </w:rPr>
        <w:lastRenderedPageBreak/>
        <w:t>направленных на растяжение мышц, улучшение гибкости и подвижности суставов. Данную гимнастику реализует КФ «Гармония» в отделе «Калейдоскоп».</w:t>
      </w:r>
    </w:p>
    <w:p w14:paraId="1AB3795F"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Так как в данный период занятия массовым спортом становятся все более актуальными, пользуются огромной популярностью среди молодых людей, соответственно возрастает количество желающих заниматься различными видами спорта и вести здоровый образ жизни, сводя к минимуму проявление негативных явлений в молодежной среде. (Согласно федеральному проекту «Спорт – норма жизни», приоритетом становится «доведение к 2024 году до 56,5% доли граждан, систематически занимающихся физической культурой и спортом, в том числе среди детей и молодежи – не менее 82%, путем мотивации населения, активизации спортивно-массовой работы на всех уровнях»).</w:t>
      </w:r>
    </w:p>
    <w:p w14:paraId="72440401"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В отделе «Солнечный» созданы достойные условия для занятий спортом и проведения досуга, залы оснащены необходимой материально-технической базой и спортивным инвентарем. Для проведения досуга и работы спортивных сообществ вне тренировок, создано «ZOЖ- пространство» в холле отдела.</w:t>
      </w:r>
    </w:p>
    <w:p w14:paraId="4CD45F41" w14:textId="77777777" w:rsidR="00454128" w:rsidRPr="00454128" w:rsidRDefault="00454128" w:rsidP="00782984">
      <w:pPr>
        <w:spacing w:after="0" w:line="276" w:lineRule="auto"/>
        <w:ind w:firstLine="708"/>
        <w:jc w:val="both"/>
        <w:rPr>
          <w:rFonts w:ascii="Times New Roman" w:eastAsia="Times New Roman" w:hAnsi="Times New Roman" w:cs="Times New Roman"/>
          <w:bCs/>
          <w:sz w:val="28"/>
          <w:szCs w:val="28"/>
          <w:lang w:eastAsia="ru-RU"/>
        </w:rPr>
      </w:pPr>
      <w:r w:rsidRPr="00454128">
        <w:rPr>
          <w:rFonts w:ascii="Times New Roman" w:eastAsia="Times New Roman" w:hAnsi="Times New Roman" w:cs="Times New Roman"/>
          <w:bCs/>
          <w:sz w:val="28"/>
          <w:szCs w:val="28"/>
          <w:lang w:eastAsia="ru-RU"/>
        </w:rPr>
        <w:t xml:space="preserve">3) </w:t>
      </w:r>
      <w:r w:rsidRPr="00454128">
        <w:rPr>
          <w:rFonts w:ascii="Times New Roman" w:eastAsia="Times New Roman" w:hAnsi="Times New Roman" w:cs="Times New Roman"/>
          <w:bCs/>
          <w:i/>
          <w:sz w:val="28"/>
          <w:szCs w:val="28"/>
          <w:lang w:eastAsia="ru-RU"/>
        </w:rPr>
        <w:t xml:space="preserve">поддержка модой семьи – продолжают </w:t>
      </w:r>
      <w:r w:rsidRPr="00454128">
        <w:rPr>
          <w:rFonts w:ascii="Times New Roman" w:eastAsia="Times New Roman" w:hAnsi="Times New Roman" w:cs="Times New Roman"/>
          <w:bCs/>
          <w:sz w:val="28"/>
          <w:szCs w:val="28"/>
          <w:lang w:eastAsia="ru-RU"/>
        </w:rPr>
        <w:t>работать 5 клубных формирования: семейные клубы «</w:t>
      </w:r>
      <w:proofErr w:type="spellStart"/>
      <w:r w:rsidRPr="00454128">
        <w:rPr>
          <w:rFonts w:ascii="Times New Roman" w:eastAsia="Times New Roman" w:hAnsi="Times New Roman" w:cs="Times New Roman"/>
          <w:bCs/>
          <w:sz w:val="28"/>
          <w:szCs w:val="28"/>
          <w:lang w:eastAsia="ru-RU"/>
        </w:rPr>
        <w:t>СемьЯ</w:t>
      </w:r>
      <w:proofErr w:type="spellEnd"/>
      <w:r w:rsidRPr="00454128">
        <w:rPr>
          <w:rFonts w:ascii="Times New Roman" w:eastAsia="Times New Roman" w:hAnsi="Times New Roman" w:cs="Times New Roman"/>
          <w:bCs/>
          <w:sz w:val="28"/>
          <w:szCs w:val="28"/>
          <w:lang w:eastAsia="ru-RU"/>
        </w:rPr>
        <w:t>», «Умелые ручки» и «Детский фитнесс», в отделе «Рассвет», КФ «Серпантин» в отделе «Эврика» и КФ «Родничок» в отделе «Солнечный».</w:t>
      </w:r>
    </w:p>
    <w:p w14:paraId="0A57107E"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На протяжении нескольких лет работы, это направление остается очень востребованным среди молодежи, а нам помогло сделать выводы относительно современных клубных формирований в молодежных центрах, которые имеют множество плюсов:</w:t>
      </w:r>
    </w:p>
    <w:p w14:paraId="78B6F27E"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1. </w:t>
      </w:r>
      <w:r w:rsidRPr="00454128">
        <w:rPr>
          <w:rFonts w:ascii="Times New Roman" w:eastAsia="Calibri" w:hAnsi="Times New Roman" w:cs="Times New Roman"/>
          <w:i/>
          <w:sz w:val="28"/>
          <w:szCs w:val="28"/>
        </w:rPr>
        <w:t>Социальная интеграция</w:t>
      </w:r>
      <w:r w:rsidRPr="00454128">
        <w:rPr>
          <w:rFonts w:ascii="Times New Roman" w:eastAsia="Calibri" w:hAnsi="Times New Roman" w:cs="Times New Roman"/>
          <w:sz w:val="28"/>
          <w:szCs w:val="28"/>
        </w:rPr>
        <w:t>: Семейные клубы создают уникальные возможности для разных поколений взаимодействовать, общаться и социализироваться в приятной и неформальной обстановке. Это способствует укреплению семейных связей и отношений среди молодежи.</w:t>
      </w:r>
    </w:p>
    <w:p w14:paraId="1D81B4E6"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2. </w:t>
      </w:r>
      <w:r w:rsidRPr="00454128">
        <w:rPr>
          <w:rFonts w:ascii="Times New Roman" w:eastAsia="Calibri" w:hAnsi="Times New Roman" w:cs="Times New Roman"/>
          <w:i/>
          <w:sz w:val="28"/>
          <w:szCs w:val="28"/>
        </w:rPr>
        <w:t xml:space="preserve">Обмен опытом: </w:t>
      </w:r>
      <w:r w:rsidRPr="00454128">
        <w:rPr>
          <w:rFonts w:ascii="Times New Roman" w:eastAsia="Calibri" w:hAnsi="Times New Roman" w:cs="Times New Roman"/>
          <w:sz w:val="28"/>
          <w:szCs w:val="28"/>
        </w:rPr>
        <w:t xml:space="preserve">В таких клубах молодежь может получить ценные советы и поделиться своими опытом с родителями и старшими поколениями. Это помогает снизить проблемы </w:t>
      </w:r>
      <w:proofErr w:type="spellStart"/>
      <w:r w:rsidRPr="00454128">
        <w:rPr>
          <w:rFonts w:ascii="Times New Roman" w:eastAsia="Calibri" w:hAnsi="Times New Roman" w:cs="Times New Roman"/>
          <w:sz w:val="28"/>
          <w:szCs w:val="28"/>
        </w:rPr>
        <w:t>межпоколенного</w:t>
      </w:r>
      <w:proofErr w:type="spellEnd"/>
      <w:r w:rsidRPr="00454128">
        <w:rPr>
          <w:rFonts w:ascii="Times New Roman" w:eastAsia="Calibri" w:hAnsi="Times New Roman" w:cs="Times New Roman"/>
          <w:sz w:val="28"/>
          <w:szCs w:val="28"/>
        </w:rPr>
        <w:t xml:space="preserve"> непонимания и укрепляет доверие внутри семьи.</w:t>
      </w:r>
    </w:p>
    <w:p w14:paraId="1405AF67"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3</w:t>
      </w:r>
      <w:r w:rsidRPr="00454128">
        <w:rPr>
          <w:rFonts w:ascii="Times New Roman" w:eastAsia="Calibri" w:hAnsi="Times New Roman" w:cs="Times New Roman"/>
          <w:i/>
          <w:sz w:val="28"/>
          <w:szCs w:val="28"/>
        </w:rPr>
        <w:t>. Общая активность:</w:t>
      </w:r>
      <w:r w:rsidRPr="00454128">
        <w:rPr>
          <w:rFonts w:ascii="Times New Roman" w:eastAsia="Calibri" w:hAnsi="Times New Roman" w:cs="Times New Roman"/>
          <w:sz w:val="28"/>
          <w:szCs w:val="28"/>
        </w:rPr>
        <w:t xml:space="preserve"> Семейные клубы организуют различные мероприятия и занятия, которые предлагают широкий спектр активностей для молодежи и их родителей. Вместе они могут заниматься спортом, ходить на экскурсии, участвовать в конкурсах и творческих проектах. </w:t>
      </w:r>
    </w:p>
    <w:p w14:paraId="3926BFB6"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4. </w:t>
      </w:r>
      <w:r w:rsidRPr="00454128">
        <w:rPr>
          <w:rFonts w:ascii="Times New Roman" w:eastAsia="Calibri" w:hAnsi="Times New Roman" w:cs="Times New Roman"/>
          <w:i/>
          <w:sz w:val="28"/>
          <w:szCs w:val="28"/>
        </w:rPr>
        <w:t>Поддержка и консультации:</w:t>
      </w:r>
      <w:r w:rsidRPr="00454128">
        <w:rPr>
          <w:rFonts w:ascii="Times New Roman" w:eastAsia="Calibri" w:hAnsi="Times New Roman" w:cs="Times New Roman"/>
          <w:sz w:val="28"/>
          <w:szCs w:val="28"/>
        </w:rPr>
        <w:t xml:space="preserve"> Семейные клубы предлагают профессиональную поддержку и консультирование для молодых родителей и их </w:t>
      </w:r>
      <w:r w:rsidRPr="00454128">
        <w:rPr>
          <w:rFonts w:ascii="Times New Roman" w:eastAsia="Calibri" w:hAnsi="Times New Roman" w:cs="Times New Roman"/>
          <w:sz w:val="28"/>
          <w:szCs w:val="28"/>
        </w:rPr>
        <w:lastRenderedPageBreak/>
        <w:t>детей. Это позволяет молодежи получить помощь и решить различные вопросы, связанные с воспитанием, здоровьем и образованием.</w:t>
      </w:r>
    </w:p>
    <w:p w14:paraId="1E9572ED"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5. </w:t>
      </w:r>
      <w:r w:rsidRPr="00454128">
        <w:rPr>
          <w:rFonts w:ascii="Times New Roman" w:eastAsia="Calibri" w:hAnsi="Times New Roman" w:cs="Times New Roman"/>
          <w:i/>
          <w:sz w:val="28"/>
          <w:szCs w:val="28"/>
        </w:rPr>
        <w:t>Создание сети поддержки:</w:t>
      </w:r>
      <w:r w:rsidRPr="00454128">
        <w:rPr>
          <w:rFonts w:ascii="Times New Roman" w:eastAsia="Calibri" w:hAnsi="Times New Roman" w:cs="Times New Roman"/>
          <w:sz w:val="28"/>
          <w:szCs w:val="28"/>
        </w:rPr>
        <w:t xml:space="preserve"> В семейных клубах молодежь имеет возможность познакомиться с другими молодыми родителями и поделиться своими радостями и трудностями. Такие социальные сети развиваются, предоставляя практическую и эмоциональную поддержку друг другу.</w:t>
      </w:r>
    </w:p>
    <w:p w14:paraId="66669E59"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6. </w:t>
      </w:r>
      <w:r w:rsidRPr="00454128">
        <w:rPr>
          <w:rFonts w:ascii="Times New Roman" w:eastAsia="Calibri" w:hAnsi="Times New Roman" w:cs="Times New Roman"/>
          <w:i/>
          <w:sz w:val="28"/>
          <w:szCs w:val="28"/>
        </w:rPr>
        <w:t>Уроки партнерства</w:t>
      </w:r>
      <w:r w:rsidRPr="00454128">
        <w:rPr>
          <w:rFonts w:ascii="Times New Roman" w:eastAsia="Calibri" w:hAnsi="Times New Roman" w:cs="Times New Roman"/>
          <w:sz w:val="28"/>
          <w:szCs w:val="28"/>
        </w:rPr>
        <w:t>: Участие в семейных клубах позволяет молодежи учиться коммуникации, установлению границ, совместному принятию решений и другим навыкам партнерства. Это важные навыки для создания здоровых и устойчивых семейных отношений в будущем.</w:t>
      </w:r>
    </w:p>
    <w:p w14:paraId="09D5BBA4" w14:textId="77777777" w:rsidR="00454128" w:rsidRPr="00454128" w:rsidRDefault="00454128" w:rsidP="00782984">
      <w:pPr>
        <w:spacing w:after="0" w:line="276" w:lineRule="auto"/>
        <w:ind w:firstLine="360"/>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В целом, современные клубы, ориентированные на поддержку молодой семьи в молодежных центрах способствует укреплению семейных связей, развитию молодежи и созданию поддерживающего сообщества, где каждый может найти поддержку, понимание и вдохновение.</w:t>
      </w:r>
    </w:p>
    <w:p w14:paraId="1658D7D2" w14:textId="4125C993" w:rsidR="00AE42BD" w:rsidRPr="00543192" w:rsidRDefault="00AE42BD" w:rsidP="00782984">
      <w:pPr>
        <w:pStyle w:val="a3"/>
        <w:spacing w:before="0" w:beforeAutospacing="0" w:after="0" w:afterAutospacing="0" w:line="276" w:lineRule="auto"/>
        <w:ind w:firstLine="709"/>
        <w:jc w:val="both"/>
        <w:rPr>
          <w:sz w:val="28"/>
          <w:szCs w:val="28"/>
        </w:rPr>
      </w:pPr>
      <w:r w:rsidRPr="00543192">
        <w:rPr>
          <w:sz w:val="28"/>
          <w:szCs w:val="28"/>
        </w:rPr>
        <w:t>В Центре третий год реализуется платная услуга «Организация и проведение развивающих занятий для детей старшего дошкольного возраста» и с октября 2023 «Организация</w:t>
      </w:r>
      <w:r w:rsidRPr="00543192">
        <w:t xml:space="preserve"> </w:t>
      </w:r>
      <w:r w:rsidRPr="00543192">
        <w:rPr>
          <w:sz w:val="28"/>
          <w:szCs w:val="28"/>
        </w:rPr>
        <w:t>и проведение занятий по хореографии для детей до 14 лет». Их востребованность обусловлена территориальными особенностями микрорайона, а также тем, что создан ряд сопутствующих условий: для реализации услуги оборудованы специализированные помещения, а получатели платных услуг активно вовлечены в основную деятельность отдела, работу семейного клуба и семейного пространства. Услуги предоставляются в ОО «Эврика», ОО «Калейдоскоп» и ОО «Рассвет».</w:t>
      </w:r>
    </w:p>
    <w:p w14:paraId="2BFC2FD8" w14:textId="41ACB9F7" w:rsidR="00454128" w:rsidRPr="00454128" w:rsidRDefault="00454128" w:rsidP="00782984">
      <w:pPr>
        <w:spacing w:after="0" w:line="276" w:lineRule="auto"/>
        <w:jc w:val="both"/>
        <w:rPr>
          <w:rFonts w:ascii="Times New Roman" w:eastAsia="Times New Roman" w:hAnsi="Times New Roman" w:cs="Times New Roman"/>
          <w:b/>
          <w:bCs/>
          <w:caps/>
          <w:sz w:val="28"/>
          <w:szCs w:val="28"/>
          <w:lang w:eastAsia="ru-RU"/>
        </w:rPr>
      </w:pPr>
      <w:r w:rsidRPr="00454128">
        <w:rPr>
          <w:rFonts w:ascii="Times New Roman" w:eastAsia="Times New Roman" w:hAnsi="Times New Roman" w:cs="Times New Roman"/>
          <w:b/>
          <w:bCs/>
          <w:caps/>
          <w:sz w:val="28"/>
          <w:szCs w:val="28"/>
          <w:lang w:eastAsia="ru-RU"/>
        </w:rPr>
        <w:t>Характеристика занимающихся в клубных формирований</w:t>
      </w:r>
    </w:p>
    <w:p w14:paraId="04C4411F"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Общее количество занимающихся в 2023 году составляет 855 человек, из них 26% воспитанников Центра в возрасте от 14 до 18 лет. По сравнению с предыдущими тремя годами, количественные показатели в категориях остаются почти неизменными. </w:t>
      </w:r>
    </w:p>
    <w:p w14:paraId="7802F8F5" w14:textId="77777777" w:rsidR="00454128" w:rsidRPr="00454128" w:rsidRDefault="00454128" w:rsidP="00782984">
      <w:pPr>
        <w:spacing w:after="0" w:line="276" w:lineRule="auto"/>
        <w:jc w:val="both"/>
        <w:rPr>
          <w:rFonts w:ascii="Times New Roman" w:eastAsia="Times New Roman" w:hAnsi="Times New Roman" w:cs="Times New Roman"/>
          <w:b/>
          <w:bCs/>
          <w:sz w:val="28"/>
          <w:szCs w:val="28"/>
          <w:lang w:eastAsia="ru-RU"/>
        </w:rPr>
      </w:pPr>
    </w:p>
    <w:p w14:paraId="2515BFC6" w14:textId="77777777" w:rsidR="00454128" w:rsidRPr="00454128" w:rsidRDefault="00454128" w:rsidP="00782984">
      <w:pPr>
        <w:keepNext/>
        <w:spacing w:after="0" w:line="276" w:lineRule="auto"/>
        <w:jc w:val="both"/>
        <w:rPr>
          <w:rFonts w:ascii="Calibri" w:eastAsia="Calibri" w:hAnsi="Calibri" w:cs="Times New Roman"/>
        </w:rPr>
      </w:pPr>
      <w:r w:rsidRPr="00454128">
        <w:rPr>
          <w:rFonts w:ascii="Times New Roman" w:eastAsia="Times New Roman" w:hAnsi="Times New Roman" w:cs="Times New Roman"/>
          <w:b/>
          <w:bCs/>
          <w:noProof/>
          <w:sz w:val="28"/>
          <w:szCs w:val="28"/>
          <w:lang w:eastAsia="ru-RU"/>
        </w:rPr>
        <w:drawing>
          <wp:inline distT="0" distB="0" distL="0" distR="0" wp14:anchorId="3F749D86" wp14:editId="77CBEB01">
            <wp:extent cx="5935980" cy="1649730"/>
            <wp:effectExtent l="0" t="0" r="7620" b="7620"/>
            <wp:docPr id="2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6AD0A4" w14:textId="77777777" w:rsidR="00454128" w:rsidRPr="00454128" w:rsidRDefault="00454128" w:rsidP="00782984">
      <w:pPr>
        <w:spacing w:after="0" w:line="276" w:lineRule="auto"/>
        <w:jc w:val="both"/>
        <w:rPr>
          <w:rFonts w:ascii="Times New Roman" w:eastAsia="Times New Roman" w:hAnsi="Times New Roman" w:cs="Times New Roman"/>
          <w:sz w:val="28"/>
          <w:szCs w:val="28"/>
          <w:lang w:eastAsia="ru-RU"/>
        </w:rPr>
      </w:pPr>
      <w:r w:rsidRPr="00454128">
        <w:rPr>
          <w:rFonts w:ascii="Times New Roman" w:eastAsia="Calibri" w:hAnsi="Times New Roman" w:cs="Times New Roman"/>
          <w:b/>
          <w:bCs/>
          <w:sz w:val="28"/>
          <w:szCs w:val="28"/>
        </w:rPr>
        <w:t>Возраст занимающихся в КФ</w:t>
      </w:r>
    </w:p>
    <w:p w14:paraId="72D308E1" w14:textId="77777777" w:rsidR="00454128" w:rsidRPr="00454128" w:rsidRDefault="00454128" w:rsidP="00782984">
      <w:pPr>
        <w:tabs>
          <w:tab w:val="left" w:pos="915"/>
        </w:tabs>
        <w:spacing w:after="0" w:line="276" w:lineRule="auto"/>
        <w:jc w:val="both"/>
        <w:rPr>
          <w:rFonts w:ascii="Times New Roman" w:eastAsia="Calibri" w:hAnsi="Times New Roman" w:cs="Times New Roman"/>
          <w:sz w:val="28"/>
          <w:szCs w:val="28"/>
        </w:rPr>
      </w:pPr>
      <w:r w:rsidRPr="00454128">
        <w:rPr>
          <w:rFonts w:ascii="Times New Roman" w:eastAsia="Times New Roman" w:hAnsi="Times New Roman" w:cs="Times New Roman"/>
          <w:b/>
          <w:bCs/>
          <w:sz w:val="28"/>
          <w:szCs w:val="28"/>
          <w:lang w:eastAsia="ru-RU"/>
        </w:rPr>
        <w:lastRenderedPageBreak/>
        <w:tab/>
        <w:t xml:space="preserve">Сохраняется и </w:t>
      </w:r>
      <w:proofErr w:type="spellStart"/>
      <w:r w:rsidRPr="00454128">
        <w:rPr>
          <w:rFonts w:ascii="Times New Roman" w:eastAsia="Times New Roman" w:hAnsi="Times New Roman" w:cs="Times New Roman"/>
          <w:b/>
          <w:bCs/>
          <w:sz w:val="28"/>
          <w:szCs w:val="28"/>
          <w:lang w:eastAsia="ru-RU"/>
        </w:rPr>
        <w:t>приемственность</w:t>
      </w:r>
      <w:proofErr w:type="spellEnd"/>
      <w:r w:rsidRPr="00454128">
        <w:rPr>
          <w:rFonts w:ascii="Times New Roman" w:eastAsia="Times New Roman" w:hAnsi="Times New Roman" w:cs="Times New Roman"/>
          <w:b/>
          <w:bCs/>
          <w:sz w:val="28"/>
          <w:szCs w:val="28"/>
          <w:lang w:eastAsia="ru-RU"/>
        </w:rPr>
        <w:t xml:space="preserve">. </w:t>
      </w:r>
      <w:r w:rsidRPr="00454128">
        <w:rPr>
          <w:rFonts w:ascii="Times New Roman" w:eastAsia="Calibri" w:hAnsi="Times New Roman" w:cs="Times New Roman"/>
          <w:sz w:val="28"/>
          <w:szCs w:val="28"/>
        </w:rPr>
        <w:t>Поскольку коллективы воспитанников КФ занимаются на протяжении многих лет, наблюдается переход из одной возрастной категории в следующую, переход из одной социальной группы в другую.</w:t>
      </w:r>
    </w:p>
    <w:p w14:paraId="25088FC2" w14:textId="77777777" w:rsidR="00454128" w:rsidRPr="00454128" w:rsidRDefault="00454128" w:rsidP="00782984">
      <w:pPr>
        <w:tabs>
          <w:tab w:val="left" w:pos="915"/>
        </w:tabs>
        <w:spacing w:after="0" w:line="276" w:lineRule="auto"/>
        <w:jc w:val="both"/>
        <w:rPr>
          <w:rFonts w:ascii="Times New Roman" w:eastAsia="Times New Roman" w:hAnsi="Times New Roman" w:cs="Times New Roman"/>
          <w:b/>
          <w:bCs/>
          <w:sz w:val="28"/>
          <w:szCs w:val="28"/>
          <w:lang w:eastAsia="ru-RU"/>
        </w:rPr>
      </w:pPr>
    </w:p>
    <w:p w14:paraId="547FCE3B" w14:textId="77777777" w:rsidR="00454128" w:rsidRPr="00454128" w:rsidRDefault="00454128" w:rsidP="00782984">
      <w:pPr>
        <w:tabs>
          <w:tab w:val="left" w:pos="915"/>
        </w:tabs>
        <w:spacing w:after="0" w:line="276" w:lineRule="auto"/>
        <w:jc w:val="both"/>
        <w:rPr>
          <w:rFonts w:ascii="Times New Roman" w:eastAsia="Times New Roman" w:hAnsi="Times New Roman" w:cs="Times New Roman"/>
          <w:b/>
          <w:bCs/>
          <w:sz w:val="28"/>
          <w:szCs w:val="28"/>
          <w:lang w:eastAsia="ru-RU"/>
        </w:rPr>
      </w:pPr>
      <w:r w:rsidRPr="00454128">
        <w:rPr>
          <w:rFonts w:ascii="Times New Roman" w:eastAsia="Times New Roman" w:hAnsi="Times New Roman" w:cs="Times New Roman"/>
          <w:b/>
          <w:bCs/>
          <w:sz w:val="28"/>
          <w:szCs w:val="28"/>
          <w:lang w:eastAsia="ru-RU"/>
        </w:rPr>
        <w:tab/>
      </w:r>
    </w:p>
    <w:p w14:paraId="46179595" w14:textId="77777777" w:rsidR="00454128" w:rsidRPr="00454128" w:rsidRDefault="00454128" w:rsidP="00782984">
      <w:pPr>
        <w:keepNext/>
        <w:spacing w:after="0" w:line="276" w:lineRule="auto"/>
        <w:jc w:val="both"/>
        <w:rPr>
          <w:rFonts w:ascii="Calibri" w:eastAsia="Calibri" w:hAnsi="Calibri" w:cs="Times New Roman"/>
        </w:rPr>
      </w:pPr>
      <w:r w:rsidRPr="00454128">
        <w:rPr>
          <w:rFonts w:ascii="Times New Roman" w:eastAsia="Times New Roman" w:hAnsi="Times New Roman" w:cs="Times New Roman"/>
          <w:b/>
          <w:bCs/>
          <w:noProof/>
          <w:sz w:val="28"/>
          <w:szCs w:val="28"/>
          <w:lang w:eastAsia="ru-RU"/>
        </w:rPr>
        <w:drawing>
          <wp:inline distT="0" distB="0" distL="0" distR="0" wp14:anchorId="65037095" wp14:editId="500301A2">
            <wp:extent cx="5913120" cy="2522220"/>
            <wp:effectExtent l="0" t="0" r="11430" b="11430"/>
            <wp:docPr id="2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D26167" w14:textId="77777777" w:rsidR="00454128" w:rsidRPr="00454128" w:rsidRDefault="00454128" w:rsidP="00782984">
      <w:pPr>
        <w:spacing w:after="0" w:line="276" w:lineRule="auto"/>
        <w:jc w:val="both"/>
        <w:rPr>
          <w:rFonts w:ascii="Times New Roman" w:eastAsia="Times New Roman" w:hAnsi="Times New Roman" w:cs="Times New Roman"/>
          <w:sz w:val="28"/>
          <w:szCs w:val="28"/>
          <w:lang w:eastAsia="ru-RU"/>
        </w:rPr>
      </w:pPr>
      <w:r w:rsidRPr="00454128">
        <w:rPr>
          <w:rFonts w:ascii="Times New Roman" w:eastAsia="Calibri" w:hAnsi="Times New Roman" w:cs="Times New Roman"/>
          <w:b/>
          <w:bCs/>
          <w:sz w:val="28"/>
          <w:szCs w:val="28"/>
        </w:rPr>
        <w:t>Виды занятости воспитанников КФ</w:t>
      </w:r>
    </w:p>
    <w:p w14:paraId="4EEF71F3" w14:textId="77777777" w:rsidR="00454128" w:rsidRPr="00454128" w:rsidRDefault="00454128" w:rsidP="00782984">
      <w:pPr>
        <w:spacing w:after="0" w:line="276" w:lineRule="auto"/>
        <w:ind w:firstLine="709"/>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 xml:space="preserve">Основным контингентом Центра стабильно остаются школьники среднего звена. Количество работающей молодежи также заметно увеличилось по сравнению с предыдущими годами. Много работающей молодежи и в новом отделе «Калейдоскоп» в КФ: «Солист», «Микеланджело», «Путь танца». В раздел «другие категории» входят люди с ОВЗ, занимающиеся в КВ «Факел» и «Фантазия» домохозяйки, мамы в декрете. </w:t>
      </w:r>
    </w:p>
    <w:p w14:paraId="7B6C80A8" w14:textId="0CA44495" w:rsidR="00454128" w:rsidRPr="00454128" w:rsidRDefault="00C715BF" w:rsidP="00782984">
      <w:pPr>
        <w:spacing w:after="0" w:line="276" w:lineRule="auto"/>
        <w:jc w:val="both"/>
        <w:rPr>
          <w:rFonts w:ascii="Times New Roman" w:eastAsia="Times New Roman" w:hAnsi="Times New Roman" w:cs="Times New Roman"/>
          <w:b/>
          <w:bCs/>
          <w:sz w:val="28"/>
          <w:szCs w:val="28"/>
          <w:lang w:eastAsia="ru-RU"/>
        </w:rPr>
      </w:pPr>
      <w:r w:rsidRPr="00543192">
        <w:rPr>
          <w:rFonts w:ascii="Times New Roman" w:eastAsia="Times New Roman" w:hAnsi="Times New Roman" w:cs="Times New Roman"/>
          <w:b/>
          <w:bCs/>
          <w:sz w:val="28"/>
          <w:szCs w:val="28"/>
          <w:lang w:eastAsia="ru-RU"/>
        </w:rPr>
        <w:t xml:space="preserve"> У</w:t>
      </w:r>
      <w:r w:rsidR="00454128" w:rsidRPr="00454128">
        <w:rPr>
          <w:rFonts w:ascii="Times New Roman" w:eastAsia="Times New Roman" w:hAnsi="Times New Roman" w:cs="Times New Roman"/>
          <w:b/>
          <w:bCs/>
          <w:sz w:val="28"/>
          <w:szCs w:val="28"/>
          <w:lang w:eastAsia="ru-RU"/>
        </w:rPr>
        <w:t>частие в социально-значимой деятельности занимающихся в клубных формированиях</w:t>
      </w:r>
    </w:p>
    <w:p w14:paraId="23729E11"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bCs/>
          <w:sz w:val="28"/>
          <w:szCs w:val="28"/>
          <w:shd w:val="clear" w:color="auto" w:fill="FFFFFF"/>
        </w:rPr>
        <w:t>Центр регулярно</w:t>
      </w:r>
      <w:r w:rsidRPr="00454128">
        <w:rPr>
          <w:rFonts w:ascii=".SFUI-Semibold" w:eastAsia="Calibri" w:hAnsi=".SFUI-Semibold" w:cs="Times New Roman"/>
          <w:b/>
          <w:bCs/>
          <w:sz w:val="28"/>
          <w:szCs w:val="28"/>
          <w:shd w:val="clear" w:color="auto" w:fill="FFFFFF"/>
        </w:rPr>
        <w:t> </w:t>
      </w:r>
      <w:r w:rsidRPr="00454128">
        <w:rPr>
          <w:rFonts w:ascii="Times New Roman" w:eastAsia="Calibri" w:hAnsi="Times New Roman" w:cs="Times New Roman"/>
          <w:sz w:val="28"/>
          <w:szCs w:val="28"/>
        </w:rPr>
        <w:t>организует и проводит различные социально-значимые мероприятия, в которых принимают участие воспитанники центра. </w:t>
      </w:r>
    </w:p>
    <w:p w14:paraId="7F26C93D" w14:textId="77777777" w:rsidR="00454128" w:rsidRPr="00454128" w:rsidRDefault="00454128" w:rsidP="00782984">
      <w:pPr>
        <w:spacing w:after="0" w:line="276" w:lineRule="auto"/>
        <w:ind w:firstLine="708"/>
        <w:jc w:val="both"/>
        <w:rPr>
          <w:rFonts w:ascii="Times New Roman" w:eastAsia="Calibri" w:hAnsi="Times New Roman" w:cs="Times New Roman"/>
          <w:bCs/>
          <w:sz w:val="28"/>
          <w:szCs w:val="28"/>
          <w:shd w:val="clear" w:color="auto" w:fill="FFFFFF"/>
        </w:rPr>
      </w:pPr>
      <w:r w:rsidRPr="00454128">
        <w:rPr>
          <w:rFonts w:ascii="Times New Roman" w:eastAsia="Calibri" w:hAnsi="Times New Roman" w:cs="Times New Roman"/>
          <w:sz w:val="28"/>
          <w:szCs w:val="28"/>
        </w:rPr>
        <w:t>Одним из таких мероприятий является добровольческая акция по уборке территории прибрежной зоны «</w:t>
      </w:r>
      <w:proofErr w:type="spellStart"/>
      <w:r w:rsidRPr="00454128">
        <w:rPr>
          <w:rFonts w:ascii="Times New Roman" w:eastAsia="Calibri" w:hAnsi="Times New Roman" w:cs="Times New Roman"/>
          <w:sz w:val="28"/>
          <w:szCs w:val="28"/>
        </w:rPr>
        <w:t>Экодесант</w:t>
      </w:r>
      <w:proofErr w:type="spellEnd"/>
      <w:r w:rsidRPr="00454128">
        <w:rPr>
          <w:rFonts w:ascii="Times New Roman" w:eastAsia="Calibri" w:hAnsi="Times New Roman" w:cs="Times New Roman"/>
          <w:sz w:val="28"/>
          <w:szCs w:val="28"/>
        </w:rPr>
        <w:t>». Воспитанники клубного формирования «Путь танца» под руководством О.Е. Дятловой, объединяются в группы и совместными усилиями очищают места от мусора и ухаживают за зеленой зоной.</w:t>
      </w:r>
      <w:r w:rsidRPr="00454128">
        <w:rPr>
          <w:rFonts w:ascii="Times New Roman" w:eastAsia="Calibri" w:hAnsi="Times New Roman" w:cs="Times New Roman"/>
          <w:bCs/>
          <w:sz w:val="24"/>
          <w:szCs w:val="24"/>
        </w:rPr>
        <w:t xml:space="preserve"> </w:t>
      </w:r>
      <w:r w:rsidRPr="00454128">
        <w:rPr>
          <w:rFonts w:ascii="Times New Roman" w:eastAsia="Calibri" w:hAnsi="Times New Roman" w:cs="Times New Roman"/>
          <w:bCs/>
          <w:sz w:val="28"/>
          <w:szCs w:val="28"/>
          <w:shd w:val="clear" w:color="auto" w:fill="FFFFFF"/>
        </w:rPr>
        <w:t>Воспитанники семейного направления на постоянной основе принимают участие в акциях: «Зеленая белка», «Добрые крышечки», «Мы - за чистый город».</w:t>
      </w:r>
    </w:p>
    <w:p w14:paraId="0E032BEA" w14:textId="77777777" w:rsidR="00454128" w:rsidRPr="00454128" w:rsidRDefault="00454128" w:rsidP="00782984">
      <w:pPr>
        <w:spacing w:after="0" w:line="276" w:lineRule="auto"/>
        <w:ind w:firstLine="708"/>
        <w:jc w:val="both"/>
        <w:rPr>
          <w:rFonts w:ascii="Times New Roman" w:eastAsia="Calibri" w:hAnsi="Times New Roman" w:cs="Times New Roman"/>
          <w:bCs/>
          <w:sz w:val="28"/>
          <w:szCs w:val="28"/>
          <w:shd w:val="clear" w:color="auto" w:fill="FFFFFF"/>
        </w:rPr>
      </w:pPr>
      <w:r w:rsidRPr="00454128">
        <w:rPr>
          <w:rFonts w:ascii="Times New Roman" w:eastAsia="Calibri" w:hAnsi="Times New Roman" w:cs="Times New Roman"/>
          <w:bCs/>
          <w:sz w:val="28"/>
          <w:szCs w:val="28"/>
          <w:shd w:val="clear" w:color="auto" w:fill="FFFFFF"/>
        </w:rPr>
        <w:t xml:space="preserve"> Такие мероприятия не только способствуют поддержанию чистоты и порядка на территории, но и формируют позитивное отношение к природе и заботу о ней.</w:t>
      </w:r>
    </w:p>
    <w:p w14:paraId="2AB86223" w14:textId="77777777" w:rsidR="00454128" w:rsidRPr="00454128" w:rsidRDefault="00454128" w:rsidP="00782984">
      <w:pPr>
        <w:spacing w:after="0" w:line="276" w:lineRule="auto"/>
        <w:ind w:firstLine="708"/>
        <w:jc w:val="both"/>
        <w:rPr>
          <w:rFonts w:ascii="Times New Roman" w:eastAsia="Calibri" w:hAnsi="Times New Roman" w:cs="Times New Roman"/>
          <w:bCs/>
          <w:sz w:val="28"/>
          <w:szCs w:val="28"/>
          <w:shd w:val="clear" w:color="auto" w:fill="FFFFFF"/>
        </w:rPr>
      </w:pPr>
      <w:r w:rsidRPr="00454128">
        <w:rPr>
          <w:rFonts w:ascii="Times New Roman" w:eastAsia="Calibri" w:hAnsi="Times New Roman" w:cs="Times New Roman"/>
          <w:bCs/>
          <w:sz w:val="28"/>
          <w:szCs w:val="28"/>
          <w:shd w:val="clear" w:color="auto" w:fill="FFFFFF"/>
        </w:rPr>
        <w:lastRenderedPageBreak/>
        <w:t>Также, клубные формирования активно приняли участие в мероприятиях в рамках «Новогодней столицы России», «Дня защитника Отечества» «Дня освобождения Ленинграда от фашистской блокады», «Дня памяти воинов-интернационалистов», «Дня Победы». В акциях: «Открытка ветерану», «Свеча памяти», «Осенняя неделя добра» и многих других.</w:t>
      </w:r>
      <w:r w:rsidRPr="00454128">
        <w:rPr>
          <w:rFonts w:ascii="Times New Roman" w:eastAsia="Times New Roman" w:hAnsi="Times New Roman" w:cs="Times New Roman"/>
          <w:sz w:val="24"/>
          <w:szCs w:val="24"/>
          <w:lang w:eastAsia="ru-RU"/>
        </w:rPr>
        <w:t xml:space="preserve"> </w:t>
      </w:r>
      <w:r w:rsidRPr="00454128">
        <w:rPr>
          <w:rFonts w:ascii="Times New Roman" w:eastAsia="Calibri" w:hAnsi="Times New Roman" w:cs="Times New Roman"/>
          <w:bCs/>
          <w:sz w:val="28"/>
          <w:szCs w:val="28"/>
          <w:shd w:val="clear" w:color="auto" w:fill="FFFFFF"/>
        </w:rPr>
        <w:t>Акция «Белый журавлик», в рамках празднования дня солидарности в борьбе с терроризмом привлекла большое количество участников, а это означает, что данные мероприятия находят отклик в сердцах молодежи.</w:t>
      </w:r>
    </w:p>
    <w:p w14:paraId="7E99A00B" w14:textId="77777777" w:rsidR="00454128" w:rsidRPr="00454128" w:rsidRDefault="00454128" w:rsidP="00782984">
      <w:pPr>
        <w:spacing w:after="0" w:line="276" w:lineRule="auto"/>
        <w:ind w:firstLine="708"/>
        <w:jc w:val="both"/>
        <w:rPr>
          <w:rFonts w:ascii="Times New Roman" w:eastAsia="Calibri" w:hAnsi="Times New Roman" w:cs="Times New Roman"/>
          <w:bCs/>
          <w:sz w:val="28"/>
          <w:szCs w:val="28"/>
          <w:shd w:val="clear" w:color="auto" w:fill="FFFFFF"/>
        </w:rPr>
      </w:pPr>
      <w:r w:rsidRPr="00454128">
        <w:rPr>
          <w:rFonts w:ascii="Times New Roman" w:eastAsia="Calibri" w:hAnsi="Times New Roman" w:cs="Times New Roman"/>
          <w:bCs/>
          <w:sz w:val="28"/>
          <w:szCs w:val="28"/>
          <w:shd w:val="clear" w:color="auto" w:fill="FFFFFF"/>
        </w:rPr>
        <w:t>Среди федеральных акций наиболее интересными, уже на протяжении нескольких лет, становятся: акция «Окна победы», акция «Бессмертный полк».</w:t>
      </w:r>
    </w:p>
    <w:p w14:paraId="669DC333"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Другими значимыми мероприятиями является проведение тематических конференций и дискуссий по актуальным социальным вопросам. Воспитанники молодежного центра активно участвуют в обсуждении и выражают свои мнения по важным вопросам, таким как экология, наркомания, безработица, насилие и т.д. Эти мероприятия способствуют формированию активной гражданской позиции у участников и развитию навыков общения и аргументации.</w:t>
      </w:r>
    </w:p>
    <w:p w14:paraId="4D566972"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r w:rsidRPr="00454128">
        <w:rPr>
          <w:rFonts w:ascii="Times New Roman" w:eastAsia="Calibri" w:hAnsi="Times New Roman" w:cs="Times New Roman"/>
          <w:sz w:val="28"/>
          <w:szCs w:val="28"/>
        </w:rPr>
        <w:t>Таким образом, участие воспитанников молодежного центра "Мир молодежи" в указанных социально-значимых мероприятиях помогает им стать активными и ответственными гражданами, способными проявлять заботу о своем городе и обществе в целом.</w:t>
      </w:r>
    </w:p>
    <w:p w14:paraId="0718262A"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rPr>
      </w:pPr>
    </w:p>
    <w:p w14:paraId="5D99E2FC" w14:textId="63649DCB" w:rsidR="00454128" w:rsidRPr="00454128" w:rsidRDefault="00454128" w:rsidP="00782984">
      <w:pPr>
        <w:spacing w:after="0" w:line="276" w:lineRule="auto"/>
        <w:jc w:val="center"/>
        <w:rPr>
          <w:rFonts w:ascii="Times New Roman" w:eastAsia="Times New Roman" w:hAnsi="Times New Roman" w:cs="Times New Roman"/>
          <w:b/>
          <w:bCs/>
          <w:sz w:val="28"/>
          <w:szCs w:val="28"/>
          <w:lang w:eastAsia="ru-RU"/>
        </w:rPr>
      </w:pPr>
      <w:r w:rsidRPr="00454128">
        <w:rPr>
          <w:rFonts w:ascii="Times New Roman" w:eastAsia="Times New Roman" w:hAnsi="Times New Roman" w:cs="Times New Roman"/>
          <w:b/>
          <w:bCs/>
          <w:sz w:val="28"/>
          <w:szCs w:val="28"/>
          <w:lang w:eastAsia="ru-RU"/>
        </w:rPr>
        <w:t>РЕЗУЛЬТАТИВНОСТЬ УЧАСТИЯ УЧРЕЖДЕНИЯ В РАЙОННЫХ, ГОРОДСКИХ, РЕГИОНАЛЬНЫХ, ФЕДЕРАЛЬНЫХ И ДРУГИХ КОНКУРСАХ, СОРЕВНОВАНИЯХ, КОНФЕРЕНЦИЯХ и ПР.</w:t>
      </w:r>
    </w:p>
    <w:p w14:paraId="73A5B62F" w14:textId="77777777" w:rsidR="00454128" w:rsidRPr="00454128" w:rsidRDefault="00454128" w:rsidP="00782984">
      <w:pPr>
        <w:spacing w:after="0" w:line="276" w:lineRule="auto"/>
        <w:jc w:val="both"/>
        <w:rPr>
          <w:rFonts w:ascii="Times New Roman" w:eastAsia="Times New Roman" w:hAnsi="Times New Roman" w:cs="Times New Roman"/>
          <w:b/>
          <w:bCs/>
          <w:sz w:val="28"/>
          <w:szCs w:val="28"/>
          <w:lang w:eastAsia="ru-RU"/>
        </w:rPr>
      </w:pPr>
    </w:p>
    <w:p w14:paraId="374B24B5" w14:textId="77777777" w:rsidR="00454128" w:rsidRPr="00454128" w:rsidRDefault="00454128" w:rsidP="00782984">
      <w:pPr>
        <w:keepNext/>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lastRenderedPageBreak/>
        <w:tab/>
      </w:r>
      <w:r w:rsidRPr="00454128">
        <w:rPr>
          <w:rFonts w:ascii="Times New Roman" w:eastAsia="Calibri" w:hAnsi="Times New Roman" w:cs="Times New Roman"/>
          <w:noProof/>
          <w:sz w:val="28"/>
          <w:szCs w:val="28"/>
          <w:lang w:eastAsia="ru-RU"/>
        </w:rPr>
        <w:drawing>
          <wp:inline distT="0" distB="0" distL="0" distR="0" wp14:anchorId="1E628735" wp14:editId="44E9D08C">
            <wp:extent cx="4657725" cy="1533525"/>
            <wp:effectExtent l="0" t="0" r="9525"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CC0281" w14:textId="77777777" w:rsidR="00454128" w:rsidRPr="00454128" w:rsidRDefault="00454128" w:rsidP="00782984">
      <w:pPr>
        <w:keepNext/>
        <w:tabs>
          <w:tab w:val="left" w:pos="567"/>
        </w:tabs>
        <w:spacing w:after="0" w:line="276" w:lineRule="auto"/>
        <w:jc w:val="both"/>
        <w:rPr>
          <w:rFonts w:ascii="Times New Roman" w:eastAsia="Calibri" w:hAnsi="Times New Roman" w:cs="Times New Roman"/>
          <w:sz w:val="28"/>
          <w:szCs w:val="28"/>
          <w:lang w:eastAsia="ru-RU"/>
        </w:rPr>
      </w:pPr>
    </w:p>
    <w:p w14:paraId="2588E508" w14:textId="77777777" w:rsidR="00454128" w:rsidRPr="00454128" w:rsidRDefault="00454128" w:rsidP="00782984">
      <w:pPr>
        <w:keepNext/>
        <w:tabs>
          <w:tab w:val="left" w:pos="567"/>
        </w:tabs>
        <w:spacing w:after="0" w:line="276" w:lineRule="auto"/>
        <w:jc w:val="both"/>
        <w:rPr>
          <w:rFonts w:ascii="Times New Roman" w:eastAsia="Calibri" w:hAnsi="Times New Roman" w:cs="Times New Roman"/>
          <w:sz w:val="28"/>
          <w:szCs w:val="28"/>
          <w:lang w:eastAsia="ru-RU"/>
        </w:rPr>
      </w:pPr>
    </w:p>
    <w:p w14:paraId="0FC73967" w14:textId="77777777" w:rsidR="00454128" w:rsidRPr="00454128" w:rsidRDefault="00454128" w:rsidP="00782984">
      <w:pPr>
        <w:keepNext/>
        <w:tabs>
          <w:tab w:val="left" w:pos="567"/>
        </w:tabs>
        <w:spacing w:after="0" w:line="276" w:lineRule="auto"/>
        <w:ind w:firstLine="567"/>
        <w:jc w:val="both"/>
        <w:rPr>
          <w:rFonts w:ascii="Calibri" w:eastAsia="Calibri" w:hAnsi="Calibri" w:cs="Times New Roman"/>
        </w:rPr>
      </w:pPr>
      <w:r w:rsidRPr="00454128">
        <w:rPr>
          <w:rFonts w:ascii="Times New Roman" w:eastAsia="Calibri" w:hAnsi="Times New Roman" w:cs="Times New Roman"/>
          <w:noProof/>
          <w:sz w:val="28"/>
          <w:szCs w:val="28"/>
          <w:lang w:eastAsia="ru-RU"/>
        </w:rPr>
        <w:drawing>
          <wp:inline distT="0" distB="0" distL="0" distR="0" wp14:anchorId="58F271F6" wp14:editId="680AC1CE">
            <wp:extent cx="4657725" cy="153352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F1E18F" w14:textId="77777777" w:rsidR="00454128" w:rsidRPr="00454128" w:rsidRDefault="00454128" w:rsidP="00782984">
      <w:pPr>
        <w:spacing w:after="0" w:line="276" w:lineRule="auto"/>
        <w:ind w:firstLine="708"/>
        <w:jc w:val="both"/>
        <w:rPr>
          <w:rFonts w:ascii="Times New Roman" w:eastAsia="Calibri" w:hAnsi="Times New Roman" w:cs="Times New Roman"/>
          <w:b/>
          <w:bCs/>
          <w:sz w:val="28"/>
          <w:szCs w:val="28"/>
          <w:lang w:eastAsia="ru-RU"/>
        </w:rPr>
      </w:pPr>
      <w:r w:rsidRPr="00454128">
        <w:rPr>
          <w:rFonts w:ascii="Times New Roman" w:eastAsia="Calibri" w:hAnsi="Times New Roman" w:cs="Times New Roman"/>
          <w:b/>
          <w:bCs/>
          <w:sz w:val="28"/>
          <w:szCs w:val="28"/>
        </w:rPr>
        <w:t>Победы в соревнованиях в динамике</w:t>
      </w:r>
    </w:p>
    <w:p w14:paraId="22670D2F"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 xml:space="preserve">По сравнению с предыдущими периодами значительно выросла результативность участия. </w:t>
      </w:r>
    </w:p>
    <w:p w14:paraId="66717C91"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p>
    <w:p w14:paraId="2AC4C53B"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В 2023 г. воспитанники центра приняли участие в 8 районных (40наград), 17 городских (48наград) и 33 областных (110 наград) мероприятиях.</w:t>
      </w:r>
    </w:p>
    <w:p w14:paraId="59CF3A41"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p>
    <w:p w14:paraId="7DFAB6F0"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Участники клубного формирования «Факел» в Чемпионате Новосибирской области по спорту лиц с поражением ОДА, дисциплина дартс-одиночный разряд заняли 1 и 3 место, а атлеты из клуба «Сектор силы» в Кубке мира NPA по пауэрлифтингу и силовым видам спорта в рамках спортивного фестиваля «</w:t>
      </w:r>
      <w:proofErr w:type="spellStart"/>
      <w:r w:rsidRPr="00454128">
        <w:rPr>
          <w:rFonts w:ascii="Times New Roman" w:eastAsia="Calibri" w:hAnsi="Times New Roman" w:cs="Times New Roman"/>
          <w:sz w:val="28"/>
          <w:szCs w:val="28"/>
          <w:lang w:eastAsia="ru-RU"/>
        </w:rPr>
        <w:t>Siberian</w:t>
      </w:r>
      <w:proofErr w:type="spellEnd"/>
      <w:r w:rsidRPr="00454128">
        <w:rPr>
          <w:rFonts w:ascii="Times New Roman" w:eastAsia="Calibri" w:hAnsi="Times New Roman" w:cs="Times New Roman"/>
          <w:sz w:val="28"/>
          <w:szCs w:val="28"/>
          <w:lang w:eastAsia="ru-RU"/>
        </w:rPr>
        <w:t xml:space="preserve"> Power Show» взяли </w:t>
      </w:r>
      <w:r w:rsidRPr="00454128">
        <w:rPr>
          <w:rFonts w:ascii="Times New Roman" w:eastAsia="Calibri" w:hAnsi="Times New Roman" w:cs="Times New Roman"/>
          <w:b/>
          <w:sz w:val="28"/>
          <w:szCs w:val="28"/>
          <w:lang w:eastAsia="ru-RU"/>
        </w:rPr>
        <w:t xml:space="preserve">4 </w:t>
      </w:r>
      <w:r w:rsidRPr="00454128">
        <w:rPr>
          <w:rFonts w:ascii="Times New Roman" w:eastAsia="Calibri" w:hAnsi="Times New Roman" w:cs="Times New Roman"/>
          <w:sz w:val="28"/>
          <w:szCs w:val="28"/>
          <w:lang w:eastAsia="ru-RU"/>
        </w:rPr>
        <w:t>первых места и 1 второе.</w:t>
      </w:r>
    </w:p>
    <w:p w14:paraId="16490189"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В областных открытых учебно-тренировочных сборах МБОУ ДО «Дом детского творчества» по зимнему картингу, участники «Лаборатории картинга» заняли 1 первое и 4 вторых места, в</w:t>
      </w:r>
      <w:r w:rsidRPr="00454128">
        <w:rPr>
          <w:rFonts w:ascii="Calibri" w:eastAsia="Calibri" w:hAnsi="Calibri" w:cs="Times New Roman"/>
        </w:rPr>
        <w:t xml:space="preserve"> </w:t>
      </w:r>
      <w:r w:rsidRPr="00454128">
        <w:rPr>
          <w:rFonts w:ascii="Times New Roman" w:eastAsia="Calibri" w:hAnsi="Times New Roman" w:cs="Times New Roman"/>
          <w:sz w:val="28"/>
          <w:szCs w:val="28"/>
          <w:lang w:eastAsia="ru-RU"/>
        </w:rPr>
        <w:t>Открытом Первенство Ордынского района НСО по зимнему картингу «Кубок главы Ордынского района» -1 первое место, 1 второе и 3 диплома за участие, а участники судомодельного клуба «Фрегат» в «Первенстве НСО по судомоделизму памяти С.М. Осипенко в классах управляемых моделей» заняли 2 первых, 1 вторе и 1 третье место.</w:t>
      </w:r>
    </w:p>
    <w:p w14:paraId="0CBF4F1C"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Впечатляет и количество наград международного (15 мероприятий и 57 наград), федерального (21 мероприятие и 71 награда) и региональных (13 мероприятий и 48наград) уровней.</w:t>
      </w:r>
    </w:p>
    <w:p w14:paraId="224A949B"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lastRenderedPageBreak/>
        <w:tab/>
        <w:t>Так, Ткачев АА, участник студии «Креатив» стал лауреатом 1 степени Международного фестиваль-конкурса «Академия Талантов» и лауреатом 1 степени Международного фестиваля искусства и творчества «Таланты Мира».</w:t>
      </w:r>
    </w:p>
    <w:p w14:paraId="2233B0F6"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 xml:space="preserve">По-прежнему одерживают победы в Международном конкурсе «Лисенок» участники КФ «Семья», становясь дипломантами 1,2 и 3 степени: 7 дипломов 1 степени,4 диплома –второй степени и 3 диплома – третьей степени. </w:t>
      </w:r>
    </w:p>
    <w:p w14:paraId="34189F1D"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Авиамоделисты ОО «КЮТ» заняли 2 первых места, 2 вторых места и 2 третьих места во Всероссийской научно-технической олимпиаде по </w:t>
      </w:r>
      <w:proofErr w:type="spellStart"/>
      <w:r w:rsidRPr="00454128">
        <w:rPr>
          <w:rFonts w:ascii="Times New Roman" w:eastAsia="Calibri" w:hAnsi="Times New Roman" w:cs="Times New Roman"/>
          <w:sz w:val="28"/>
          <w:szCs w:val="28"/>
          <w:lang w:eastAsia="ru-RU"/>
        </w:rPr>
        <w:t>авиамоделированию</w:t>
      </w:r>
      <w:proofErr w:type="spellEnd"/>
      <w:r w:rsidRPr="00454128">
        <w:rPr>
          <w:rFonts w:ascii="Times New Roman" w:eastAsia="Calibri" w:hAnsi="Times New Roman" w:cs="Times New Roman"/>
          <w:sz w:val="28"/>
          <w:szCs w:val="28"/>
          <w:lang w:eastAsia="ru-RU"/>
        </w:rPr>
        <w:t xml:space="preserve"> среди учащихся в классе свободнолетающих моделей для закрытых помещений и Первенству России по авиационным комнатным моделям. А также были награждены дипломами министерства науки и высшего образования Российской Федерации, т.к. она проходила в рамках Всероссийского открытого фестиваля научно-технического творчества учащихся «Траектория технической мысли-2023».</w:t>
      </w:r>
    </w:p>
    <w:p w14:paraId="2F9CFBE5"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Ребята вместе с руководителем Мальцевым В. А. в очередной раз приняли участие в «Чемпионате и Первенстве России по авиамодельному спорту по комнатным моделям самолетов F-1D», а также в  «Чемпионате и Первенстве Республики Марий Эл среди юниоров по комнатным моделям самолетов F-1D».</w:t>
      </w:r>
      <w:r w:rsidRPr="00454128">
        <w:rPr>
          <w:rFonts w:ascii="Times New Roman" w:eastAsia="Calibri" w:hAnsi="Times New Roman" w:cs="Times New Roman"/>
          <w:sz w:val="28"/>
          <w:szCs w:val="28"/>
          <w:lang w:eastAsia="ru-RU"/>
        </w:rPr>
        <w:br/>
        <w:t>заняв призовые места:</w:t>
      </w:r>
      <w:r w:rsidRPr="00454128">
        <w:rPr>
          <w:rFonts w:ascii="Times New Roman" w:eastAsia="Calibri" w:hAnsi="Times New Roman" w:cs="Times New Roman"/>
          <w:sz w:val="28"/>
          <w:szCs w:val="28"/>
          <w:lang w:eastAsia="ru-RU"/>
        </w:rPr>
        <w:br/>
        <w:t xml:space="preserve"> в Чемпионате России по авиамодельному спорту по комнатным моделям самолетов F-1D </w:t>
      </w:r>
      <w:r w:rsidRPr="00454128">
        <w:rPr>
          <w:rFonts w:ascii="Times New Roman" w:eastAsia="Calibri" w:hAnsi="Times New Roman" w:cs="Times New Roman"/>
          <w:b/>
          <w:sz w:val="28"/>
          <w:szCs w:val="28"/>
          <w:lang w:eastAsia="ru-RU"/>
        </w:rPr>
        <w:t>Мальцев В.А. стал чемпионом</w:t>
      </w:r>
      <w:r w:rsidRPr="00454128">
        <w:rPr>
          <w:rFonts w:ascii="Times New Roman" w:eastAsia="Calibri" w:hAnsi="Times New Roman" w:cs="Times New Roman"/>
          <w:sz w:val="28"/>
          <w:szCs w:val="28"/>
          <w:lang w:eastAsia="ru-RU"/>
        </w:rPr>
        <w:t xml:space="preserve">, в </w:t>
      </w:r>
      <w:r w:rsidRPr="00454128">
        <w:rPr>
          <w:rFonts w:ascii="Times New Roman" w:eastAsia="Calibri" w:hAnsi="Times New Roman" w:cs="Times New Roman"/>
          <w:b/>
          <w:sz w:val="28"/>
          <w:szCs w:val="28"/>
          <w:lang w:eastAsia="ru-RU"/>
        </w:rPr>
        <w:t>Первенстве России</w:t>
      </w:r>
      <w:r w:rsidRPr="00454128">
        <w:rPr>
          <w:rFonts w:ascii="Times New Roman" w:eastAsia="Calibri" w:hAnsi="Times New Roman" w:cs="Times New Roman"/>
          <w:sz w:val="28"/>
          <w:szCs w:val="28"/>
          <w:lang w:eastAsia="ru-RU"/>
        </w:rPr>
        <w:t xml:space="preserve"> по авиамодельному спорту по комнатным моделям самолетов F-1DВысочин Р. занял 2 </w:t>
      </w:r>
      <w:proofErr w:type="spellStart"/>
      <w:r w:rsidRPr="00454128">
        <w:rPr>
          <w:rFonts w:ascii="Times New Roman" w:eastAsia="Calibri" w:hAnsi="Times New Roman" w:cs="Times New Roman"/>
          <w:sz w:val="28"/>
          <w:szCs w:val="28"/>
          <w:lang w:eastAsia="ru-RU"/>
        </w:rPr>
        <w:t>место,в</w:t>
      </w:r>
      <w:proofErr w:type="spellEnd"/>
      <w:r w:rsidRPr="00454128">
        <w:rPr>
          <w:rFonts w:ascii="Times New Roman" w:eastAsia="Calibri" w:hAnsi="Times New Roman" w:cs="Times New Roman"/>
          <w:sz w:val="28"/>
          <w:szCs w:val="28"/>
          <w:lang w:eastAsia="ru-RU"/>
        </w:rPr>
        <w:t xml:space="preserve"> Первенстве Республики Марий Эл среди юниоров по комнатным моделям самолетов F-1D чемпионом стал Зуйков Г.</w:t>
      </w:r>
    </w:p>
    <w:p w14:paraId="34784A4C" w14:textId="77777777" w:rsidR="00454128" w:rsidRPr="00454128" w:rsidRDefault="00454128" w:rsidP="00782984">
      <w:pPr>
        <w:spacing w:after="0" w:line="276" w:lineRule="auto"/>
        <w:ind w:firstLine="709"/>
        <w:jc w:val="both"/>
        <w:rPr>
          <w:rFonts w:ascii="Times New Roman" w:eastAsia="Calibri" w:hAnsi="Times New Roman" w:cs="Times New Roman"/>
          <w:b/>
          <w:sz w:val="28"/>
          <w:szCs w:val="28"/>
          <w:lang w:eastAsia="ru-RU"/>
        </w:rPr>
      </w:pPr>
      <w:r w:rsidRPr="00454128">
        <w:rPr>
          <w:rFonts w:ascii="Times New Roman" w:eastAsia="Calibri" w:hAnsi="Times New Roman" w:cs="Times New Roman"/>
          <w:sz w:val="28"/>
          <w:szCs w:val="28"/>
          <w:lang w:eastAsia="ru-RU"/>
        </w:rPr>
        <w:t xml:space="preserve">По итогам соревнований по авиамодельному спорту 2023 года воспитанники Мальцева В.А. </w:t>
      </w:r>
      <w:proofErr w:type="spellStart"/>
      <w:r w:rsidRPr="00454128">
        <w:rPr>
          <w:rFonts w:ascii="Times New Roman" w:eastAsia="Calibri" w:hAnsi="Times New Roman" w:cs="Times New Roman"/>
          <w:sz w:val="28"/>
          <w:szCs w:val="28"/>
          <w:lang w:eastAsia="ru-RU"/>
        </w:rPr>
        <w:t>Лолуа</w:t>
      </w:r>
      <w:proofErr w:type="spellEnd"/>
      <w:r w:rsidRPr="00454128">
        <w:rPr>
          <w:rFonts w:ascii="Times New Roman" w:eastAsia="Calibri" w:hAnsi="Times New Roman" w:cs="Times New Roman"/>
          <w:sz w:val="28"/>
          <w:szCs w:val="28"/>
          <w:lang w:eastAsia="ru-RU"/>
        </w:rPr>
        <w:t xml:space="preserve"> Г, Соколов А. и </w:t>
      </w:r>
      <w:proofErr w:type="spellStart"/>
      <w:r w:rsidRPr="00454128">
        <w:rPr>
          <w:rFonts w:ascii="Times New Roman" w:eastAsia="Calibri" w:hAnsi="Times New Roman" w:cs="Times New Roman"/>
          <w:sz w:val="28"/>
          <w:szCs w:val="28"/>
          <w:lang w:eastAsia="ru-RU"/>
        </w:rPr>
        <w:t>Высочин</w:t>
      </w:r>
      <w:proofErr w:type="spellEnd"/>
      <w:r w:rsidRPr="00454128">
        <w:rPr>
          <w:rFonts w:ascii="Times New Roman" w:eastAsia="Calibri" w:hAnsi="Times New Roman" w:cs="Times New Roman"/>
          <w:sz w:val="28"/>
          <w:szCs w:val="28"/>
          <w:lang w:eastAsia="ru-RU"/>
        </w:rPr>
        <w:t xml:space="preserve"> Р. были представлены на </w:t>
      </w:r>
      <w:r w:rsidRPr="00454128">
        <w:rPr>
          <w:rFonts w:ascii="Times New Roman" w:eastAsia="Calibri" w:hAnsi="Times New Roman" w:cs="Times New Roman"/>
          <w:b/>
          <w:sz w:val="28"/>
          <w:szCs w:val="28"/>
          <w:lang w:eastAsia="ru-RU"/>
        </w:rPr>
        <w:t>губернаторскую стипендию.</w:t>
      </w:r>
    </w:p>
    <w:p w14:paraId="05C711BE" w14:textId="77777777" w:rsidR="00454128" w:rsidRPr="00454128" w:rsidRDefault="00454128" w:rsidP="00782984">
      <w:pPr>
        <w:spacing w:after="0" w:line="276" w:lineRule="auto"/>
        <w:ind w:firstLine="709"/>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Воспитанники лаборатории конструирования и работы на станках с ЧПУ стали призерами 61-й Международной научной студенческой конференции МНСК-2023. Володин Кирилл с работой «Автономная летающая платформа с точным позиционированием» получил диплом 1 степени, а Макк Артур с работой «Макет "Экскаватор Шагающий 11/75» - диплом 2 степени. </w:t>
      </w:r>
    </w:p>
    <w:p w14:paraId="4100481E"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Участники образцового хореографического коллектива «Элегия» стали обладателями </w:t>
      </w:r>
      <w:r w:rsidRPr="00454128">
        <w:rPr>
          <w:rFonts w:ascii="Times New Roman" w:eastAsia="Calibri" w:hAnsi="Times New Roman" w:cs="Times New Roman"/>
          <w:b/>
          <w:sz w:val="28"/>
          <w:szCs w:val="28"/>
          <w:lang w:eastAsia="ru-RU"/>
        </w:rPr>
        <w:t xml:space="preserve">16 </w:t>
      </w:r>
      <w:r w:rsidRPr="00454128">
        <w:rPr>
          <w:rFonts w:ascii="Times New Roman" w:eastAsia="Calibri" w:hAnsi="Times New Roman" w:cs="Times New Roman"/>
          <w:sz w:val="28"/>
          <w:szCs w:val="28"/>
          <w:lang w:eastAsia="ru-RU"/>
        </w:rPr>
        <w:t xml:space="preserve">наград: лауреатами 1 степени – 2 диплома, 2 степени – 4 диплома, 3 степени – 10 дипломов во Всероссийском конкурсе хореографического искусства «Арт-компас. Сибирь», а также во </w:t>
      </w:r>
      <w:r w:rsidRPr="00454128">
        <w:rPr>
          <w:rFonts w:ascii="Times New Roman" w:eastAsia="Times New Roman" w:hAnsi="Times New Roman" w:cs="Times New Roman"/>
          <w:sz w:val="24"/>
          <w:szCs w:val="24"/>
          <w:lang w:eastAsia="ru-RU"/>
        </w:rPr>
        <w:t xml:space="preserve">II </w:t>
      </w:r>
      <w:r w:rsidRPr="00454128">
        <w:rPr>
          <w:rFonts w:ascii="Times New Roman" w:eastAsia="Calibri" w:hAnsi="Times New Roman" w:cs="Times New Roman"/>
          <w:sz w:val="28"/>
          <w:szCs w:val="28"/>
          <w:lang w:eastAsia="ru-RU"/>
        </w:rPr>
        <w:t xml:space="preserve">Международном фестиваль-конкурс детского, юношеского и взрослого творчества «Весенняя симфония» - 11 дипломов лауреата 1,2 и 3 степени и в </w:t>
      </w:r>
      <w:r w:rsidRPr="00454128">
        <w:rPr>
          <w:rFonts w:ascii="Times New Roman" w:eastAsia="Calibri" w:hAnsi="Times New Roman" w:cs="Times New Roman"/>
          <w:sz w:val="28"/>
          <w:szCs w:val="28"/>
          <w:lang w:eastAsia="ru-RU"/>
        </w:rPr>
        <w:lastRenderedPageBreak/>
        <w:t>Международном хореографическом фестивале «Созвездие искусств» 6 наград: дипломантов 1 степени и лауреатов 1,2 и 3 степени.</w:t>
      </w:r>
    </w:p>
    <w:p w14:paraId="42DB732D"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 Открытом Кубке Мира НАП – 2023 по силовым видам спорта «SIBERIAN CHALLENGE - 11», участники КФ «Сектор силы» заняли </w:t>
      </w:r>
      <w:r w:rsidRPr="00454128">
        <w:rPr>
          <w:rFonts w:ascii="Times New Roman" w:eastAsia="Calibri" w:hAnsi="Times New Roman" w:cs="Times New Roman"/>
          <w:b/>
          <w:sz w:val="28"/>
          <w:szCs w:val="28"/>
          <w:lang w:eastAsia="ru-RU"/>
        </w:rPr>
        <w:t xml:space="preserve">9 </w:t>
      </w:r>
      <w:r w:rsidRPr="00454128">
        <w:rPr>
          <w:rFonts w:ascii="Times New Roman" w:eastAsia="Calibri" w:hAnsi="Times New Roman" w:cs="Times New Roman"/>
          <w:sz w:val="28"/>
          <w:szCs w:val="28"/>
          <w:lang w:eastAsia="ru-RU"/>
        </w:rPr>
        <w:t xml:space="preserve">первых мест и 2 вторых, а юные борцы из клубов по греко-римской борьбе под руководством </w:t>
      </w:r>
      <w:proofErr w:type="spellStart"/>
      <w:r w:rsidRPr="00454128">
        <w:rPr>
          <w:rFonts w:ascii="Times New Roman" w:eastAsia="Calibri" w:hAnsi="Times New Roman" w:cs="Times New Roman"/>
          <w:sz w:val="28"/>
          <w:szCs w:val="28"/>
          <w:lang w:eastAsia="ru-RU"/>
        </w:rPr>
        <w:t>Гарусова</w:t>
      </w:r>
      <w:proofErr w:type="spellEnd"/>
      <w:r w:rsidRPr="00454128">
        <w:rPr>
          <w:rFonts w:ascii="Times New Roman" w:eastAsia="Calibri" w:hAnsi="Times New Roman" w:cs="Times New Roman"/>
          <w:sz w:val="28"/>
          <w:szCs w:val="28"/>
          <w:lang w:eastAsia="ru-RU"/>
        </w:rPr>
        <w:t xml:space="preserve"> Е.В. и </w:t>
      </w:r>
      <w:proofErr w:type="spellStart"/>
      <w:r w:rsidRPr="00454128">
        <w:rPr>
          <w:rFonts w:ascii="Times New Roman" w:eastAsia="Calibri" w:hAnsi="Times New Roman" w:cs="Times New Roman"/>
          <w:sz w:val="28"/>
          <w:szCs w:val="28"/>
          <w:lang w:eastAsia="ru-RU"/>
        </w:rPr>
        <w:t>Козишникова</w:t>
      </w:r>
      <w:proofErr w:type="spellEnd"/>
      <w:r w:rsidRPr="00454128">
        <w:rPr>
          <w:rFonts w:ascii="Times New Roman" w:eastAsia="Calibri" w:hAnsi="Times New Roman" w:cs="Times New Roman"/>
          <w:sz w:val="28"/>
          <w:szCs w:val="28"/>
          <w:lang w:eastAsia="ru-RU"/>
        </w:rPr>
        <w:t xml:space="preserve"> С.А. заняли 3 первых, 1 второе и 1 третье место в Открытом первенстве Ленинск-Кузнецкого городского округа по спортивной (греко-римской) борьбе среди юношей 2010-2014 г.р., посвященном Дню защиты детей. Во Всероссийском турнире «Эволюция </w:t>
      </w:r>
      <w:proofErr w:type="spellStart"/>
      <w:r w:rsidRPr="00454128">
        <w:rPr>
          <w:rFonts w:ascii="Times New Roman" w:eastAsia="Calibri" w:hAnsi="Times New Roman" w:cs="Times New Roman"/>
          <w:sz w:val="28"/>
          <w:szCs w:val="28"/>
          <w:lang w:eastAsia="ru-RU"/>
        </w:rPr>
        <w:t>кумитэ</w:t>
      </w:r>
      <w:proofErr w:type="spellEnd"/>
      <w:r w:rsidRPr="00454128">
        <w:rPr>
          <w:rFonts w:ascii="Times New Roman" w:eastAsia="Calibri" w:hAnsi="Times New Roman" w:cs="Times New Roman"/>
          <w:sz w:val="28"/>
          <w:szCs w:val="28"/>
          <w:lang w:eastAsia="ru-RU"/>
        </w:rPr>
        <w:t>» с международным участием по традиционному каратэ-до воспитанники клуба «Традиционное карате» взяли 10 наград, заняв 1,2 и 3 места.</w:t>
      </w:r>
    </w:p>
    <w:p w14:paraId="77DE5BBD" w14:textId="77777777" w:rsidR="00454128" w:rsidRPr="00454128" w:rsidRDefault="00454128" w:rsidP="00782984">
      <w:pPr>
        <w:spacing w:after="0" w:line="276" w:lineRule="auto"/>
        <w:ind w:firstLine="708"/>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Отличились и вокалисты: в Международном многожанровом конкурсе "Русская зима" участница клуба «Солист» Еремеева Е. заняла 2 место, а во II международный многожанровом конкурсе «Город звезд, время мечтать» она, вместе с Р. Тазиевым стали</w:t>
      </w:r>
      <w:r w:rsidRPr="00454128">
        <w:rPr>
          <w:rFonts w:ascii="Calibri" w:eastAsia="Calibri" w:hAnsi="Calibri" w:cs="Times New Roman"/>
        </w:rPr>
        <w:t xml:space="preserve"> </w:t>
      </w:r>
      <w:r w:rsidRPr="00454128">
        <w:rPr>
          <w:rFonts w:ascii="Times New Roman" w:eastAsia="Calibri" w:hAnsi="Times New Roman" w:cs="Times New Roman"/>
          <w:sz w:val="28"/>
          <w:szCs w:val="28"/>
          <w:lang w:eastAsia="ru-RU"/>
        </w:rPr>
        <w:t>лауреатами 2 степени.</w:t>
      </w:r>
    </w:p>
    <w:p w14:paraId="28724C0F" w14:textId="77777777" w:rsidR="00454128" w:rsidRPr="00454128" w:rsidRDefault="00454128" w:rsidP="00782984">
      <w:pPr>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 </w:t>
      </w:r>
      <w:r w:rsidRPr="00454128">
        <w:rPr>
          <w:rFonts w:ascii="Times New Roman" w:eastAsia="Calibri" w:hAnsi="Times New Roman" w:cs="Times New Roman"/>
          <w:sz w:val="28"/>
          <w:szCs w:val="28"/>
          <w:lang w:val="en-US" w:eastAsia="ru-RU"/>
        </w:rPr>
        <w:t>III</w:t>
      </w:r>
      <w:r w:rsidRPr="00454128">
        <w:rPr>
          <w:rFonts w:ascii="Times New Roman" w:eastAsia="Calibri" w:hAnsi="Times New Roman" w:cs="Times New Roman"/>
          <w:sz w:val="28"/>
          <w:szCs w:val="28"/>
          <w:lang w:eastAsia="ru-RU"/>
        </w:rPr>
        <w:t xml:space="preserve"> Международном творческом конкурсе "Цветы весны" 2 воспитанника студии изобразительного искусства «Штрих» стали лауреатами 1 степени и 1 воспитанник лауреатом 2 степени.</w:t>
      </w:r>
    </w:p>
    <w:p w14:paraId="43DCB297"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p>
    <w:p w14:paraId="04BC2E37" w14:textId="0C114978" w:rsidR="00454128" w:rsidRPr="00454128" w:rsidRDefault="00454128" w:rsidP="00020CC0">
      <w:pPr>
        <w:spacing w:after="0" w:line="276" w:lineRule="auto"/>
        <w:jc w:val="center"/>
        <w:rPr>
          <w:rFonts w:ascii="Times New Roman" w:eastAsia="Times New Roman" w:hAnsi="Times New Roman" w:cs="Times New Roman"/>
          <w:b/>
          <w:bCs/>
          <w:caps/>
          <w:sz w:val="28"/>
          <w:szCs w:val="28"/>
          <w:lang w:eastAsia="ru-RU"/>
        </w:rPr>
      </w:pPr>
      <w:r w:rsidRPr="00454128">
        <w:rPr>
          <w:rFonts w:ascii="Times New Roman" w:eastAsia="Times New Roman" w:hAnsi="Times New Roman" w:cs="Times New Roman"/>
          <w:b/>
          <w:bCs/>
          <w:caps/>
          <w:sz w:val="28"/>
          <w:szCs w:val="28"/>
          <w:lang w:eastAsia="ru-RU"/>
        </w:rPr>
        <w:t>Повышение квалификации специалистов</w:t>
      </w:r>
    </w:p>
    <w:p w14:paraId="78CA65DA" w14:textId="30679435" w:rsidR="00F15C77" w:rsidRPr="00543192"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Times New Roman" w:hAnsi="Times New Roman" w:cs="Times New Roman"/>
          <w:b/>
          <w:bCs/>
          <w:caps/>
          <w:sz w:val="28"/>
          <w:szCs w:val="28"/>
          <w:lang w:eastAsia="ru-RU"/>
        </w:rPr>
        <w:tab/>
      </w:r>
      <w:r w:rsidRPr="00454128">
        <w:rPr>
          <w:rFonts w:ascii="Times New Roman" w:eastAsia="Calibri" w:hAnsi="Times New Roman" w:cs="Times New Roman"/>
          <w:sz w:val="28"/>
          <w:szCs w:val="28"/>
          <w:lang w:eastAsia="ru-RU"/>
        </w:rPr>
        <w:t xml:space="preserve">В 2023 году </w:t>
      </w:r>
      <w:r w:rsidR="00F15C77" w:rsidRPr="00543192">
        <w:rPr>
          <w:rFonts w:ascii="Times New Roman" w:eastAsia="Calibri" w:hAnsi="Times New Roman" w:cs="Times New Roman"/>
          <w:sz w:val="28"/>
          <w:szCs w:val="28"/>
          <w:lang w:eastAsia="ru-RU"/>
        </w:rPr>
        <w:t xml:space="preserve">48 специалистов прошли краткосрочные и долгосрочные курсы повышения квалификации. 5 </w:t>
      </w:r>
      <w:r w:rsidR="00B51B37" w:rsidRPr="00543192">
        <w:rPr>
          <w:rFonts w:ascii="Times New Roman" w:eastAsia="Calibri" w:hAnsi="Times New Roman" w:cs="Times New Roman"/>
          <w:sz w:val="28"/>
          <w:szCs w:val="28"/>
          <w:lang w:eastAsia="ru-RU"/>
        </w:rPr>
        <w:t>ч</w:t>
      </w:r>
      <w:r w:rsidR="00F15C77" w:rsidRPr="00543192">
        <w:rPr>
          <w:rFonts w:ascii="Times New Roman" w:eastAsia="Calibri" w:hAnsi="Times New Roman" w:cs="Times New Roman"/>
          <w:sz w:val="28"/>
          <w:szCs w:val="28"/>
          <w:lang w:eastAsia="ru-RU"/>
        </w:rPr>
        <w:t xml:space="preserve">еловек участвовали в </w:t>
      </w:r>
      <w:r w:rsidR="00B51B37" w:rsidRPr="00543192">
        <w:rPr>
          <w:rFonts w:ascii="Times New Roman" w:eastAsia="Calibri" w:hAnsi="Times New Roman" w:cs="Times New Roman"/>
          <w:sz w:val="28"/>
          <w:szCs w:val="28"/>
          <w:lang w:eastAsia="ru-RU"/>
        </w:rPr>
        <w:t>Школе лидеров молодежных добровольческих команд по развитию городских пространств «Моя территория» и защитили проект «Нужен ли МЦ «Калейдоскоп в Советском районе?»</w:t>
      </w:r>
    </w:p>
    <w:p w14:paraId="4245A1E9" w14:textId="7731CF9E" w:rsidR="00454128" w:rsidRPr="00454128" w:rsidRDefault="00B51B37" w:rsidP="00782984">
      <w:pPr>
        <w:tabs>
          <w:tab w:val="left" w:pos="567"/>
        </w:tabs>
        <w:spacing w:after="0" w:line="276" w:lineRule="auto"/>
        <w:jc w:val="both"/>
        <w:rPr>
          <w:rFonts w:ascii="Times New Roman" w:eastAsia="Calibri" w:hAnsi="Times New Roman" w:cs="Times New Roman"/>
          <w:sz w:val="28"/>
          <w:szCs w:val="28"/>
          <w:lang w:eastAsia="ru-RU"/>
        </w:rPr>
      </w:pPr>
      <w:r w:rsidRPr="00543192">
        <w:rPr>
          <w:rFonts w:ascii="Times New Roman" w:eastAsia="Calibri" w:hAnsi="Times New Roman" w:cs="Times New Roman"/>
          <w:sz w:val="28"/>
          <w:szCs w:val="28"/>
          <w:lang w:eastAsia="ru-RU"/>
        </w:rPr>
        <w:tab/>
        <w:t>Р</w:t>
      </w:r>
      <w:r w:rsidR="00454128" w:rsidRPr="00454128">
        <w:rPr>
          <w:rFonts w:ascii="Times New Roman" w:eastAsia="Calibri" w:hAnsi="Times New Roman" w:cs="Times New Roman"/>
          <w:sz w:val="28"/>
          <w:szCs w:val="28"/>
          <w:lang w:eastAsia="ru-RU"/>
        </w:rPr>
        <w:t>уководители клубных формирований регулярно вели информационно-методическую работу, повышая свой профессиональный уровень, через участия в различных семинарах, вебинарах, онлайн- школах, курсах на разные темы. Алексеева О.А. и Батяева Л.С., прошли курс повышения квалификации на тему «Организация работы с обучающимися с ограниченными возможностями здоровья (ОВЗ) (получены удостоверения) и один специалист по работе с молодежью Кравченко Т.Г.  получила диплом о профессиональной переподготовке на тему: «Адаптивная физическая культура, реабилитационная фитнес-аэробика»</w:t>
      </w:r>
    </w:p>
    <w:p w14:paraId="04614EC0"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РКФ Кривых Е.С., Малицкая К.С., Головатых А.В. приняли участие во Всероссийской научно-практической конференции с Международным участием «Воспитание и современное дополнительное образование: точки притяжения».</w:t>
      </w:r>
    </w:p>
    <w:p w14:paraId="2416CCD4"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РКФ Бородина Г.В. приняла участие в городском семинаре «Организация работы с молодой семьей на основе традиционной народной культуры в условиях молодежного центра» и «Успешные практики работы с семьями, </w:t>
      </w:r>
      <w:r w:rsidRPr="00454128">
        <w:rPr>
          <w:rFonts w:ascii="Times New Roman" w:eastAsia="Calibri" w:hAnsi="Times New Roman" w:cs="Times New Roman"/>
          <w:sz w:val="28"/>
          <w:szCs w:val="28"/>
          <w:lang w:eastAsia="ru-RU"/>
        </w:rPr>
        <w:lastRenderedPageBreak/>
        <w:t>воспитывающими детей и подростков с ОВЗ, в проектной деятельности молодежного центра».</w:t>
      </w:r>
    </w:p>
    <w:p w14:paraId="693095AC" w14:textId="77777777" w:rsidR="00B43916"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 </w:t>
      </w:r>
      <w:r w:rsidRPr="00454128">
        <w:rPr>
          <w:rFonts w:ascii="Times New Roman" w:eastAsia="Calibri" w:hAnsi="Times New Roman" w:cs="Times New Roman"/>
          <w:sz w:val="28"/>
          <w:szCs w:val="28"/>
          <w:lang w:eastAsia="ru-RU"/>
        </w:rPr>
        <w:tab/>
      </w:r>
      <w:r w:rsidR="00B43916">
        <w:rPr>
          <w:rFonts w:ascii="Times New Roman" w:eastAsia="Calibri" w:hAnsi="Times New Roman" w:cs="Times New Roman"/>
          <w:sz w:val="28"/>
          <w:szCs w:val="28"/>
          <w:lang w:eastAsia="ru-RU"/>
        </w:rPr>
        <w:t>Начальники отделов (5 человек)</w:t>
      </w:r>
      <w:r w:rsidRPr="00B43916">
        <w:rPr>
          <w:rFonts w:ascii="Times New Roman" w:eastAsia="Calibri" w:hAnsi="Times New Roman" w:cs="Times New Roman"/>
          <w:sz w:val="28"/>
          <w:szCs w:val="28"/>
          <w:lang w:eastAsia="ru-RU"/>
        </w:rPr>
        <w:t xml:space="preserve"> прошл</w:t>
      </w:r>
      <w:r w:rsidR="00B43916">
        <w:rPr>
          <w:rFonts w:ascii="Times New Roman" w:eastAsia="Calibri" w:hAnsi="Times New Roman" w:cs="Times New Roman"/>
          <w:sz w:val="28"/>
          <w:szCs w:val="28"/>
          <w:lang w:eastAsia="ru-RU"/>
        </w:rPr>
        <w:t>и</w:t>
      </w:r>
      <w:r w:rsidRPr="00B43916">
        <w:rPr>
          <w:rFonts w:ascii="Times New Roman" w:eastAsia="Calibri" w:hAnsi="Times New Roman" w:cs="Times New Roman"/>
          <w:sz w:val="28"/>
          <w:szCs w:val="28"/>
          <w:lang w:eastAsia="ru-RU"/>
        </w:rPr>
        <w:t xml:space="preserve"> КПК </w:t>
      </w:r>
    </w:p>
    <w:p w14:paraId="19BCB9E2" w14:textId="569C8114" w:rsidR="00454128" w:rsidRDefault="00B43916" w:rsidP="00782984">
      <w:pPr>
        <w:tabs>
          <w:tab w:val="left" w:pos="567"/>
        </w:tabs>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454128" w:rsidRPr="00B43916">
        <w:rPr>
          <w:rFonts w:ascii="Times New Roman" w:eastAsia="Calibri" w:hAnsi="Times New Roman" w:cs="Times New Roman"/>
          <w:sz w:val="28"/>
          <w:szCs w:val="28"/>
          <w:lang w:eastAsia="ru-RU"/>
        </w:rPr>
        <w:t xml:space="preserve">«Подготовка и проверка знаний должностных лиц и специалистов предприятий, на которых возложены обязанности по вопросам </w:t>
      </w:r>
      <w:proofErr w:type="spellStart"/>
      <w:r w:rsidR="00454128" w:rsidRPr="00B43916">
        <w:rPr>
          <w:rFonts w:ascii="Times New Roman" w:eastAsia="Calibri" w:hAnsi="Times New Roman" w:cs="Times New Roman"/>
          <w:sz w:val="28"/>
          <w:szCs w:val="28"/>
          <w:lang w:eastAsia="ru-RU"/>
        </w:rPr>
        <w:t>ГОиЧС</w:t>
      </w:r>
      <w:proofErr w:type="spellEnd"/>
      <w:r w:rsidR="00454128" w:rsidRPr="00B43916">
        <w:rPr>
          <w:rFonts w:ascii="Times New Roman" w:eastAsia="Calibri" w:hAnsi="Times New Roman" w:cs="Times New Roman"/>
          <w:sz w:val="28"/>
          <w:szCs w:val="28"/>
          <w:lang w:eastAsia="ru-RU"/>
        </w:rPr>
        <w:t>», 72 ч.</w:t>
      </w:r>
    </w:p>
    <w:p w14:paraId="4D10C0E5" w14:textId="23E66AAB" w:rsidR="00B43916" w:rsidRDefault="00B43916" w:rsidP="00782984">
      <w:pPr>
        <w:tabs>
          <w:tab w:val="left" w:pos="567"/>
        </w:tabs>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B43916">
        <w:rPr>
          <w:rFonts w:ascii="Times New Roman" w:eastAsia="Calibri" w:hAnsi="Times New Roman" w:cs="Times New Roman"/>
          <w:sz w:val="28"/>
          <w:szCs w:val="28"/>
          <w:lang w:eastAsia="ru-RU"/>
        </w:rPr>
        <w:t>Повышение квалификации на курсах ГО по дополнительной профессиональной программе в области ГОЧС – Инструктор УКП по ГО и ЧС</w:t>
      </w:r>
      <w:r>
        <w:rPr>
          <w:rFonts w:ascii="Times New Roman" w:eastAsia="Calibri" w:hAnsi="Times New Roman" w:cs="Times New Roman"/>
          <w:sz w:val="28"/>
          <w:szCs w:val="28"/>
          <w:lang w:eastAsia="ru-RU"/>
        </w:rPr>
        <w:t>, 72 ч.</w:t>
      </w:r>
    </w:p>
    <w:p w14:paraId="439708DB" w14:textId="32FD4110" w:rsidR="00B43916" w:rsidRPr="00454128" w:rsidRDefault="00B43916" w:rsidP="00782984">
      <w:pPr>
        <w:tabs>
          <w:tab w:val="left" w:pos="567"/>
        </w:tabs>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B43916">
        <w:rPr>
          <w:rFonts w:ascii="Times New Roman" w:eastAsia="Calibri" w:hAnsi="Times New Roman" w:cs="Times New Roman"/>
          <w:sz w:val="28"/>
          <w:szCs w:val="28"/>
          <w:lang w:eastAsia="ru-RU"/>
        </w:rPr>
        <w:t>Курсы ГО по дополнительной профессиональной программе в области ПБ</w:t>
      </w:r>
      <w:r>
        <w:rPr>
          <w:rFonts w:ascii="Times New Roman" w:eastAsia="Calibri" w:hAnsi="Times New Roman" w:cs="Times New Roman"/>
          <w:sz w:val="28"/>
          <w:szCs w:val="28"/>
          <w:lang w:eastAsia="ru-RU"/>
        </w:rPr>
        <w:t xml:space="preserve">, </w:t>
      </w:r>
      <w:r w:rsidRPr="00B43916">
        <w:rPr>
          <w:rFonts w:ascii="Times New Roman" w:eastAsia="Calibri" w:hAnsi="Times New Roman" w:cs="Times New Roman"/>
          <w:sz w:val="28"/>
          <w:szCs w:val="28"/>
          <w:lang w:eastAsia="ru-RU"/>
        </w:rPr>
        <w:t>72 ч.</w:t>
      </w:r>
    </w:p>
    <w:p w14:paraId="7833D6E9" w14:textId="5885F080"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РКФ: Вишневская Е.В прошла КПК «Подготовка и проверка знаний должностных лиц и специалистов предприятий, на которых возложены обязанности по вопросам ГО</w:t>
      </w:r>
      <w:r w:rsidR="0027386D">
        <w:rPr>
          <w:rFonts w:ascii="Times New Roman" w:eastAsia="Calibri" w:hAnsi="Times New Roman" w:cs="Times New Roman"/>
          <w:sz w:val="28"/>
          <w:szCs w:val="28"/>
          <w:lang w:eastAsia="ru-RU"/>
        </w:rPr>
        <w:t xml:space="preserve"> </w:t>
      </w:r>
      <w:r w:rsidRPr="00454128">
        <w:rPr>
          <w:rFonts w:ascii="Times New Roman" w:eastAsia="Calibri" w:hAnsi="Times New Roman" w:cs="Times New Roman"/>
          <w:sz w:val="28"/>
          <w:szCs w:val="28"/>
          <w:lang w:eastAsia="ru-RU"/>
        </w:rPr>
        <w:t>и</w:t>
      </w:r>
      <w:r w:rsidR="0027386D">
        <w:rPr>
          <w:rFonts w:ascii="Times New Roman" w:eastAsia="Calibri" w:hAnsi="Times New Roman" w:cs="Times New Roman"/>
          <w:sz w:val="28"/>
          <w:szCs w:val="28"/>
          <w:lang w:eastAsia="ru-RU"/>
        </w:rPr>
        <w:t xml:space="preserve"> </w:t>
      </w:r>
      <w:r w:rsidRPr="00454128">
        <w:rPr>
          <w:rFonts w:ascii="Times New Roman" w:eastAsia="Calibri" w:hAnsi="Times New Roman" w:cs="Times New Roman"/>
          <w:sz w:val="28"/>
          <w:szCs w:val="28"/>
          <w:lang w:eastAsia="ru-RU"/>
        </w:rPr>
        <w:t>ЧС», 72 ч.</w:t>
      </w:r>
    </w:p>
    <w:p w14:paraId="77C8913E" w14:textId="6F8B5CC3"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РКФ: Макаров А.Г.</w:t>
      </w:r>
      <w:r w:rsidR="0027386D">
        <w:rPr>
          <w:rFonts w:ascii="Times New Roman" w:eastAsia="Calibri" w:hAnsi="Times New Roman" w:cs="Times New Roman"/>
          <w:sz w:val="28"/>
          <w:szCs w:val="28"/>
          <w:lang w:eastAsia="ru-RU"/>
        </w:rPr>
        <w:t xml:space="preserve"> </w:t>
      </w:r>
      <w:r w:rsidRPr="00454128">
        <w:rPr>
          <w:rFonts w:ascii="Times New Roman" w:eastAsia="Calibri" w:hAnsi="Times New Roman" w:cs="Times New Roman"/>
          <w:sz w:val="28"/>
          <w:szCs w:val="28"/>
          <w:lang w:eastAsia="ru-RU"/>
        </w:rPr>
        <w:t>прошел КПК История и обществознание: теория и методика преподавания в образовательной организации», 300 ч.</w:t>
      </w:r>
    </w:p>
    <w:p w14:paraId="6478E73D"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 xml:space="preserve">РКФ ОО «КЮТ» В.А. Мальцев является председателем подкомитета федерации авиамодельного спорта НСО, участвует в организации и судействе соревнований по авиамоделизму. Он судья I категории. </w:t>
      </w:r>
    </w:p>
    <w:p w14:paraId="0D4C08C6" w14:textId="2DCFAA8B"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 феврале он участвовал в организации Открытого Первенства НСО по авиамодельному спорту в классе </w:t>
      </w:r>
      <w:proofErr w:type="spellStart"/>
      <w:r w:rsidRPr="00454128">
        <w:rPr>
          <w:rFonts w:ascii="Times New Roman" w:eastAsia="Calibri" w:hAnsi="Times New Roman" w:cs="Times New Roman"/>
          <w:sz w:val="28"/>
          <w:szCs w:val="28"/>
          <w:lang w:eastAsia="ru-RU"/>
        </w:rPr>
        <w:t>резиномоторных</w:t>
      </w:r>
      <w:proofErr w:type="spellEnd"/>
      <w:r w:rsidRPr="00454128">
        <w:rPr>
          <w:rFonts w:ascii="Times New Roman" w:eastAsia="Calibri" w:hAnsi="Times New Roman" w:cs="Times New Roman"/>
          <w:sz w:val="28"/>
          <w:szCs w:val="28"/>
          <w:lang w:eastAsia="ru-RU"/>
        </w:rPr>
        <w:t xml:space="preserve"> авиамоделей.</w:t>
      </w:r>
    </w:p>
    <w:p w14:paraId="38F93FD7"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В марте организовал Открытый Кубок Сибири по авиамодельному спорту (открытый Чемпионат и Первенство НСО) в классе зальных радиоуправляемых моделей F3P и F1E в учебно-спортивном оздоровительном центре НГУ.</w:t>
      </w:r>
    </w:p>
    <w:p w14:paraId="4D12DF84"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В мае в Чемпионате России и Первенстве России по авиамодельному спорту в классе комнатных моделей самолетов в г. Йошкар-Оле он не только сам принял участие, но и был судьей.</w:t>
      </w:r>
    </w:p>
    <w:p w14:paraId="68159E92"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25 июля он принял участие в организации и судействе Первенства НСО по радиоуправляемым пилотажным авиамоделям F3-A, а 9 сентября - Открытого первенства НСО в классах радиоуправляемых авиамоделей.</w:t>
      </w:r>
    </w:p>
    <w:p w14:paraId="20713C27"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 xml:space="preserve">РКФ Кожевников М.Л. входит в Совет Новосибирской федерации судомодельного спорта (руководитель секции моделей класса «М»). На соревнованиях он работает старшим судьей на стартах FSR-ЕСО, у него 1 судейская категория. </w:t>
      </w:r>
    </w:p>
    <w:p w14:paraId="331D7A56"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Его воспитанники А. Козлов, А. </w:t>
      </w:r>
      <w:proofErr w:type="spellStart"/>
      <w:r w:rsidRPr="00454128">
        <w:rPr>
          <w:rFonts w:ascii="Times New Roman" w:eastAsia="Calibri" w:hAnsi="Times New Roman" w:cs="Times New Roman"/>
          <w:sz w:val="28"/>
          <w:szCs w:val="28"/>
          <w:lang w:eastAsia="ru-RU"/>
        </w:rPr>
        <w:t>Заворин</w:t>
      </w:r>
      <w:proofErr w:type="spellEnd"/>
      <w:r w:rsidRPr="00454128">
        <w:rPr>
          <w:rFonts w:ascii="Times New Roman" w:eastAsia="Calibri" w:hAnsi="Times New Roman" w:cs="Times New Roman"/>
          <w:sz w:val="28"/>
          <w:szCs w:val="28"/>
          <w:lang w:eastAsia="ru-RU"/>
        </w:rPr>
        <w:t xml:space="preserve"> и другие работают судьями на старте на областных соревнованиях. </w:t>
      </w:r>
    </w:p>
    <w:p w14:paraId="0CEB0ABD"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В феврале он участвовал в организации и судействе Первенства НСО по судомоделизму памяти С.М. Осипенко в классах управляемых моделей.</w:t>
      </w:r>
    </w:p>
    <w:p w14:paraId="3007B1CE"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 марте участвовал в судействе во Всероссийской научно-технической олимпиаде по </w:t>
      </w:r>
      <w:proofErr w:type="spellStart"/>
      <w:r w:rsidRPr="00454128">
        <w:rPr>
          <w:rFonts w:ascii="Times New Roman" w:eastAsia="Calibri" w:hAnsi="Times New Roman" w:cs="Times New Roman"/>
          <w:sz w:val="28"/>
          <w:szCs w:val="28"/>
          <w:lang w:eastAsia="ru-RU"/>
        </w:rPr>
        <w:t>судомоделированию</w:t>
      </w:r>
      <w:proofErr w:type="spellEnd"/>
      <w:r w:rsidRPr="00454128">
        <w:rPr>
          <w:rFonts w:ascii="Times New Roman" w:eastAsia="Calibri" w:hAnsi="Times New Roman" w:cs="Times New Roman"/>
          <w:sz w:val="28"/>
          <w:szCs w:val="28"/>
          <w:lang w:eastAsia="ru-RU"/>
        </w:rPr>
        <w:t xml:space="preserve"> среди учащихся и Первенства Сибирского и Уральского федеральных округов по судомодельному спорту в Бердске.</w:t>
      </w:r>
    </w:p>
    <w:p w14:paraId="323CE7B4"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lastRenderedPageBreak/>
        <w:t xml:space="preserve">В мае организовывал Всероссийские соревнования по судомодельному спорту «Кубок Юношества - 2023» в комплексе отдыха «Озеро грез» в Новосибирске, в октябре участвовал в организации и судействе Открытого Первенства НСО по судомодельному спорту. За свою деятельность он награждался благодарственными письмами директора </w:t>
      </w:r>
      <w:proofErr w:type="spellStart"/>
      <w:r w:rsidRPr="00454128">
        <w:rPr>
          <w:rFonts w:ascii="Times New Roman" w:eastAsia="Calibri" w:hAnsi="Times New Roman" w:cs="Times New Roman"/>
          <w:sz w:val="28"/>
          <w:szCs w:val="28"/>
          <w:lang w:eastAsia="ru-RU"/>
        </w:rPr>
        <w:t>ОЦРТДиЮ</w:t>
      </w:r>
      <w:proofErr w:type="spellEnd"/>
      <w:r w:rsidRPr="00454128">
        <w:rPr>
          <w:rFonts w:ascii="Times New Roman" w:eastAsia="Calibri" w:hAnsi="Times New Roman" w:cs="Times New Roman"/>
          <w:sz w:val="28"/>
          <w:szCs w:val="28"/>
          <w:lang w:eastAsia="ru-RU"/>
        </w:rPr>
        <w:t xml:space="preserve"> Р.О. Вершинина.</w:t>
      </w:r>
    </w:p>
    <w:p w14:paraId="23FC4671"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ab/>
        <w:t xml:space="preserve">КМС по картингу РКФ Трубицын А.А. является Председателем комитета картинга Новосибирской федерации автомобильного спорта, членом оргкомитета и судьей областных соревнований по картингу. </w:t>
      </w:r>
    </w:p>
    <w:p w14:paraId="20272EE0" w14:textId="77777777" w:rsidR="00454128" w:rsidRPr="00D8114D"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 xml:space="preserve">В январе и декабре 2023 года его воспитанники участвовали в Открытом Первенстве </w:t>
      </w:r>
      <w:r w:rsidRPr="00D8114D">
        <w:rPr>
          <w:rFonts w:ascii="Times New Roman" w:eastAsia="Calibri" w:hAnsi="Times New Roman" w:cs="Times New Roman"/>
          <w:sz w:val="28"/>
          <w:szCs w:val="28"/>
          <w:lang w:eastAsia="ru-RU"/>
        </w:rPr>
        <w:t>Ордынского района НСО по зимнему картингу «Кубок главы Ордынского района» в</w:t>
      </w:r>
      <w:r w:rsidRPr="00D8114D">
        <w:rPr>
          <w:rFonts w:ascii="Times New Roman" w:eastAsia="Calibri" w:hAnsi="Times New Roman" w:cs="Times New Roman"/>
          <w:sz w:val="28"/>
          <w:szCs w:val="28"/>
        </w:rPr>
        <w:t xml:space="preserve"> селе </w:t>
      </w:r>
      <w:proofErr w:type="spellStart"/>
      <w:r w:rsidRPr="00D8114D">
        <w:rPr>
          <w:rFonts w:ascii="Times New Roman" w:eastAsia="Calibri" w:hAnsi="Times New Roman" w:cs="Times New Roman"/>
          <w:sz w:val="28"/>
          <w:szCs w:val="28"/>
        </w:rPr>
        <w:t>Вагайцево</w:t>
      </w:r>
      <w:proofErr w:type="spellEnd"/>
      <w:r w:rsidRPr="00D8114D">
        <w:rPr>
          <w:rFonts w:ascii="Times New Roman" w:eastAsia="Calibri" w:hAnsi="Times New Roman" w:cs="Times New Roman"/>
          <w:sz w:val="28"/>
          <w:szCs w:val="28"/>
        </w:rPr>
        <w:t xml:space="preserve"> Ордынского района</w:t>
      </w:r>
      <w:r w:rsidRPr="00D8114D">
        <w:rPr>
          <w:rFonts w:ascii="Times New Roman" w:eastAsia="Calibri" w:hAnsi="Times New Roman" w:cs="Times New Roman"/>
          <w:sz w:val="28"/>
          <w:szCs w:val="28"/>
          <w:lang w:eastAsia="ru-RU"/>
        </w:rPr>
        <w:t>, а он помогал организовывать и проводить судейство.</w:t>
      </w:r>
    </w:p>
    <w:p w14:paraId="1A3E0857"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D8114D">
        <w:rPr>
          <w:rFonts w:ascii="Times New Roman" w:eastAsia="Calibri" w:hAnsi="Times New Roman" w:cs="Times New Roman"/>
          <w:sz w:val="28"/>
          <w:szCs w:val="28"/>
          <w:lang w:eastAsia="ru-RU"/>
        </w:rPr>
        <w:t>В феврале он участвовал в судействе областных Открытых</w:t>
      </w:r>
      <w:r w:rsidRPr="00454128">
        <w:rPr>
          <w:rFonts w:ascii="Times New Roman" w:eastAsia="Calibri" w:hAnsi="Times New Roman" w:cs="Times New Roman"/>
          <w:sz w:val="28"/>
          <w:szCs w:val="28"/>
          <w:lang w:eastAsia="ru-RU"/>
        </w:rPr>
        <w:t xml:space="preserve"> учебно-тренировочных сборах по зимнему картингу МБОУ ДО «Дом детского творчества» там же.</w:t>
      </w:r>
    </w:p>
    <w:p w14:paraId="58D2B796" w14:textId="7189DA95"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543192">
        <w:rPr>
          <w:rFonts w:ascii="Times New Roman" w:eastAsia="Calibri" w:hAnsi="Times New Roman" w:cs="Times New Roman"/>
          <w:sz w:val="28"/>
          <w:szCs w:val="28"/>
          <w:lang w:eastAsia="ru-RU"/>
        </w:rPr>
        <w:tab/>
        <w:t>РКФ</w:t>
      </w:r>
      <w:r w:rsidRPr="00454128">
        <w:rPr>
          <w:rFonts w:ascii="Times New Roman" w:eastAsia="Calibri" w:hAnsi="Times New Roman" w:cs="Times New Roman"/>
          <w:sz w:val="28"/>
          <w:szCs w:val="28"/>
          <w:lang w:eastAsia="ru-RU"/>
        </w:rPr>
        <w:t xml:space="preserve"> Демьянов Ю.Э. работал в оргкомитете и жюри Международной научной студенческой конференции (МНСК) в НГУ и оргкомитете, методической комиссии и жюри областного турнира Юных Инженеров Исследователей (ТЮИИ).</w:t>
      </w:r>
    </w:p>
    <w:p w14:paraId="26D9E85C"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10 декабря он организовал областные гонки квадрокоптеров FPV, проводил судейство, его воспитанники успешно участвовали в гонках.</w:t>
      </w:r>
    </w:p>
    <w:p w14:paraId="10B3D65C"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9 мая РКФ Баландина Л.А. (она является судьей 1 категории) участвовала в организации и судействе шахматного матча между сборной Академгородка и сборной Новосибирска, посвященного Дню Победы.</w:t>
      </w:r>
    </w:p>
    <w:p w14:paraId="5E333F18" w14:textId="77777777" w:rsidR="00454128" w:rsidRPr="00454128" w:rsidRDefault="00454128" w:rsidP="00782984">
      <w:pPr>
        <w:tabs>
          <w:tab w:val="left" w:pos="567"/>
        </w:tabs>
        <w:spacing w:after="0" w:line="276" w:lineRule="auto"/>
        <w:jc w:val="both"/>
        <w:rPr>
          <w:rFonts w:ascii="Times New Roman" w:eastAsia="Calibri" w:hAnsi="Times New Roman" w:cs="Times New Roman"/>
          <w:sz w:val="28"/>
          <w:szCs w:val="28"/>
          <w:lang w:eastAsia="ru-RU"/>
        </w:rPr>
      </w:pPr>
      <w:r w:rsidRPr="00454128">
        <w:rPr>
          <w:rFonts w:ascii="Times New Roman" w:eastAsia="Calibri" w:hAnsi="Times New Roman" w:cs="Times New Roman"/>
          <w:sz w:val="28"/>
          <w:szCs w:val="28"/>
          <w:lang w:eastAsia="ru-RU"/>
        </w:rPr>
        <w:t>10 сентября она участвовала в организации и судействе шахматного матча "сборная СО РАН - сборная НСО", посвященного 66-й годовщине создания СО РАН.</w:t>
      </w:r>
    </w:p>
    <w:p w14:paraId="621EEB8E" w14:textId="61235C43" w:rsidR="00CB3C79" w:rsidRPr="0083367E" w:rsidRDefault="0083367E" w:rsidP="00DA7547">
      <w:pPr>
        <w:spacing w:before="120" w:after="120" w:line="240" w:lineRule="auto"/>
        <w:ind w:firstLine="709"/>
        <w:jc w:val="center"/>
        <w:rPr>
          <w:rFonts w:ascii="Times New Roman" w:eastAsia="Times New Roman" w:hAnsi="Times New Roman" w:cs="Times New Roman"/>
          <w:b/>
          <w:bCs/>
          <w:color w:val="000000"/>
          <w:sz w:val="28"/>
          <w:szCs w:val="28"/>
          <w:lang w:eastAsia="ru-RU"/>
        </w:rPr>
      </w:pPr>
      <w:r w:rsidRPr="00ED08CD">
        <w:rPr>
          <w:rFonts w:ascii="Times New Roman" w:eastAsia="Times New Roman" w:hAnsi="Times New Roman" w:cs="Times New Roman"/>
          <w:b/>
          <w:bCs/>
          <w:color w:val="000000"/>
          <w:sz w:val="28"/>
          <w:szCs w:val="28"/>
          <w:lang w:eastAsia="ru-RU"/>
        </w:rPr>
        <w:t xml:space="preserve">П.2 </w:t>
      </w:r>
      <w:r w:rsidR="00CB3C79" w:rsidRPr="00ED08CD">
        <w:rPr>
          <w:rFonts w:ascii="Times New Roman" w:eastAsia="Times New Roman" w:hAnsi="Times New Roman" w:cs="Times New Roman"/>
          <w:b/>
          <w:bCs/>
          <w:color w:val="000000"/>
          <w:sz w:val="28"/>
          <w:szCs w:val="28"/>
          <w:lang w:eastAsia="ru-RU"/>
        </w:rPr>
        <w:t>ПРОЕКТНАЯ ДЕЯТЕЛЬНОСТЬ</w:t>
      </w:r>
    </w:p>
    <w:p w14:paraId="4CDBD82A" w14:textId="41F97B22" w:rsidR="00656477" w:rsidRPr="001E1493" w:rsidRDefault="001F4CB0" w:rsidP="00947E80">
      <w:pPr>
        <w:pBdr>
          <w:top w:val="nil"/>
          <w:left w:val="nil"/>
          <w:bottom w:val="nil"/>
          <w:right w:val="nil"/>
          <w:between w:val="nil"/>
        </w:pBdr>
        <w:spacing w:before="120" w:after="120" w:line="276" w:lineRule="auto"/>
        <w:ind w:firstLine="709"/>
        <w:jc w:val="both"/>
        <w:rPr>
          <w:rFonts w:ascii="Times New Roman" w:hAnsi="Times New Roman" w:cs="Times New Roman"/>
          <w:color w:val="000000"/>
          <w:sz w:val="28"/>
          <w:szCs w:val="28"/>
          <w:shd w:val="clear" w:color="auto" w:fill="FFFFFF"/>
        </w:rPr>
      </w:pPr>
      <w:r w:rsidRPr="001E1493">
        <w:rPr>
          <w:rFonts w:ascii="Times New Roman" w:hAnsi="Times New Roman" w:cs="Times New Roman"/>
          <w:bCs/>
          <w:color w:val="000000"/>
          <w:sz w:val="28"/>
          <w:szCs w:val="28"/>
          <w:shd w:val="clear" w:color="auto" w:fill="FFFFFF"/>
        </w:rPr>
        <w:t xml:space="preserve">Реализовано 15 проектов, </w:t>
      </w:r>
      <w:r w:rsidR="00ED3247">
        <w:rPr>
          <w:rFonts w:ascii="Times New Roman" w:hAnsi="Times New Roman" w:cs="Times New Roman"/>
          <w:bCs/>
          <w:color w:val="000000"/>
          <w:sz w:val="28"/>
          <w:szCs w:val="28"/>
          <w:shd w:val="clear" w:color="auto" w:fill="FFFFFF"/>
        </w:rPr>
        <w:t xml:space="preserve">459 мероприятий, </w:t>
      </w:r>
      <w:r w:rsidRPr="001E1493">
        <w:rPr>
          <w:rFonts w:ascii="Times New Roman" w:hAnsi="Times New Roman" w:cs="Times New Roman"/>
          <w:bCs/>
          <w:color w:val="000000"/>
          <w:sz w:val="28"/>
          <w:szCs w:val="28"/>
          <w:shd w:val="clear" w:color="auto" w:fill="FFFFFF"/>
        </w:rPr>
        <w:t xml:space="preserve">охватом свыше 9000 человек, </w:t>
      </w:r>
      <w:r w:rsidR="00656477" w:rsidRPr="001E1493">
        <w:rPr>
          <w:rFonts w:ascii="Times New Roman" w:hAnsi="Times New Roman" w:cs="Times New Roman"/>
          <w:color w:val="000000"/>
          <w:sz w:val="28"/>
          <w:szCs w:val="28"/>
          <w:shd w:val="clear" w:color="auto" w:fill="FFFFFF"/>
        </w:rPr>
        <w:t xml:space="preserve">что соответствует показателям, запланированным муниципальным заданием. </w:t>
      </w:r>
    </w:p>
    <w:p w14:paraId="54EF1888" w14:textId="1EA9D33F" w:rsidR="00C73792" w:rsidRPr="00947E80" w:rsidRDefault="00C73792" w:rsidP="00947E80">
      <w:pPr>
        <w:spacing w:before="120" w:after="120" w:line="276" w:lineRule="auto"/>
        <w:ind w:firstLine="709"/>
        <w:jc w:val="both"/>
        <w:rPr>
          <w:rFonts w:ascii="Times New Roman" w:hAnsi="Times New Roman" w:cs="Times New Roman"/>
          <w:iCs/>
          <w:sz w:val="28"/>
          <w:szCs w:val="24"/>
        </w:rPr>
      </w:pPr>
      <w:r w:rsidRPr="00947E80">
        <w:rPr>
          <w:rFonts w:ascii="Times New Roman" w:hAnsi="Times New Roman" w:cs="Times New Roman"/>
          <w:iCs/>
          <w:sz w:val="28"/>
          <w:szCs w:val="24"/>
        </w:rPr>
        <w:t xml:space="preserve">В 2023 году проведена работа по переформатированию и усилению проектов отдела «Калейдоскоп». </w:t>
      </w:r>
    </w:p>
    <w:p w14:paraId="6A7E38ED" w14:textId="57C93895" w:rsidR="00B769CA" w:rsidRPr="00B769CA" w:rsidRDefault="00C73792" w:rsidP="00B769CA">
      <w:pPr>
        <w:spacing w:before="120" w:after="120" w:line="276" w:lineRule="auto"/>
        <w:ind w:firstLine="709"/>
        <w:jc w:val="both"/>
        <w:rPr>
          <w:rFonts w:ascii="Times New Roman" w:hAnsi="Times New Roman" w:cs="Times New Roman"/>
          <w:iCs/>
          <w:sz w:val="28"/>
          <w:szCs w:val="24"/>
        </w:rPr>
      </w:pPr>
      <w:r w:rsidRPr="00947E80">
        <w:rPr>
          <w:rFonts w:ascii="Times New Roman" w:hAnsi="Times New Roman" w:cs="Times New Roman"/>
          <w:i/>
          <w:sz w:val="28"/>
          <w:szCs w:val="24"/>
        </w:rPr>
        <w:t>«В мире археологии»:</w:t>
      </w:r>
      <w:r w:rsidRPr="00947E80">
        <w:rPr>
          <w:rFonts w:ascii="Times New Roman" w:hAnsi="Times New Roman" w:cs="Times New Roman"/>
          <w:iCs/>
          <w:sz w:val="28"/>
          <w:szCs w:val="24"/>
        </w:rPr>
        <w:t xml:space="preserve"> проект направлен </w:t>
      </w:r>
      <w:r w:rsidRPr="00947E80">
        <w:rPr>
          <w:rFonts w:ascii="Times New Roman" w:hAnsi="Times New Roman" w:cs="Times New Roman"/>
          <w:iCs/>
          <w:sz w:val="28"/>
          <w:szCs w:val="24"/>
        </w:rPr>
        <w:t>популяризация исторических</w:t>
      </w:r>
      <w:r w:rsidRPr="00C73792">
        <w:rPr>
          <w:rFonts w:ascii="Times New Roman" w:hAnsi="Times New Roman" w:cs="Times New Roman"/>
          <w:iCs/>
          <w:sz w:val="28"/>
          <w:szCs w:val="24"/>
        </w:rPr>
        <w:t xml:space="preserve"> дисциплин, путем создания модели неформального изучения археологической и этнокультурной направленности для молодежи Советского района</w:t>
      </w:r>
      <w:r>
        <w:rPr>
          <w:rFonts w:ascii="Times New Roman" w:hAnsi="Times New Roman" w:cs="Times New Roman"/>
          <w:iCs/>
          <w:sz w:val="28"/>
          <w:szCs w:val="24"/>
        </w:rPr>
        <w:t xml:space="preserve">. </w:t>
      </w:r>
      <w:r w:rsidRPr="00C73792">
        <w:rPr>
          <w:rFonts w:ascii="Times New Roman" w:hAnsi="Times New Roman" w:cs="Times New Roman"/>
          <w:iCs/>
          <w:sz w:val="28"/>
          <w:szCs w:val="24"/>
        </w:rPr>
        <w:t xml:space="preserve">В рамках реализации проекта </w:t>
      </w:r>
      <w:r>
        <w:rPr>
          <w:rFonts w:ascii="Times New Roman" w:hAnsi="Times New Roman" w:cs="Times New Roman"/>
          <w:iCs/>
          <w:sz w:val="28"/>
          <w:szCs w:val="24"/>
        </w:rPr>
        <w:t>создана</w:t>
      </w:r>
      <w:r w:rsidRPr="00C73792">
        <w:rPr>
          <w:rFonts w:ascii="Times New Roman" w:hAnsi="Times New Roman" w:cs="Times New Roman"/>
          <w:iCs/>
          <w:sz w:val="28"/>
          <w:szCs w:val="24"/>
        </w:rPr>
        <w:t xml:space="preserve"> модел</w:t>
      </w:r>
      <w:r>
        <w:rPr>
          <w:rFonts w:ascii="Times New Roman" w:hAnsi="Times New Roman" w:cs="Times New Roman"/>
          <w:iCs/>
          <w:sz w:val="28"/>
          <w:szCs w:val="24"/>
        </w:rPr>
        <w:t>ь</w:t>
      </w:r>
      <w:r w:rsidRPr="00C73792">
        <w:rPr>
          <w:rFonts w:ascii="Times New Roman" w:hAnsi="Times New Roman" w:cs="Times New Roman"/>
          <w:iCs/>
          <w:sz w:val="28"/>
          <w:szCs w:val="24"/>
        </w:rPr>
        <w:t xml:space="preserve"> неформального </w:t>
      </w:r>
      <w:r w:rsidRPr="00C73792">
        <w:rPr>
          <w:rFonts w:ascii="Times New Roman" w:hAnsi="Times New Roman" w:cs="Times New Roman"/>
          <w:iCs/>
          <w:sz w:val="28"/>
          <w:szCs w:val="24"/>
        </w:rPr>
        <w:t>изучения исторических</w:t>
      </w:r>
      <w:r w:rsidRPr="00C73792">
        <w:rPr>
          <w:rFonts w:ascii="Times New Roman" w:hAnsi="Times New Roman" w:cs="Times New Roman"/>
          <w:iCs/>
          <w:sz w:val="28"/>
          <w:szCs w:val="24"/>
        </w:rPr>
        <w:t xml:space="preserve"> дисциплин, путем разделения обучения на 3 курса</w:t>
      </w:r>
      <w:r>
        <w:rPr>
          <w:rFonts w:ascii="Times New Roman" w:hAnsi="Times New Roman" w:cs="Times New Roman"/>
          <w:iCs/>
          <w:sz w:val="28"/>
          <w:szCs w:val="24"/>
        </w:rPr>
        <w:t xml:space="preserve">: </w:t>
      </w:r>
      <w:r w:rsidRPr="00C73792">
        <w:rPr>
          <w:rFonts w:ascii="Times New Roman" w:hAnsi="Times New Roman" w:cs="Times New Roman"/>
          <w:iCs/>
          <w:sz w:val="28"/>
          <w:szCs w:val="24"/>
        </w:rPr>
        <w:t>«Погружение в Археологию»</w:t>
      </w:r>
      <w:r>
        <w:rPr>
          <w:rFonts w:ascii="Times New Roman" w:hAnsi="Times New Roman" w:cs="Times New Roman"/>
          <w:iCs/>
          <w:sz w:val="28"/>
          <w:szCs w:val="24"/>
        </w:rPr>
        <w:t xml:space="preserve"> (</w:t>
      </w:r>
      <w:r w:rsidRPr="00C73792">
        <w:rPr>
          <w:rFonts w:ascii="Times New Roman" w:hAnsi="Times New Roman" w:cs="Times New Roman"/>
          <w:iCs/>
          <w:sz w:val="28"/>
          <w:szCs w:val="24"/>
        </w:rPr>
        <w:t xml:space="preserve">мероприятия в формате лекций, документальных кинопоказов, встреч с </w:t>
      </w:r>
      <w:r w:rsidRPr="00C73792">
        <w:rPr>
          <w:rFonts w:ascii="Times New Roman" w:hAnsi="Times New Roman" w:cs="Times New Roman"/>
          <w:iCs/>
          <w:sz w:val="28"/>
          <w:szCs w:val="24"/>
        </w:rPr>
        <w:lastRenderedPageBreak/>
        <w:t>представителями научной среды</w:t>
      </w:r>
      <w:r>
        <w:rPr>
          <w:rFonts w:ascii="Times New Roman" w:hAnsi="Times New Roman" w:cs="Times New Roman"/>
          <w:iCs/>
          <w:sz w:val="28"/>
          <w:szCs w:val="24"/>
        </w:rPr>
        <w:t xml:space="preserve">); </w:t>
      </w:r>
      <w:r w:rsidRPr="00C73792">
        <w:rPr>
          <w:rFonts w:ascii="Times New Roman" w:hAnsi="Times New Roman" w:cs="Times New Roman"/>
          <w:iCs/>
          <w:sz w:val="28"/>
          <w:szCs w:val="24"/>
        </w:rPr>
        <w:t>«Говорим и показываем»</w:t>
      </w:r>
      <w:r>
        <w:rPr>
          <w:rFonts w:ascii="Times New Roman" w:hAnsi="Times New Roman" w:cs="Times New Roman"/>
          <w:iCs/>
          <w:sz w:val="28"/>
          <w:szCs w:val="24"/>
        </w:rPr>
        <w:t xml:space="preserve"> (</w:t>
      </w:r>
      <w:r w:rsidRPr="00C73792">
        <w:rPr>
          <w:rFonts w:ascii="Times New Roman" w:hAnsi="Times New Roman" w:cs="Times New Roman"/>
          <w:iCs/>
          <w:sz w:val="28"/>
          <w:szCs w:val="24"/>
        </w:rPr>
        <w:t>мероприятия в формате практических встреч с экскурсоводами</w:t>
      </w:r>
      <w:r>
        <w:rPr>
          <w:rFonts w:ascii="Times New Roman" w:hAnsi="Times New Roman" w:cs="Times New Roman"/>
          <w:iCs/>
          <w:sz w:val="28"/>
          <w:szCs w:val="24"/>
        </w:rPr>
        <w:t xml:space="preserve">); </w:t>
      </w:r>
      <w:r w:rsidRPr="00C73792">
        <w:rPr>
          <w:rFonts w:ascii="Times New Roman" w:hAnsi="Times New Roman" w:cs="Times New Roman"/>
          <w:iCs/>
          <w:sz w:val="28"/>
          <w:szCs w:val="24"/>
        </w:rPr>
        <w:t>«Практическая Археология»</w:t>
      </w:r>
      <w:r>
        <w:rPr>
          <w:rFonts w:ascii="Times New Roman" w:hAnsi="Times New Roman" w:cs="Times New Roman"/>
          <w:iCs/>
          <w:sz w:val="28"/>
          <w:szCs w:val="24"/>
        </w:rPr>
        <w:t xml:space="preserve"> (</w:t>
      </w:r>
      <w:r w:rsidRPr="00C73792">
        <w:rPr>
          <w:rFonts w:ascii="Times New Roman" w:hAnsi="Times New Roman" w:cs="Times New Roman"/>
          <w:iCs/>
          <w:sz w:val="28"/>
          <w:szCs w:val="24"/>
        </w:rPr>
        <w:t>мероприятия в формате экспедиций, мастер-классов по созданию макетов, экскурсий</w:t>
      </w:r>
      <w:r>
        <w:rPr>
          <w:rFonts w:ascii="Times New Roman" w:hAnsi="Times New Roman" w:cs="Times New Roman"/>
          <w:iCs/>
          <w:sz w:val="28"/>
          <w:szCs w:val="24"/>
        </w:rPr>
        <w:t xml:space="preserve">). </w:t>
      </w:r>
      <w:r w:rsidRPr="00C73792">
        <w:rPr>
          <w:rFonts w:ascii="Times New Roman" w:hAnsi="Times New Roman" w:cs="Times New Roman"/>
          <w:iCs/>
          <w:sz w:val="28"/>
          <w:szCs w:val="24"/>
        </w:rPr>
        <w:t>Завершением проекта станет археологический фестиваль, на котором</w:t>
      </w:r>
      <w:r>
        <w:rPr>
          <w:rFonts w:ascii="Times New Roman" w:hAnsi="Times New Roman" w:cs="Times New Roman"/>
          <w:iCs/>
          <w:sz w:val="28"/>
          <w:szCs w:val="24"/>
        </w:rPr>
        <w:t xml:space="preserve"> </w:t>
      </w:r>
      <w:r w:rsidRPr="00C73792">
        <w:rPr>
          <w:rFonts w:ascii="Times New Roman" w:hAnsi="Times New Roman" w:cs="Times New Roman"/>
          <w:iCs/>
          <w:sz w:val="28"/>
          <w:szCs w:val="24"/>
        </w:rPr>
        <w:t>участники проекта смогут продемонстрировать свой опыт в овладении новыми знаниями и навыками - проведут экскурсии, мастер-классы и лекции.</w:t>
      </w:r>
      <w:r w:rsidR="00947E80">
        <w:rPr>
          <w:rFonts w:ascii="Times New Roman" w:hAnsi="Times New Roman" w:cs="Times New Roman"/>
          <w:iCs/>
          <w:sz w:val="28"/>
          <w:szCs w:val="24"/>
        </w:rPr>
        <w:t xml:space="preserve"> Проект в новом формате реализуется с сентября 2023 год</w:t>
      </w:r>
      <w:r w:rsidR="00B769CA">
        <w:rPr>
          <w:rFonts w:ascii="Times New Roman" w:hAnsi="Times New Roman" w:cs="Times New Roman"/>
          <w:iCs/>
          <w:sz w:val="28"/>
          <w:szCs w:val="24"/>
        </w:rPr>
        <w:t xml:space="preserve">а, проведено 23 мероприятия. </w:t>
      </w:r>
      <w:r w:rsidR="00B769CA" w:rsidRPr="00B769CA">
        <w:rPr>
          <w:rFonts w:ascii="Times New Roman" w:hAnsi="Times New Roman" w:cs="Times New Roman"/>
          <w:iCs/>
          <w:sz w:val="28"/>
          <w:szCs w:val="24"/>
        </w:rPr>
        <w:t>В летний период были организованы и проведены выездные мероприятия:</w:t>
      </w:r>
      <w:r w:rsidR="00B769CA">
        <w:rPr>
          <w:rFonts w:ascii="Times New Roman" w:hAnsi="Times New Roman" w:cs="Times New Roman"/>
          <w:iCs/>
          <w:sz w:val="28"/>
          <w:szCs w:val="24"/>
        </w:rPr>
        <w:t xml:space="preserve"> </w:t>
      </w:r>
      <w:r w:rsidR="00B769CA" w:rsidRPr="00B769CA">
        <w:rPr>
          <w:rFonts w:ascii="Times New Roman" w:hAnsi="Times New Roman" w:cs="Times New Roman"/>
          <w:iCs/>
          <w:sz w:val="28"/>
          <w:szCs w:val="24"/>
        </w:rPr>
        <w:t>«Этнографической экспедиции в Республике Алтай» (июль)</w:t>
      </w:r>
      <w:r w:rsidR="00B769CA">
        <w:rPr>
          <w:rFonts w:ascii="Times New Roman" w:hAnsi="Times New Roman" w:cs="Times New Roman"/>
          <w:iCs/>
          <w:sz w:val="28"/>
          <w:szCs w:val="24"/>
        </w:rPr>
        <w:t xml:space="preserve">; </w:t>
      </w:r>
      <w:r w:rsidR="00B769CA" w:rsidRPr="00B769CA">
        <w:rPr>
          <w:rFonts w:ascii="Times New Roman" w:hAnsi="Times New Roman" w:cs="Times New Roman"/>
          <w:iCs/>
          <w:sz w:val="28"/>
          <w:szCs w:val="24"/>
        </w:rPr>
        <w:t>Праздник «День археолога» (август);</w:t>
      </w:r>
      <w:r w:rsidR="00B769CA">
        <w:rPr>
          <w:rFonts w:ascii="Times New Roman" w:hAnsi="Times New Roman" w:cs="Times New Roman"/>
          <w:iCs/>
          <w:sz w:val="28"/>
          <w:szCs w:val="24"/>
        </w:rPr>
        <w:t xml:space="preserve"> </w:t>
      </w:r>
      <w:r w:rsidR="00B769CA" w:rsidRPr="00B769CA">
        <w:rPr>
          <w:rFonts w:ascii="Times New Roman" w:hAnsi="Times New Roman" w:cs="Times New Roman"/>
          <w:iCs/>
          <w:sz w:val="28"/>
          <w:szCs w:val="24"/>
        </w:rPr>
        <w:t>Археологический поход в Хакасию (август)</w:t>
      </w:r>
      <w:r w:rsidR="00B769CA">
        <w:rPr>
          <w:rFonts w:ascii="Times New Roman" w:hAnsi="Times New Roman" w:cs="Times New Roman"/>
          <w:iCs/>
          <w:sz w:val="28"/>
          <w:szCs w:val="24"/>
        </w:rPr>
        <w:t xml:space="preserve">; посещение </w:t>
      </w:r>
      <w:r w:rsidR="00B769CA" w:rsidRPr="00B769CA">
        <w:rPr>
          <w:rFonts w:ascii="Times New Roman" w:hAnsi="Times New Roman" w:cs="Times New Roman"/>
          <w:iCs/>
          <w:sz w:val="28"/>
          <w:szCs w:val="24"/>
        </w:rPr>
        <w:t>лекци</w:t>
      </w:r>
      <w:r w:rsidR="00B769CA">
        <w:rPr>
          <w:rFonts w:ascii="Times New Roman" w:hAnsi="Times New Roman" w:cs="Times New Roman"/>
          <w:iCs/>
          <w:sz w:val="28"/>
          <w:szCs w:val="24"/>
        </w:rPr>
        <w:t>и</w:t>
      </w:r>
      <w:r w:rsidR="00B769CA" w:rsidRPr="00B769CA">
        <w:rPr>
          <w:rFonts w:ascii="Times New Roman" w:hAnsi="Times New Roman" w:cs="Times New Roman"/>
          <w:iCs/>
          <w:sz w:val="28"/>
          <w:szCs w:val="24"/>
        </w:rPr>
        <w:t xml:space="preserve"> «Тупики эволюции: почему вымирали люди» известного популяризатора науки Дробышевского С.В.</w:t>
      </w:r>
      <w:r w:rsidR="00B769CA">
        <w:rPr>
          <w:rFonts w:ascii="Times New Roman" w:hAnsi="Times New Roman" w:cs="Times New Roman"/>
          <w:iCs/>
          <w:sz w:val="28"/>
          <w:szCs w:val="24"/>
        </w:rPr>
        <w:t xml:space="preserve">; </w:t>
      </w:r>
      <w:r w:rsidR="00B769CA" w:rsidRPr="00B769CA">
        <w:rPr>
          <w:rFonts w:ascii="Times New Roman" w:hAnsi="Times New Roman" w:cs="Times New Roman"/>
          <w:iCs/>
          <w:sz w:val="28"/>
          <w:szCs w:val="24"/>
        </w:rPr>
        <w:t xml:space="preserve">пешая </w:t>
      </w:r>
      <w:proofErr w:type="spellStart"/>
      <w:r w:rsidR="00B769CA" w:rsidRPr="00B769CA">
        <w:rPr>
          <w:rFonts w:ascii="Times New Roman" w:hAnsi="Times New Roman" w:cs="Times New Roman"/>
          <w:iCs/>
          <w:sz w:val="28"/>
          <w:szCs w:val="24"/>
        </w:rPr>
        <w:t>историко</w:t>
      </w:r>
      <w:proofErr w:type="spellEnd"/>
      <w:r w:rsidR="00B769CA" w:rsidRPr="00B769CA">
        <w:rPr>
          <w:rFonts w:ascii="Times New Roman" w:hAnsi="Times New Roman" w:cs="Times New Roman"/>
          <w:iCs/>
          <w:sz w:val="28"/>
          <w:szCs w:val="24"/>
        </w:rPr>
        <w:t xml:space="preserve"> -</w:t>
      </w:r>
      <w:r w:rsidR="00B769CA">
        <w:rPr>
          <w:rFonts w:ascii="Times New Roman" w:hAnsi="Times New Roman" w:cs="Times New Roman"/>
          <w:iCs/>
          <w:sz w:val="28"/>
          <w:szCs w:val="24"/>
        </w:rPr>
        <w:t xml:space="preserve"> </w:t>
      </w:r>
      <w:r w:rsidR="00B769CA" w:rsidRPr="00B769CA">
        <w:rPr>
          <w:rFonts w:ascii="Times New Roman" w:hAnsi="Times New Roman" w:cs="Times New Roman"/>
          <w:iCs/>
          <w:sz w:val="28"/>
          <w:szCs w:val="24"/>
        </w:rPr>
        <w:t>краеведческая экскурсия на комплекс археологических памятников «Юность» и экскурсия «Путешествие в прошлое» по экспозиции археологической выставки</w:t>
      </w:r>
      <w:r w:rsidR="00B769CA">
        <w:rPr>
          <w:rFonts w:ascii="Times New Roman" w:hAnsi="Times New Roman" w:cs="Times New Roman"/>
          <w:iCs/>
          <w:sz w:val="28"/>
          <w:szCs w:val="24"/>
        </w:rPr>
        <w:t>.</w:t>
      </w:r>
    </w:p>
    <w:p w14:paraId="090D0937" w14:textId="6C1FA065" w:rsidR="00C73792" w:rsidRDefault="00ED3247" w:rsidP="003A3724">
      <w:pPr>
        <w:spacing w:before="120" w:after="120" w:line="276" w:lineRule="auto"/>
        <w:ind w:firstLine="709"/>
        <w:jc w:val="both"/>
        <w:rPr>
          <w:rFonts w:ascii="Times New Roman" w:hAnsi="Times New Roman" w:cs="Times New Roman"/>
          <w:bCs/>
          <w:sz w:val="28"/>
          <w:szCs w:val="28"/>
        </w:rPr>
      </w:pPr>
      <w:r w:rsidRPr="00ED3247">
        <w:rPr>
          <w:rFonts w:ascii="Times New Roman" w:hAnsi="Times New Roman" w:cs="Times New Roman"/>
          <w:bCs/>
          <w:i/>
          <w:iCs/>
          <w:sz w:val="28"/>
          <w:szCs w:val="28"/>
        </w:rPr>
        <w:t>«Спасённая жизнь: первая помощь при ДТП»</w:t>
      </w:r>
      <w:r w:rsidRPr="00ED3247">
        <w:rPr>
          <w:rFonts w:ascii="Times New Roman" w:hAnsi="Times New Roman" w:cs="Times New Roman"/>
          <w:bCs/>
          <w:i/>
          <w:iCs/>
          <w:sz w:val="28"/>
          <w:szCs w:val="28"/>
        </w:rPr>
        <w:t xml:space="preserve">: </w:t>
      </w:r>
      <w:r w:rsidRPr="00ED3247">
        <w:rPr>
          <w:rFonts w:ascii="Times New Roman" w:hAnsi="Times New Roman" w:cs="Times New Roman"/>
          <w:bCs/>
          <w:sz w:val="28"/>
          <w:szCs w:val="28"/>
        </w:rPr>
        <w:t>п</w:t>
      </w:r>
      <w:r w:rsidRPr="00ED3247">
        <w:rPr>
          <w:rFonts w:ascii="Times New Roman" w:hAnsi="Times New Roman" w:cs="Times New Roman"/>
          <w:bCs/>
          <w:sz w:val="28"/>
          <w:szCs w:val="28"/>
        </w:rPr>
        <w:t>роект направлен на формирование у молодежи практических навыков оказания первой помощи при ЧС.</w:t>
      </w:r>
      <w:r w:rsidRPr="00ED3247">
        <w:rPr>
          <w:rFonts w:ascii="Times New Roman" w:hAnsi="Times New Roman" w:cs="Times New Roman"/>
          <w:bCs/>
          <w:sz w:val="28"/>
          <w:szCs w:val="28"/>
        </w:rPr>
        <w:t xml:space="preserve"> Проект был дополнен новыми форматами мероприятий: </w:t>
      </w:r>
      <w:r w:rsidRPr="00ED3247">
        <w:rPr>
          <w:rFonts w:ascii="Times New Roman" w:hAnsi="Times New Roman" w:cs="Times New Roman"/>
          <w:bCs/>
          <w:sz w:val="28"/>
          <w:szCs w:val="28"/>
        </w:rPr>
        <w:t>мастер-класс</w:t>
      </w:r>
      <w:r w:rsidRPr="00ED3247">
        <w:rPr>
          <w:rFonts w:ascii="Times New Roman" w:hAnsi="Times New Roman" w:cs="Times New Roman"/>
          <w:bCs/>
          <w:sz w:val="28"/>
          <w:szCs w:val="28"/>
        </w:rPr>
        <w:t>ы</w:t>
      </w:r>
      <w:r w:rsidRPr="00ED3247">
        <w:rPr>
          <w:rFonts w:ascii="Times New Roman" w:hAnsi="Times New Roman" w:cs="Times New Roman"/>
          <w:bCs/>
          <w:sz w:val="28"/>
          <w:szCs w:val="28"/>
        </w:rPr>
        <w:t xml:space="preserve"> по оказанию первой помощи,</w:t>
      </w:r>
      <w:r w:rsidRPr="00ED3247">
        <w:rPr>
          <w:rFonts w:ascii="Times New Roman" w:hAnsi="Times New Roman" w:cs="Times New Roman"/>
          <w:bCs/>
          <w:sz w:val="28"/>
          <w:szCs w:val="28"/>
        </w:rPr>
        <w:t xml:space="preserve"> </w:t>
      </w:r>
      <w:r w:rsidRPr="00ED3247">
        <w:rPr>
          <w:rFonts w:ascii="Times New Roman" w:hAnsi="Times New Roman" w:cs="Times New Roman"/>
          <w:bCs/>
          <w:sz w:val="28"/>
          <w:szCs w:val="28"/>
        </w:rPr>
        <w:t>тренинг</w:t>
      </w:r>
      <w:r w:rsidRPr="00ED3247">
        <w:rPr>
          <w:rFonts w:ascii="Times New Roman" w:hAnsi="Times New Roman" w:cs="Times New Roman"/>
          <w:bCs/>
          <w:sz w:val="28"/>
          <w:szCs w:val="28"/>
        </w:rPr>
        <w:t>и</w:t>
      </w:r>
      <w:r w:rsidRPr="00ED3247">
        <w:rPr>
          <w:rFonts w:ascii="Times New Roman" w:hAnsi="Times New Roman" w:cs="Times New Roman"/>
          <w:bCs/>
          <w:sz w:val="28"/>
          <w:szCs w:val="28"/>
        </w:rPr>
        <w:t xml:space="preserve"> совместно с представителями ГУ МЧС по НСО, </w:t>
      </w:r>
      <w:r w:rsidRPr="00ED3247">
        <w:rPr>
          <w:rFonts w:ascii="Times New Roman" w:hAnsi="Times New Roman" w:cs="Times New Roman"/>
          <w:bCs/>
          <w:sz w:val="28"/>
          <w:szCs w:val="28"/>
        </w:rPr>
        <w:t>п</w:t>
      </w:r>
      <w:r w:rsidRPr="00ED3247">
        <w:rPr>
          <w:rFonts w:ascii="Times New Roman" w:hAnsi="Times New Roman" w:cs="Times New Roman"/>
          <w:bCs/>
          <w:sz w:val="28"/>
          <w:szCs w:val="28"/>
        </w:rPr>
        <w:t>росмотр</w:t>
      </w:r>
      <w:r w:rsidRPr="00ED3247">
        <w:rPr>
          <w:rFonts w:ascii="Times New Roman" w:hAnsi="Times New Roman" w:cs="Times New Roman"/>
          <w:bCs/>
          <w:sz w:val="28"/>
          <w:szCs w:val="28"/>
        </w:rPr>
        <w:t>ы</w:t>
      </w:r>
      <w:r w:rsidRPr="00ED3247">
        <w:rPr>
          <w:rFonts w:ascii="Times New Roman" w:hAnsi="Times New Roman" w:cs="Times New Roman"/>
          <w:bCs/>
          <w:sz w:val="28"/>
          <w:szCs w:val="28"/>
        </w:rPr>
        <w:t xml:space="preserve"> документальных фильмов на тему оказания помощи в разных чрезвычайных ситуациях</w:t>
      </w:r>
      <w:r w:rsidRPr="00ED3247">
        <w:rPr>
          <w:rFonts w:ascii="Times New Roman" w:hAnsi="Times New Roman" w:cs="Times New Roman"/>
          <w:bCs/>
          <w:sz w:val="28"/>
          <w:szCs w:val="28"/>
        </w:rPr>
        <w:t>, работа с психологами и др.</w:t>
      </w:r>
      <w:r>
        <w:rPr>
          <w:rFonts w:ascii="Times New Roman" w:hAnsi="Times New Roman" w:cs="Times New Roman"/>
          <w:bCs/>
          <w:sz w:val="28"/>
          <w:szCs w:val="28"/>
        </w:rPr>
        <w:t xml:space="preserve"> </w:t>
      </w:r>
      <w:r w:rsidR="00B769CA">
        <w:rPr>
          <w:rFonts w:ascii="Times New Roman" w:hAnsi="Times New Roman" w:cs="Times New Roman"/>
          <w:bCs/>
          <w:sz w:val="28"/>
          <w:szCs w:val="28"/>
        </w:rPr>
        <w:t>Создана группа проекта в социальной сети ВКонтакте.</w:t>
      </w:r>
      <w:r w:rsidR="003A3724" w:rsidRPr="003A3724">
        <w:rPr>
          <w:rFonts w:ascii="Times New Roman" w:hAnsi="Times New Roman" w:cs="Times New Roman"/>
          <w:bCs/>
          <w:sz w:val="28"/>
          <w:szCs w:val="28"/>
        </w:rPr>
        <w:t xml:space="preserve"> </w:t>
      </w:r>
      <w:r w:rsidR="003A3724">
        <w:rPr>
          <w:rFonts w:ascii="Times New Roman" w:hAnsi="Times New Roman" w:cs="Times New Roman"/>
          <w:bCs/>
          <w:sz w:val="28"/>
          <w:szCs w:val="28"/>
        </w:rPr>
        <w:t>В 2023 году проведено н</w:t>
      </w:r>
      <w:r w:rsidR="003A3724" w:rsidRPr="003A3724">
        <w:rPr>
          <w:rFonts w:ascii="Times New Roman" w:hAnsi="Times New Roman" w:cs="Times New Roman"/>
          <w:bCs/>
          <w:sz w:val="28"/>
          <w:szCs w:val="28"/>
        </w:rPr>
        <w:t>е менее 20 практико-ориентированных показательных мероприятий для учащихся школ и студентов СУЗ Советского района с демонстрацией и получением навыков оказания первой медицинской помощи на современных манекенах и роботах-тренажерах (за год, привлеченных не менее 300 человек)</w:t>
      </w:r>
      <w:r w:rsidR="003A3724">
        <w:rPr>
          <w:rFonts w:ascii="Times New Roman" w:hAnsi="Times New Roman" w:cs="Times New Roman"/>
          <w:bCs/>
          <w:sz w:val="28"/>
          <w:szCs w:val="28"/>
        </w:rPr>
        <w:t>;</w:t>
      </w:r>
      <w:r w:rsidR="003A3724" w:rsidRPr="003A3724">
        <w:t xml:space="preserve"> </w:t>
      </w:r>
      <w:r w:rsidR="00D6609A" w:rsidRPr="00D6609A">
        <w:rPr>
          <w:rFonts w:ascii="Times New Roman" w:hAnsi="Times New Roman" w:cs="Times New Roman"/>
          <w:sz w:val="28"/>
          <w:szCs w:val="28"/>
        </w:rPr>
        <w:t xml:space="preserve">проведен </w:t>
      </w:r>
      <w:r w:rsidR="003A3724">
        <w:rPr>
          <w:rFonts w:ascii="Times New Roman" w:hAnsi="Times New Roman" w:cs="Times New Roman"/>
          <w:bCs/>
          <w:sz w:val="28"/>
          <w:szCs w:val="28"/>
        </w:rPr>
        <w:t>т</w:t>
      </w:r>
      <w:r w:rsidR="003A3724" w:rsidRPr="003A3724">
        <w:rPr>
          <w:rFonts w:ascii="Times New Roman" w:hAnsi="Times New Roman" w:cs="Times New Roman"/>
          <w:bCs/>
          <w:sz w:val="28"/>
          <w:szCs w:val="28"/>
        </w:rPr>
        <w:t>ренинг для актива проекта по теме: «Первая помощь и психологическая</w:t>
      </w:r>
      <w:r w:rsidR="003A3724">
        <w:rPr>
          <w:rFonts w:ascii="Times New Roman" w:hAnsi="Times New Roman" w:cs="Times New Roman"/>
          <w:bCs/>
          <w:sz w:val="28"/>
          <w:szCs w:val="28"/>
        </w:rPr>
        <w:t xml:space="preserve"> </w:t>
      </w:r>
      <w:r w:rsidR="003A3724" w:rsidRPr="003A3724">
        <w:rPr>
          <w:rFonts w:ascii="Times New Roman" w:hAnsi="Times New Roman" w:cs="Times New Roman"/>
          <w:bCs/>
          <w:sz w:val="28"/>
          <w:szCs w:val="28"/>
        </w:rPr>
        <w:t>поддержка» при участии психологов из Главного управления МЧС по НСО (не менее 2 за год, привлеченных не менее 20 человек)</w:t>
      </w:r>
      <w:r w:rsidR="003A3724">
        <w:rPr>
          <w:rFonts w:ascii="Times New Roman" w:hAnsi="Times New Roman" w:cs="Times New Roman"/>
          <w:bCs/>
          <w:sz w:val="28"/>
          <w:szCs w:val="28"/>
        </w:rPr>
        <w:t>; п</w:t>
      </w:r>
      <w:r w:rsidR="003A3724" w:rsidRPr="003A3724">
        <w:rPr>
          <w:rFonts w:ascii="Times New Roman" w:hAnsi="Times New Roman" w:cs="Times New Roman"/>
          <w:bCs/>
          <w:sz w:val="28"/>
          <w:szCs w:val="28"/>
        </w:rPr>
        <w:t>одготовка и организация участия команд в чемпионате по оказанию первой помощи «Борьба за жизнь» (не менее 7 команд, т.е. не менее 28 человек)</w:t>
      </w:r>
      <w:r w:rsidR="003A3724">
        <w:rPr>
          <w:rFonts w:ascii="Times New Roman" w:hAnsi="Times New Roman" w:cs="Times New Roman"/>
          <w:bCs/>
          <w:sz w:val="28"/>
          <w:szCs w:val="28"/>
        </w:rPr>
        <w:t xml:space="preserve">. Количество </w:t>
      </w:r>
      <w:r w:rsidR="003A3724" w:rsidRPr="003A3724">
        <w:rPr>
          <w:rFonts w:ascii="Times New Roman" w:hAnsi="Times New Roman" w:cs="Times New Roman"/>
          <w:bCs/>
          <w:sz w:val="28"/>
          <w:szCs w:val="28"/>
        </w:rPr>
        <w:t>привлеченных</w:t>
      </w:r>
      <w:r w:rsidR="003A3724">
        <w:rPr>
          <w:rFonts w:ascii="Times New Roman" w:hAnsi="Times New Roman" w:cs="Times New Roman"/>
          <w:bCs/>
          <w:sz w:val="28"/>
          <w:szCs w:val="28"/>
        </w:rPr>
        <w:t xml:space="preserve"> участников</w:t>
      </w:r>
      <w:r w:rsidR="003A3724" w:rsidRPr="003A3724">
        <w:rPr>
          <w:rFonts w:ascii="Times New Roman" w:hAnsi="Times New Roman" w:cs="Times New Roman"/>
          <w:bCs/>
          <w:sz w:val="28"/>
          <w:szCs w:val="28"/>
        </w:rPr>
        <w:t xml:space="preserve"> </w:t>
      </w:r>
      <w:r w:rsidR="003A3724">
        <w:rPr>
          <w:rFonts w:ascii="Times New Roman" w:hAnsi="Times New Roman" w:cs="Times New Roman"/>
          <w:bCs/>
          <w:sz w:val="28"/>
          <w:szCs w:val="28"/>
        </w:rPr>
        <w:t>составило</w:t>
      </w:r>
      <w:r w:rsidR="003A3724" w:rsidRPr="003A3724">
        <w:rPr>
          <w:rFonts w:ascii="Times New Roman" w:hAnsi="Times New Roman" w:cs="Times New Roman"/>
          <w:bCs/>
          <w:sz w:val="28"/>
          <w:szCs w:val="28"/>
        </w:rPr>
        <w:t xml:space="preserve"> 500 человек</w:t>
      </w:r>
      <w:r w:rsidR="003A3724">
        <w:rPr>
          <w:rFonts w:ascii="Times New Roman" w:hAnsi="Times New Roman" w:cs="Times New Roman"/>
          <w:bCs/>
          <w:sz w:val="28"/>
          <w:szCs w:val="28"/>
        </w:rPr>
        <w:t xml:space="preserve">. </w:t>
      </w:r>
      <w:r w:rsidR="00B769CA" w:rsidRPr="00B769CA">
        <w:rPr>
          <w:rFonts w:ascii="Times New Roman" w:hAnsi="Times New Roman" w:cs="Times New Roman"/>
          <w:bCs/>
          <w:sz w:val="28"/>
          <w:szCs w:val="28"/>
        </w:rPr>
        <w:t xml:space="preserve">В 2024 </w:t>
      </w:r>
      <w:r w:rsidR="00B769CA">
        <w:rPr>
          <w:rFonts w:ascii="Times New Roman" w:hAnsi="Times New Roman" w:cs="Times New Roman"/>
          <w:bCs/>
          <w:sz w:val="28"/>
          <w:szCs w:val="28"/>
        </w:rPr>
        <w:t>году</w:t>
      </w:r>
      <w:r w:rsidR="00B769CA" w:rsidRPr="00B769CA">
        <w:rPr>
          <w:rFonts w:ascii="Times New Roman" w:hAnsi="Times New Roman" w:cs="Times New Roman"/>
          <w:bCs/>
          <w:sz w:val="28"/>
          <w:szCs w:val="28"/>
        </w:rPr>
        <w:t xml:space="preserve"> </w:t>
      </w:r>
      <w:r w:rsidR="00B769CA" w:rsidRPr="00B769CA">
        <w:rPr>
          <w:rFonts w:ascii="Times New Roman" w:hAnsi="Times New Roman" w:cs="Times New Roman"/>
          <w:bCs/>
          <w:sz w:val="28"/>
          <w:szCs w:val="28"/>
        </w:rPr>
        <w:t>соревнования по</w:t>
      </w:r>
      <w:r w:rsidR="00B769CA" w:rsidRPr="00B769CA">
        <w:rPr>
          <w:rFonts w:ascii="Times New Roman" w:hAnsi="Times New Roman" w:cs="Times New Roman"/>
          <w:bCs/>
          <w:sz w:val="28"/>
          <w:szCs w:val="28"/>
        </w:rPr>
        <w:t xml:space="preserve"> оказанию первой помощи «Борьба за </w:t>
      </w:r>
      <w:r w:rsidR="00B769CA" w:rsidRPr="00B769CA">
        <w:rPr>
          <w:rFonts w:ascii="Times New Roman" w:hAnsi="Times New Roman" w:cs="Times New Roman"/>
          <w:bCs/>
          <w:sz w:val="28"/>
          <w:szCs w:val="28"/>
        </w:rPr>
        <w:t>жизнь» в</w:t>
      </w:r>
      <w:r w:rsidR="00B769CA" w:rsidRPr="00B769CA">
        <w:rPr>
          <w:rFonts w:ascii="Times New Roman" w:hAnsi="Times New Roman" w:cs="Times New Roman"/>
          <w:bCs/>
          <w:sz w:val="28"/>
          <w:szCs w:val="28"/>
        </w:rPr>
        <w:t xml:space="preserve"> Советском района</w:t>
      </w:r>
      <w:r w:rsidR="00B769CA">
        <w:rPr>
          <w:rFonts w:ascii="Times New Roman" w:hAnsi="Times New Roman" w:cs="Times New Roman"/>
          <w:bCs/>
          <w:sz w:val="28"/>
          <w:szCs w:val="28"/>
        </w:rPr>
        <w:t xml:space="preserve"> станет районным мероприятием. </w:t>
      </w:r>
    </w:p>
    <w:p w14:paraId="10CACC43" w14:textId="737A4639" w:rsidR="00C73792" w:rsidRDefault="00130BDD" w:rsidP="007343D4">
      <w:pPr>
        <w:spacing w:before="120" w:after="120" w:line="276" w:lineRule="auto"/>
        <w:ind w:firstLine="709"/>
        <w:jc w:val="both"/>
        <w:rPr>
          <w:rFonts w:ascii="Times New Roman" w:hAnsi="Times New Roman" w:cs="Times New Roman"/>
          <w:sz w:val="28"/>
          <w:szCs w:val="28"/>
        </w:rPr>
      </w:pPr>
      <w:r w:rsidRPr="003868B5">
        <w:rPr>
          <w:rFonts w:ascii="Times New Roman" w:hAnsi="Times New Roman" w:cs="Times New Roman"/>
          <w:bCs/>
          <w:sz w:val="28"/>
          <w:szCs w:val="28"/>
        </w:rPr>
        <w:t xml:space="preserve">В 2023 году на базе отдела «Калейдоскоп» стартовал проект </w:t>
      </w:r>
      <w:r w:rsidRPr="007343D4">
        <w:rPr>
          <w:rFonts w:ascii="Times New Roman" w:hAnsi="Times New Roman" w:cs="Times New Roman"/>
          <w:bCs/>
          <w:i/>
          <w:iCs/>
          <w:sz w:val="28"/>
          <w:szCs w:val="28"/>
        </w:rPr>
        <w:t>«Школа осознанного родительства»</w:t>
      </w:r>
      <w:r w:rsidR="007343D4">
        <w:rPr>
          <w:rFonts w:ascii="Times New Roman" w:hAnsi="Times New Roman" w:cs="Times New Roman"/>
          <w:bCs/>
          <w:sz w:val="28"/>
          <w:szCs w:val="28"/>
        </w:rPr>
        <w:t xml:space="preserve">, </w:t>
      </w:r>
      <w:r w:rsidRPr="003868B5">
        <w:rPr>
          <w:rFonts w:ascii="Times New Roman" w:hAnsi="Times New Roman" w:cs="Times New Roman"/>
          <w:bCs/>
          <w:sz w:val="28"/>
          <w:szCs w:val="28"/>
        </w:rPr>
        <w:t>направлен</w:t>
      </w:r>
      <w:r w:rsidR="00ED08CD">
        <w:rPr>
          <w:rFonts w:ascii="Times New Roman" w:hAnsi="Times New Roman" w:cs="Times New Roman"/>
          <w:bCs/>
          <w:sz w:val="28"/>
          <w:szCs w:val="28"/>
        </w:rPr>
        <w:t>н</w:t>
      </w:r>
      <w:r w:rsidR="007343D4">
        <w:rPr>
          <w:rFonts w:ascii="Times New Roman" w:hAnsi="Times New Roman" w:cs="Times New Roman"/>
          <w:bCs/>
          <w:sz w:val="28"/>
          <w:szCs w:val="28"/>
        </w:rPr>
        <w:t>ый</w:t>
      </w:r>
      <w:r w:rsidRPr="003868B5">
        <w:rPr>
          <w:rFonts w:ascii="Times New Roman" w:hAnsi="Times New Roman" w:cs="Times New Roman"/>
          <w:bCs/>
          <w:sz w:val="28"/>
          <w:szCs w:val="28"/>
        </w:rPr>
        <w:t xml:space="preserve"> на у</w:t>
      </w:r>
      <w:r w:rsidRPr="003868B5">
        <w:rPr>
          <w:rFonts w:ascii="Times New Roman" w:hAnsi="Times New Roman" w:cs="Times New Roman"/>
          <w:bCs/>
          <w:sz w:val="28"/>
          <w:szCs w:val="28"/>
        </w:rPr>
        <w:t>крепление традиционных семейных ценностей и ранн</w:t>
      </w:r>
      <w:r w:rsidRPr="003868B5">
        <w:rPr>
          <w:rFonts w:ascii="Times New Roman" w:hAnsi="Times New Roman" w:cs="Times New Roman"/>
          <w:bCs/>
          <w:sz w:val="28"/>
          <w:szCs w:val="28"/>
        </w:rPr>
        <w:t>юю</w:t>
      </w:r>
      <w:r w:rsidRPr="003868B5">
        <w:rPr>
          <w:rFonts w:ascii="Times New Roman" w:hAnsi="Times New Roman" w:cs="Times New Roman"/>
          <w:bCs/>
          <w:sz w:val="28"/>
          <w:szCs w:val="28"/>
        </w:rPr>
        <w:t xml:space="preserve"> профилактик</w:t>
      </w:r>
      <w:r w:rsidRPr="003868B5">
        <w:rPr>
          <w:rFonts w:ascii="Times New Roman" w:hAnsi="Times New Roman" w:cs="Times New Roman"/>
          <w:bCs/>
          <w:sz w:val="28"/>
          <w:szCs w:val="28"/>
        </w:rPr>
        <w:t>у</w:t>
      </w:r>
      <w:r w:rsidRPr="003868B5">
        <w:rPr>
          <w:rFonts w:ascii="Times New Roman" w:hAnsi="Times New Roman" w:cs="Times New Roman"/>
          <w:bCs/>
          <w:sz w:val="28"/>
          <w:szCs w:val="28"/>
        </w:rPr>
        <w:t xml:space="preserve"> семейного неблагополучия</w:t>
      </w:r>
      <w:r w:rsidRPr="003868B5">
        <w:rPr>
          <w:rFonts w:ascii="Times New Roman" w:hAnsi="Times New Roman" w:cs="Times New Roman"/>
          <w:bCs/>
          <w:sz w:val="28"/>
          <w:szCs w:val="28"/>
        </w:rPr>
        <w:t xml:space="preserve">. </w:t>
      </w:r>
      <w:r w:rsidR="003868B5" w:rsidRPr="003868B5">
        <w:rPr>
          <w:rFonts w:ascii="Times New Roman" w:hAnsi="Times New Roman" w:cs="Times New Roman"/>
          <w:sz w:val="28"/>
          <w:szCs w:val="28"/>
        </w:rPr>
        <w:t>О</w:t>
      </w:r>
      <w:r w:rsidR="003868B5" w:rsidRPr="003868B5">
        <w:rPr>
          <w:rFonts w:ascii="Times New Roman" w:hAnsi="Times New Roman" w:cs="Times New Roman"/>
          <w:sz w:val="28"/>
          <w:szCs w:val="28"/>
        </w:rPr>
        <w:t xml:space="preserve">хват участников </w:t>
      </w:r>
      <w:r w:rsidR="003868B5" w:rsidRPr="003868B5">
        <w:rPr>
          <w:rFonts w:ascii="Times New Roman" w:hAnsi="Times New Roman" w:cs="Times New Roman"/>
          <w:sz w:val="28"/>
          <w:szCs w:val="28"/>
        </w:rPr>
        <w:t xml:space="preserve">составил </w:t>
      </w:r>
      <w:r w:rsidR="003868B5">
        <w:rPr>
          <w:rFonts w:ascii="Times New Roman" w:hAnsi="Times New Roman" w:cs="Times New Roman"/>
          <w:sz w:val="28"/>
          <w:szCs w:val="28"/>
        </w:rPr>
        <w:t>79</w:t>
      </w:r>
      <w:r w:rsidR="003868B5" w:rsidRPr="003868B5">
        <w:rPr>
          <w:rFonts w:ascii="Times New Roman" w:hAnsi="Times New Roman" w:cs="Times New Roman"/>
          <w:sz w:val="28"/>
          <w:szCs w:val="28"/>
        </w:rPr>
        <w:t xml:space="preserve"> человек</w:t>
      </w:r>
      <w:r w:rsidR="003868B5" w:rsidRPr="003868B5">
        <w:rPr>
          <w:rFonts w:ascii="Times New Roman" w:hAnsi="Times New Roman" w:cs="Times New Roman"/>
          <w:sz w:val="28"/>
          <w:szCs w:val="28"/>
        </w:rPr>
        <w:t>, проведено 48 двухчасовых занятий-тренингов, 5 мастер-классов, велось 4 группы участников в телеграмм: для трех групп ШОР и для сообщества родителей</w:t>
      </w:r>
      <w:r w:rsidR="00D6609A">
        <w:rPr>
          <w:rFonts w:ascii="Times New Roman" w:hAnsi="Times New Roman" w:cs="Times New Roman"/>
          <w:sz w:val="28"/>
          <w:szCs w:val="28"/>
        </w:rPr>
        <w:t xml:space="preserve"> </w:t>
      </w:r>
      <w:r w:rsidR="003868B5" w:rsidRPr="003868B5">
        <w:rPr>
          <w:rFonts w:ascii="Times New Roman" w:hAnsi="Times New Roman" w:cs="Times New Roman"/>
          <w:sz w:val="28"/>
          <w:szCs w:val="28"/>
        </w:rPr>
        <w:t xml:space="preserve">- выпускников. Уровень удовлетворенности </w:t>
      </w:r>
      <w:r w:rsidR="003868B5" w:rsidRPr="003868B5">
        <w:rPr>
          <w:rFonts w:ascii="Times New Roman" w:hAnsi="Times New Roman" w:cs="Times New Roman"/>
          <w:sz w:val="28"/>
          <w:szCs w:val="28"/>
        </w:rPr>
        <w:lastRenderedPageBreak/>
        <w:t>участников проекта составляет не менее 90% по результатам анкетирования. Участники по истечении трех с половиной месяцев занятий отмечают удовлетворенность от изменений отношений в семье, с детьми, стали увереннее в себе как в родителях, своих действиях и решениях, заинтересованы в дальнейшем собственном саморазвитии, дают высокую оценку Школе осознанного родительства.</w:t>
      </w:r>
      <w:r w:rsidR="003868B5" w:rsidRPr="003868B5">
        <w:rPr>
          <w:rFonts w:ascii="Times New Roman" w:hAnsi="Times New Roman" w:cs="Times New Roman"/>
          <w:bCs/>
          <w:sz w:val="28"/>
          <w:szCs w:val="28"/>
        </w:rPr>
        <w:t xml:space="preserve"> </w:t>
      </w:r>
      <w:r w:rsidR="003868B5" w:rsidRPr="003868B5">
        <w:rPr>
          <w:rFonts w:ascii="Times New Roman" w:hAnsi="Times New Roman" w:cs="Times New Roman"/>
          <w:sz w:val="28"/>
          <w:szCs w:val="28"/>
        </w:rPr>
        <w:t xml:space="preserve">Занятия-тренинги проходили каждую неделю в ОО «Калейдоскоп» и ОО «Солнечный» в течение 2-х часов. Во время занятий проводилось: обсуждение важных тем, опыта участников, проводились упражнения на новые осознания и на освоение на практике новых способов и инструментов построения отношений в родительской паре и с детьми. В каждом занятии в среднем участвовало 6-8 человек из группы участников в 10-17 человек. </w:t>
      </w:r>
      <w:r w:rsidR="003868B5" w:rsidRPr="003868B5">
        <w:rPr>
          <w:rFonts w:ascii="Times New Roman" w:hAnsi="Times New Roman" w:cs="Times New Roman"/>
          <w:sz w:val="28"/>
          <w:szCs w:val="28"/>
        </w:rPr>
        <w:t>Е</w:t>
      </w:r>
      <w:r w:rsidR="003868B5" w:rsidRPr="003868B5">
        <w:rPr>
          <w:rFonts w:ascii="Times New Roman" w:hAnsi="Times New Roman" w:cs="Times New Roman"/>
          <w:sz w:val="28"/>
          <w:szCs w:val="28"/>
        </w:rPr>
        <w:t>жемесячно проводились мастер-классы (5 мастер-классов) на актуальные для родителей темы:</w:t>
      </w:r>
      <w:r w:rsidR="003868B5" w:rsidRPr="003868B5">
        <w:rPr>
          <w:rFonts w:ascii="Times New Roman" w:hAnsi="Times New Roman" w:cs="Times New Roman"/>
          <w:bCs/>
          <w:sz w:val="28"/>
          <w:szCs w:val="28"/>
        </w:rPr>
        <w:t xml:space="preserve"> «</w:t>
      </w:r>
      <w:r w:rsidR="003868B5" w:rsidRPr="003868B5">
        <w:rPr>
          <w:rFonts w:ascii="Times New Roman" w:hAnsi="Times New Roman" w:cs="Times New Roman"/>
          <w:sz w:val="28"/>
          <w:szCs w:val="28"/>
        </w:rPr>
        <w:t>Эмоциональный климат в семье</w:t>
      </w:r>
      <w:r w:rsidR="003868B5" w:rsidRPr="003868B5">
        <w:rPr>
          <w:rFonts w:ascii="Times New Roman" w:hAnsi="Times New Roman" w:cs="Times New Roman"/>
          <w:sz w:val="28"/>
          <w:szCs w:val="28"/>
        </w:rPr>
        <w:t>»</w:t>
      </w:r>
      <w:r w:rsidR="003868B5" w:rsidRPr="003868B5">
        <w:rPr>
          <w:rFonts w:ascii="Times New Roman" w:hAnsi="Times New Roman" w:cs="Times New Roman"/>
          <w:sz w:val="28"/>
          <w:szCs w:val="28"/>
        </w:rPr>
        <w:t>,</w:t>
      </w:r>
      <w:r w:rsidR="003868B5" w:rsidRPr="003868B5">
        <w:rPr>
          <w:rFonts w:ascii="Times New Roman" w:hAnsi="Times New Roman" w:cs="Times New Roman"/>
          <w:bCs/>
          <w:sz w:val="28"/>
          <w:szCs w:val="28"/>
        </w:rPr>
        <w:t xml:space="preserve"> «</w:t>
      </w:r>
      <w:r w:rsidR="003868B5" w:rsidRPr="003868B5">
        <w:rPr>
          <w:rFonts w:ascii="Times New Roman" w:hAnsi="Times New Roman" w:cs="Times New Roman"/>
          <w:sz w:val="28"/>
          <w:szCs w:val="28"/>
        </w:rPr>
        <w:t>Таланты ребенка и их развитие</w:t>
      </w:r>
      <w:r w:rsidR="003868B5" w:rsidRPr="003868B5">
        <w:rPr>
          <w:rFonts w:ascii="Times New Roman" w:hAnsi="Times New Roman" w:cs="Times New Roman"/>
          <w:sz w:val="28"/>
          <w:szCs w:val="28"/>
        </w:rPr>
        <w:t>»</w:t>
      </w:r>
      <w:r w:rsidR="003868B5" w:rsidRPr="003868B5">
        <w:rPr>
          <w:rFonts w:ascii="Times New Roman" w:hAnsi="Times New Roman" w:cs="Times New Roman"/>
          <w:sz w:val="28"/>
          <w:szCs w:val="28"/>
        </w:rPr>
        <w:t>,</w:t>
      </w:r>
      <w:r w:rsidR="003868B5" w:rsidRPr="003868B5">
        <w:rPr>
          <w:rFonts w:ascii="Times New Roman" w:hAnsi="Times New Roman" w:cs="Times New Roman"/>
          <w:bCs/>
          <w:sz w:val="28"/>
          <w:szCs w:val="28"/>
        </w:rPr>
        <w:t xml:space="preserve"> «</w:t>
      </w:r>
      <w:r w:rsidR="003868B5" w:rsidRPr="003868B5">
        <w:rPr>
          <w:rFonts w:ascii="Times New Roman" w:hAnsi="Times New Roman" w:cs="Times New Roman"/>
          <w:sz w:val="28"/>
          <w:szCs w:val="28"/>
        </w:rPr>
        <w:t>Эмоциональные сценарии</w:t>
      </w:r>
      <w:r w:rsidR="003868B5" w:rsidRPr="003868B5">
        <w:rPr>
          <w:rFonts w:ascii="Times New Roman" w:hAnsi="Times New Roman" w:cs="Times New Roman"/>
          <w:sz w:val="28"/>
          <w:szCs w:val="28"/>
        </w:rPr>
        <w:t>» и др. В 2024 году проект продолжит реализацию.</w:t>
      </w:r>
    </w:p>
    <w:p w14:paraId="1B32248B" w14:textId="3C446496" w:rsidR="007343D4" w:rsidRPr="000F1D3A" w:rsidRDefault="00E443E0" w:rsidP="000F1D3A">
      <w:pPr>
        <w:spacing w:before="120" w:after="120" w:line="276" w:lineRule="auto"/>
        <w:ind w:firstLine="709"/>
        <w:jc w:val="both"/>
        <w:rPr>
          <w:rFonts w:ascii="Times New Roman" w:hAnsi="Times New Roman" w:cs="Times New Roman"/>
          <w:sz w:val="28"/>
          <w:szCs w:val="28"/>
          <w:u w:val="single"/>
        </w:rPr>
      </w:pPr>
      <w:r w:rsidRPr="000F1D3A">
        <w:rPr>
          <w:rFonts w:ascii="Times New Roman" w:hAnsi="Times New Roman" w:cs="Times New Roman"/>
          <w:sz w:val="28"/>
          <w:szCs w:val="28"/>
          <w:u w:val="single"/>
        </w:rPr>
        <w:t>Продолжают свою реализацию проекты:</w:t>
      </w:r>
    </w:p>
    <w:p w14:paraId="44B31D95" w14:textId="319DA53A" w:rsidR="00E443E0" w:rsidRPr="000F1D3A" w:rsidRDefault="00E443E0" w:rsidP="00422151">
      <w:pPr>
        <w:pStyle w:val="a5"/>
        <w:spacing w:line="276" w:lineRule="auto"/>
        <w:ind w:left="0" w:firstLine="567"/>
        <w:jc w:val="both"/>
        <w:rPr>
          <w:rFonts w:ascii="Times New Roman" w:hAnsi="Times New Roman" w:cs="Times New Roman"/>
          <w:sz w:val="28"/>
          <w:szCs w:val="28"/>
        </w:rPr>
      </w:pPr>
      <w:r w:rsidRPr="000F1D3A">
        <w:rPr>
          <w:rFonts w:ascii="Times New Roman" w:hAnsi="Times New Roman" w:cs="Times New Roman"/>
          <w:i/>
          <w:iCs/>
          <w:sz w:val="28"/>
          <w:szCs w:val="28"/>
        </w:rPr>
        <w:t>«</w:t>
      </w:r>
      <w:proofErr w:type="spellStart"/>
      <w:r w:rsidRPr="000F1D3A">
        <w:rPr>
          <w:rFonts w:ascii="Times New Roman" w:hAnsi="Times New Roman" w:cs="Times New Roman"/>
          <w:i/>
          <w:iCs/>
          <w:sz w:val="28"/>
          <w:szCs w:val="28"/>
        </w:rPr>
        <w:t>ЭкоМода</w:t>
      </w:r>
      <w:proofErr w:type="spellEnd"/>
      <w:r w:rsidRPr="000F1D3A">
        <w:rPr>
          <w:rFonts w:ascii="Times New Roman" w:hAnsi="Times New Roman" w:cs="Times New Roman"/>
          <w:i/>
          <w:iCs/>
          <w:sz w:val="28"/>
          <w:szCs w:val="28"/>
        </w:rPr>
        <w:t>»</w:t>
      </w:r>
      <w:r w:rsidRPr="000F1D3A">
        <w:rPr>
          <w:rFonts w:ascii="Times New Roman" w:hAnsi="Times New Roman" w:cs="Times New Roman"/>
          <w:sz w:val="28"/>
          <w:szCs w:val="28"/>
        </w:rPr>
        <w:t xml:space="preserve"> - </w:t>
      </w:r>
      <w:r w:rsidR="000F1D3A">
        <w:rPr>
          <w:rFonts w:ascii="Times New Roman" w:hAnsi="Times New Roman" w:cs="Times New Roman"/>
          <w:sz w:val="28"/>
          <w:szCs w:val="28"/>
        </w:rPr>
        <w:t xml:space="preserve">проект </w:t>
      </w:r>
      <w:r w:rsidRPr="000F1D3A">
        <w:rPr>
          <w:rFonts w:ascii="Times New Roman" w:hAnsi="Times New Roman" w:cs="Times New Roman"/>
          <w:sz w:val="28"/>
          <w:szCs w:val="28"/>
        </w:rPr>
        <w:t>направлен на</w:t>
      </w:r>
      <w:r w:rsidR="000F1D3A">
        <w:rPr>
          <w:rFonts w:ascii="Times New Roman" w:hAnsi="Times New Roman" w:cs="Times New Roman"/>
          <w:sz w:val="28"/>
          <w:szCs w:val="28"/>
        </w:rPr>
        <w:t xml:space="preserve"> </w:t>
      </w:r>
      <w:r w:rsidRPr="000F1D3A">
        <w:rPr>
          <w:rFonts w:ascii="Times New Roman" w:hAnsi="Times New Roman" w:cs="Times New Roman"/>
          <w:sz w:val="28"/>
          <w:szCs w:val="28"/>
        </w:rPr>
        <w:t>популяризаци</w:t>
      </w:r>
      <w:r w:rsidR="000F1D3A">
        <w:rPr>
          <w:rFonts w:ascii="Times New Roman" w:hAnsi="Times New Roman" w:cs="Times New Roman"/>
          <w:sz w:val="28"/>
          <w:szCs w:val="28"/>
        </w:rPr>
        <w:t>ю</w:t>
      </w:r>
      <w:r w:rsidRPr="000F1D3A">
        <w:rPr>
          <w:rFonts w:ascii="Times New Roman" w:hAnsi="Times New Roman" w:cs="Times New Roman"/>
          <w:sz w:val="28"/>
          <w:szCs w:val="28"/>
        </w:rPr>
        <w:t xml:space="preserve"> эффективных способов</w:t>
      </w:r>
      <w:r w:rsidRPr="000F1D3A">
        <w:rPr>
          <w:rFonts w:ascii="Times New Roman" w:hAnsi="Times New Roman" w:cs="Times New Roman"/>
          <w:sz w:val="28"/>
          <w:szCs w:val="28"/>
        </w:rPr>
        <w:t xml:space="preserve"> </w:t>
      </w:r>
      <w:r w:rsidRPr="000F1D3A">
        <w:rPr>
          <w:rFonts w:ascii="Times New Roman" w:hAnsi="Times New Roman" w:cs="Times New Roman"/>
          <w:sz w:val="28"/>
          <w:szCs w:val="28"/>
        </w:rPr>
        <w:t>осознанного потребления вещей</w:t>
      </w:r>
      <w:r w:rsidRPr="000F1D3A">
        <w:rPr>
          <w:rFonts w:ascii="Times New Roman" w:hAnsi="Times New Roman" w:cs="Times New Roman"/>
          <w:sz w:val="28"/>
          <w:szCs w:val="28"/>
        </w:rPr>
        <w:t xml:space="preserve">. </w:t>
      </w:r>
      <w:r w:rsidRPr="000F1D3A">
        <w:rPr>
          <w:rFonts w:ascii="Times New Roman" w:eastAsia="Calibri" w:hAnsi="Times New Roman" w:cs="Times New Roman"/>
          <w:color w:val="000000"/>
          <w:sz w:val="28"/>
          <w:szCs w:val="28"/>
          <w:lang w:eastAsia="ru-RU"/>
        </w:rPr>
        <w:t>Участники</w:t>
      </w:r>
      <w:r w:rsidRPr="000F1D3A">
        <w:rPr>
          <w:rFonts w:ascii="Times New Roman" w:eastAsia="Calibri" w:hAnsi="Times New Roman" w:cs="Times New Roman"/>
          <w:color w:val="000000"/>
          <w:sz w:val="28"/>
          <w:szCs w:val="28"/>
          <w:lang w:eastAsia="ru-RU"/>
        </w:rPr>
        <w:t xml:space="preserve"> получили опыт ручного и машинного шитья, работы с выкройками и тканями, раскрою, дизайну одежды, работы с вещами бывшими в употреблении.</w:t>
      </w:r>
      <w:r w:rsidRPr="000F1D3A">
        <w:rPr>
          <w:rFonts w:ascii="Times New Roman" w:eastAsia="Calibri" w:hAnsi="Times New Roman" w:cs="Times New Roman"/>
          <w:color w:val="000000"/>
          <w:sz w:val="28"/>
          <w:szCs w:val="28"/>
          <w:lang w:eastAsia="ru-RU"/>
        </w:rPr>
        <w:t xml:space="preserve"> </w:t>
      </w:r>
      <w:r w:rsidRPr="000F1D3A">
        <w:rPr>
          <w:rFonts w:ascii="Times New Roman" w:eastAsia="Times New Roman" w:hAnsi="Times New Roman" w:cs="Times New Roman"/>
          <w:color w:val="000000"/>
          <w:sz w:val="28"/>
          <w:szCs w:val="28"/>
          <w:lang w:eastAsia="ru-RU"/>
        </w:rPr>
        <w:t xml:space="preserve">Результаты переработки вещей актив проекта с удовольствием демонстрирует на мероприятиях, выставках, в социальных сетях, на ярмарках-продажах. </w:t>
      </w:r>
      <w:r w:rsidRPr="000F1D3A">
        <w:rPr>
          <w:rFonts w:ascii="Times New Roman" w:eastAsia="Calibri" w:hAnsi="Times New Roman" w:cs="Times New Roman"/>
          <w:color w:val="000000"/>
          <w:sz w:val="28"/>
          <w:szCs w:val="28"/>
          <w:lang w:eastAsia="ru-RU"/>
        </w:rPr>
        <w:t>Н</w:t>
      </w:r>
      <w:r w:rsidRPr="000F1D3A">
        <w:rPr>
          <w:rFonts w:ascii="Times New Roman" w:eastAsia="Calibri" w:hAnsi="Times New Roman" w:cs="Times New Roman"/>
          <w:color w:val="000000"/>
          <w:sz w:val="28"/>
          <w:szCs w:val="28"/>
          <w:lang w:eastAsia="ru-RU"/>
        </w:rPr>
        <w:t xml:space="preserve">алажено сотрудничество с партнерами - </w:t>
      </w:r>
      <w:r w:rsidRPr="000F1D3A">
        <w:rPr>
          <w:rFonts w:ascii="Times New Roman" w:eastAsia="Calibri" w:hAnsi="Times New Roman" w:cs="Times New Roman"/>
          <w:color w:val="000000"/>
          <w:sz w:val="28"/>
          <w:szCs w:val="28"/>
          <w:lang w:eastAsia="ru-RU"/>
        </w:rPr>
        <w:t>магазин GUSTO</w:t>
      </w:r>
      <w:r w:rsidRPr="000F1D3A">
        <w:rPr>
          <w:rFonts w:ascii="Times New Roman" w:eastAsia="Calibri" w:hAnsi="Times New Roman" w:cs="Times New Roman"/>
          <w:color w:val="000000"/>
          <w:sz w:val="28"/>
          <w:szCs w:val="28"/>
          <w:lang w:eastAsia="ru-RU"/>
        </w:rPr>
        <w:t>, общественная организация «Есть дело», имидж — стилист Анна Попова, кондитер Скибина Ирина, магазин «</w:t>
      </w:r>
      <w:proofErr w:type="spellStart"/>
      <w:r w:rsidRPr="000F1D3A">
        <w:rPr>
          <w:rFonts w:ascii="Times New Roman" w:eastAsia="Calibri" w:hAnsi="Times New Roman" w:cs="Times New Roman"/>
          <w:color w:val="000000"/>
          <w:sz w:val="28"/>
          <w:szCs w:val="28"/>
          <w:lang w:eastAsia="ru-RU"/>
        </w:rPr>
        <w:t>Экостокер</w:t>
      </w:r>
      <w:proofErr w:type="spellEnd"/>
      <w:r w:rsidRPr="000F1D3A">
        <w:rPr>
          <w:rFonts w:ascii="Times New Roman" w:eastAsia="Calibri" w:hAnsi="Times New Roman" w:cs="Times New Roman"/>
          <w:color w:val="000000"/>
          <w:sz w:val="28"/>
          <w:szCs w:val="28"/>
          <w:lang w:eastAsia="ru-RU"/>
        </w:rPr>
        <w:t>»</w:t>
      </w:r>
      <w:r w:rsidRPr="000F1D3A">
        <w:rPr>
          <w:rFonts w:ascii="Times New Roman" w:eastAsia="Calibri" w:hAnsi="Times New Roman" w:cs="Times New Roman"/>
          <w:color w:val="000000"/>
          <w:sz w:val="28"/>
          <w:szCs w:val="28"/>
          <w:lang w:eastAsia="ru-RU"/>
        </w:rPr>
        <w:t xml:space="preserve">. </w:t>
      </w:r>
      <w:r w:rsidRPr="000F1D3A">
        <w:rPr>
          <w:rFonts w:ascii="Times New Roman" w:hAnsi="Times New Roman" w:cs="Times New Roman"/>
          <w:color w:val="000000"/>
          <w:sz w:val="28"/>
          <w:szCs w:val="28"/>
        </w:rPr>
        <w:t xml:space="preserve">Актив проекта составил </w:t>
      </w:r>
      <w:r w:rsidRPr="000F1D3A">
        <w:rPr>
          <w:rFonts w:ascii="Times New Roman" w:hAnsi="Times New Roman" w:cs="Times New Roman"/>
          <w:color w:val="000000"/>
          <w:sz w:val="28"/>
          <w:szCs w:val="28"/>
        </w:rPr>
        <w:t>18 человек</w:t>
      </w:r>
      <w:r w:rsidRPr="000F1D3A">
        <w:rPr>
          <w:rFonts w:ascii="Times New Roman" w:hAnsi="Times New Roman" w:cs="Times New Roman"/>
          <w:color w:val="000000"/>
          <w:sz w:val="28"/>
          <w:szCs w:val="28"/>
        </w:rPr>
        <w:t xml:space="preserve">. </w:t>
      </w:r>
      <w:r w:rsidRPr="000F1D3A">
        <w:rPr>
          <w:rFonts w:ascii="Times New Roman" w:hAnsi="Times New Roman" w:cs="Times New Roman"/>
          <w:color w:val="000000"/>
          <w:sz w:val="28"/>
          <w:szCs w:val="28"/>
        </w:rPr>
        <w:t xml:space="preserve">530 человек стали участниками мероприятий, проведенных в рамках проекта; </w:t>
      </w:r>
      <w:r w:rsidRPr="000F1D3A">
        <w:rPr>
          <w:rFonts w:ascii="Times New Roman" w:hAnsi="Times New Roman" w:cs="Times New Roman"/>
          <w:sz w:val="28"/>
          <w:szCs w:val="28"/>
        </w:rPr>
        <w:t xml:space="preserve">проведено </w:t>
      </w:r>
      <w:r w:rsidRPr="000F1D3A">
        <w:rPr>
          <w:rFonts w:ascii="Times New Roman" w:hAnsi="Times New Roman" w:cs="Times New Roman"/>
          <w:color w:val="000000"/>
          <w:sz w:val="28"/>
          <w:szCs w:val="28"/>
        </w:rPr>
        <w:t>36 мероприятий и мастер-классов;</w:t>
      </w:r>
      <w:r w:rsidRPr="000F1D3A">
        <w:rPr>
          <w:rFonts w:ascii="Times New Roman" w:hAnsi="Times New Roman" w:cs="Times New Roman"/>
          <w:sz w:val="28"/>
          <w:szCs w:val="28"/>
        </w:rPr>
        <w:t xml:space="preserve"> </w:t>
      </w:r>
      <w:r w:rsidRPr="000F1D3A">
        <w:rPr>
          <w:rFonts w:ascii="Times New Roman" w:hAnsi="Times New Roman" w:cs="Times New Roman"/>
          <w:color w:val="000000"/>
          <w:sz w:val="28"/>
          <w:szCs w:val="28"/>
        </w:rPr>
        <w:t>изготовлено и распространено</w:t>
      </w:r>
      <w:r w:rsidRPr="000F1D3A">
        <w:rPr>
          <w:rFonts w:ascii="Times New Roman" w:hAnsi="Times New Roman" w:cs="Times New Roman"/>
          <w:color w:val="000000"/>
          <w:sz w:val="28"/>
          <w:szCs w:val="28"/>
        </w:rPr>
        <w:t xml:space="preserve"> </w:t>
      </w:r>
      <w:r w:rsidRPr="000F1D3A">
        <w:rPr>
          <w:rFonts w:ascii="Times New Roman" w:hAnsi="Times New Roman" w:cs="Times New Roman"/>
          <w:color w:val="000000"/>
          <w:sz w:val="28"/>
          <w:szCs w:val="28"/>
        </w:rPr>
        <w:t xml:space="preserve">более 200 </w:t>
      </w:r>
      <w:proofErr w:type="spellStart"/>
      <w:r w:rsidRPr="000F1D3A">
        <w:rPr>
          <w:rFonts w:ascii="Times New Roman" w:hAnsi="Times New Roman" w:cs="Times New Roman"/>
          <w:color w:val="000000"/>
          <w:sz w:val="28"/>
          <w:szCs w:val="28"/>
        </w:rPr>
        <w:t>экомешочков</w:t>
      </w:r>
      <w:proofErr w:type="spellEnd"/>
      <w:r w:rsidRPr="000F1D3A">
        <w:rPr>
          <w:rFonts w:ascii="Times New Roman" w:hAnsi="Times New Roman" w:cs="Times New Roman"/>
          <w:color w:val="000000"/>
          <w:sz w:val="28"/>
          <w:szCs w:val="28"/>
        </w:rPr>
        <w:t xml:space="preserve">; </w:t>
      </w:r>
      <w:r w:rsidRPr="000F1D3A">
        <w:rPr>
          <w:rFonts w:ascii="Times New Roman" w:hAnsi="Times New Roman" w:cs="Times New Roman"/>
          <w:color w:val="000000"/>
          <w:sz w:val="28"/>
          <w:szCs w:val="28"/>
        </w:rPr>
        <w:t xml:space="preserve">В </w:t>
      </w:r>
      <w:r w:rsidRPr="000F1D3A">
        <w:rPr>
          <w:rFonts w:ascii="Times New Roman" w:hAnsi="Times New Roman" w:cs="Times New Roman"/>
          <w:color w:val="000000"/>
          <w:sz w:val="28"/>
          <w:szCs w:val="28"/>
        </w:rPr>
        <w:t xml:space="preserve">сообществе «Проект </w:t>
      </w:r>
      <w:proofErr w:type="spellStart"/>
      <w:r w:rsidRPr="000F1D3A">
        <w:rPr>
          <w:rFonts w:ascii="Times New Roman" w:hAnsi="Times New Roman" w:cs="Times New Roman"/>
          <w:color w:val="000000"/>
          <w:sz w:val="28"/>
          <w:szCs w:val="28"/>
        </w:rPr>
        <w:t>ЭкоМода</w:t>
      </w:r>
      <w:proofErr w:type="spellEnd"/>
      <w:r w:rsidRPr="000F1D3A">
        <w:rPr>
          <w:rFonts w:ascii="Times New Roman" w:hAnsi="Times New Roman" w:cs="Times New Roman"/>
          <w:color w:val="000000"/>
          <w:sz w:val="28"/>
          <w:szCs w:val="28"/>
        </w:rPr>
        <w:t>»</w:t>
      </w:r>
      <w:r w:rsidRPr="000F1D3A">
        <w:rPr>
          <w:rFonts w:ascii="Times New Roman" w:hAnsi="Times New Roman" w:cs="Times New Roman"/>
          <w:color w:val="000000"/>
          <w:sz w:val="28"/>
          <w:szCs w:val="28"/>
        </w:rPr>
        <w:t xml:space="preserve"> создано 80 публикаций, увеличился охват со </w:t>
      </w:r>
      <w:r w:rsidRPr="000F1D3A">
        <w:rPr>
          <w:rFonts w:ascii="Times New Roman" w:hAnsi="Times New Roman" w:cs="Times New Roman"/>
          <w:color w:val="000000"/>
          <w:sz w:val="28"/>
          <w:szCs w:val="28"/>
        </w:rPr>
        <w:t>108 до 302 подписчиков</w:t>
      </w:r>
    </w:p>
    <w:p w14:paraId="3AF01802" w14:textId="04265559" w:rsidR="00E443E0" w:rsidRPr="000F1D3A" w:rsidRDefault="00E443E0" w:rsidP="000F1D3A">
      <w:pPr>
        <w:pStyle w:val="a5"/>
        <w:spacing w:line="276" w:lineRule="auto"/>
        <w:ind w:left="0"/>
        <w:jc w:val="both"/>
        <w:rPr>
          <w:rFonts w:ascii="Times New Roman" w:hAnsi="Times New Roman" w:cs="Times New Roman"/>
          <w:sz w:val="28"/>
          <w:szCs w:val="28"/>
        </w:rPr>
      </w:pPr>
      <w:r w:rsidRPr="000F1D3A">
        <w:rPr>
          <w:rFonts w:ascii="Times New Roman" w:hAnsi="Times New Roman" w:cs="Times New Roman"/>
          <w:color w:val="000000"/>
          <w:sz w:val="28"/>
          <w:szCs w:val="28"/>
        </w:rPr>
        <w:t>более 1000 вещей обрели вторую жизнь.</w:t>
      </w:r>
    </w:p>
    <w:p w14:paraId="5CF81085" w14:textId="085C6AD6" w:rsidR="00422151" w:rsidRPr="00422151" w:rsidRDefault="000F1D3A" w:rsidP="00422151">
      <w:pPr>
        <w:spacing w:after="0" w:line="276" w:lineRule="auto"/>
        <w:ind w:firstLine="567"/>
        <w:jc w:val="both"/>
        <w:rPr>
          <w:rFonts w:ascii="Times New Roman" w:hAnsi="Times New Roman" w:cs="Times New Roman"/>
          <w:sz w:val="28"/>
          <w:szCs w:val="28"/>
        </w:rPr>
      </w:pPr>
      <w:r w:rsidRPr="00422151">
        <w:rPr>
          <w:rFonts w:ascii="Times New Roman" w:eastAsia="Times New Roman" w:hAnsi="Times New Roman" w:cs="Times New Roman"/>
          <w:i/>
          <w:color w:val="000000"/>
          <w:sz w:val="28"/>
          <w:szCs w:val="24"/>
          <w:lang w:eastAsia="ru-RU"/>
        </w:rPr>
        <w:t>«Сберегай»:</w:t>
      </w:r>
      <w:r w:rsidRPr="00422151">
        <w:rPr>
          <w:rFonts w:ascii="Times New Roman" w:eastAsia="Times New Roman" w:hAnsi="Times New Roman" w:cs="Times New Roman"/>
          <w:color w:val="000000"/>
          <w:sz w:val="28"/>
          <w:szCs w:val="24"/>
          <w:lang w:eastAsia="ru-RU"/>
        </w:rPr>
        <w:t xml:space="preserve"> проект направлен </w:t>
      </w:r>
      <w:r w:rsidRPr="00422151">
        <w:rPr>
          <w:rFonts w:ascii="Times New Roman" w:hAnsi="Times New Roman" w:cs="Times New Roman"/>
          <w:color w:val="000000"/>
          <w:sz w:val="28"/>
          <w:szCs w:val="28"/>
        </w:rPr>
        <w:t>ф</w:t>
      </w:r>
      <w:r w:rsidRPr="00422151">
        <w:rPr>
          <w:rFonts w:ascii="Times New Roman" w:hAnsi="Times New Roman" w:cs="Times New Roman"/>
          <w:color w:val="000000"/>
          <w:sz w:val="28"/>
          <w:szCs w:val="28"/>
        </w:rPr>
        <w:t>ормирование экологической культуры у детей и молодежи Советского района, путём</w:t>
      </w:r>
      <w:r>
        <w:rPr>
          <w:rFonts w:ascii="Times New Roman" w:hAnsi="Times New Roman" w:cs="Times New Roman"/>
          <w:color w:val="000000"/>
          <w:sz w:val="28"/>
          <w:szCs w:val="28"/>
        </w:rPr>
        <w:t xml:space="preserve"> проведения мероприятий экологической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направленности</w:t>
      </w:r>
      <w:r>
        <w:rPr>
          <w:rFonts w:ascii="Times New Roman" w:hAnsi="Times New Roman" w:cs="Times New Roman"/>
          <w:color w:val="000000"/>
          <w:sz w:val="28"/>
          <w:szCs w:val="28"/>
        </w:rPr>
        <w:t xml:space="preserve">. В 2023 году </w:t>
      </w:r>
      <w:r>
        <w:rPr>
          <w:rFonts w:ascii="Times New Roman" w:hAnsi="Times New Roman" w:cs="Times New Roman"/>
          <w:sz w:val="28"/>
          <w:szCs w:val="28"/>
        </w:rPr>
        <w:t>р</w:t>
      </w:r>
      <w:r>
        <w:rPr>
          <w:rFonts w:ascii="Times New Roman" w:hAnsi="Times New Roman" w:cs="Times New Roman"/>
          <w:sz w:val="28"/>
          <w:szCs w:val="28"/>
        </w:rPr>
        <w:t>асширился актив волонтёров</w:t>
      </w:r>
      <w:r>
        <w:rPr>
          <w:rFonts w:ascii="Times New Roman" w:hAnsi="Times New Roman" w:cs="Times New Roman"/>
          <w:sz w:val="28"/>
          <w:szCs w:val="28"/>
        </w:rPr>
        <w:t xml:space="preserve"> - </w:t>
      </w:r>
      <w:r>
        <w:rPr>
          <w:rFonts w:ascii="Times New Roman" w:hAnsi="Times New Roman" w:cs="Times New Roman"/>
          <w:sz w:val="28"/>
          <w:szCs w:val="28"/>
        </w:rPr>
        <w:t>5 подростков.</w:t>
      </w:r>
      <w:r>
        <w:rPr>
          <w:rFonts w:ascii="Times New Roman" w:hAnsi="Times New Roman" w:cs="Times New Roman"/>
          <w:sz w:val="28"/>
          <w:szCs w:val="28"/>
        </w:rPr>
        <w:t xml:space="preserve"> </w:t>
      </w:r>
      <w:r>
        <w:rPr>
          <w:rFonts w:ascii="Times New Roman" w:hAnsi="Times New Roman" w:cs="Times New Roman"/>
          <w:sz w:val="28"/>
          <w:szCs w:val="28"/>
        </w:rPr>
        <w:t>Отличительная особенность ребят</w:t>
      </w:r>
      <w:r>
        <w:rPr>
          <w:rFonts w:ascii="Times New Roman" w:hAnsi="Times New Roman" w:cs="Times New Roman"/>
          <w:sz w:val="28"/>
          <w:szCs w:val="28"/>
        </w:rPr>
        <w:t xml:space="preserve"> </w:t>
      </w:r>
      <w:r>
        <w:rPr>
          <w:rFonts w:ascii="Times New Roman" w:hAnsi="Times New Roman" w:cs="Times New Roman"/>
          <w:sz w:val="28"/>
          <w:szCs w:val="28"/>
        </w:rPr>
        <w:t>- состоят на учете в ПДН,</w:t>
      </w:r>
      <w:r w:rsidR="00422151">
        <w:rPr>
          <w:rFonts w:ascii="Times New Roman" w:hAnsi="Times New Roman" w:cs="Times New Roman"/>
          <w:sz w:val="28"/>
          <w:szCs w:val="28"/>
        </w:rPr>
        <w:t xml:space="preserve"> в</w:t>
      </w:r>
      <w:r>
        <w:rPr>
          <w:rFonts w:ascii="Times New Roman" w:hAnsi="Times New Roman" w:cs="Times New Roman"/>
          <w:sz w:val="28"/>
          <w:szCs w:val="28"/>
        </w:rPr>
        <w:t xml:space="preserve"> КЦСОН</w:t>
      </w:r>
      <w:r w:rsidR="00422151">
        <w:rPr>
          <w:rFonts w:ascii="Times New Roman" w:hAnsi="Times New Roman" w:cs="Times New Roman"/>
          <w:sz w:val="28"/>
          <w:szCs w:val="28"/>
        </w:rPr>
        <w:t xml:space="preserve">. Участников удалось вовлечь в </w:t>
      </w:r>
      <w:r>
        <w:rPr>
          <w:rFonts w:ascii="Times New Roman" w:hAnsi="Times New Roman" w:cs="Times New Roman"/>
          <w:sz w:val="28"/>
          <w:szCs w:val="28"/>
        </w:rPr>
        <w:t>социально-экологическую деятельность и заинтересова</w:t>
      </w:r>
      <w:r w:rsidR="00422151">
        <w:rPr>
          <w:rFonts w:ascii="Times New Roman" w:hAnsi="Times New Roman" w:cs="Times New Roman"/>
          <w:sz w:val="28"/>
          <w:szCs w:val="28"/>
        </w:rPr>
        <w:t>ть</w:t>
      </w:r>
      <w:r>
        <w:rPr>
          <w:rFonts w:ascii="Times New Roman" w:hAnsi="Times New Roman" w:cs="Times New Roman"/>
          <w:sz w:val="28"/>
          <w:szCs w:val="28"/>
        </w:rPr>
        <w:t xml:space="preserve"> в </w:t>
      </w:r>
      <w:r w:rsidR="00422151">
        <w:rPr>
          <w:rFonts w:ascii="Times New Roman" w:hAnsi="Times New Roman" w:cs="Times New Roman"/>
          <w:sz w:val="28"/>
          <w:szCs w:val="28"/>
        </w:rPr>
        <w:t xml:space="preserve">организации </w:t>
      </w:r>
      <w:r>
        <w:rPr>
          <w:rFonts w:ascii="Times New Roman" w:hAnsi="Times New Roman" w:cs="Times New Roman"/>
          <w:sz w:val="28"/>
          <w:szCs w:val="28"/>
        </w:rPr>
        <w:t>мероприятий</w:t>
      </w:r>
      <w:r w:rsidR="00422151">
        <w:rPr>
          <w:rFonts w:ascii="Times New Roman" w:hAnsi="Times New Roman" w:cs="Times New Roman"/>
          <w:sz w:val="28"/>
          <w:szCs w:val="28"/>
        </w:rPr>
        <w:t xml:space="preserve"> проекта. П</w:t>
      </w:r>
      <w:r>
        <w:rPr>
          <w:rFonts w:ascii="Times New Roman" w:hAnsi="Times New Roman" w:cs="Times New Roman"/>
          <w:sz w:val="28"/>
          <w:szCs w:val="28"/>
        </w:rPr>
        <w:t>ров</w:t>
      </w:r>
      <w:r w:rsidR="00422151">
        <w:rPr>
          <w:rFonts w:ascii="Times New Roman" w:hAnsi="Times New Roman" w:cs="Times New Roman"/>
          <w:sz w:val="28"/>
          <w:szCs w:val="28"/>
        </w:rPr>
        <w:t xml:space="preserve">едены </w:t>
      </w:r>
      <w:r>
        <w:rPr>
          <w:rFonts w:ascii="Times New Roman" w:hAnsi="Times New Roman" w:cs="Times New Roman"/>
          <w:sz w:val="28"/>
          <w:szCs w:val="28"/>
        </w:rPr>
        <w:t>интерактивные форматы экологического просвещения, опубликованы разработанные просветительские материалы (памятка по сортировке отходов, чек-листы эко-просвещения)</w:t>
      </w:r>
      <w:r w:rsidR="00422151">
        <w:rPr>
          <w:rFonts w:ascii="Times New Roman" w:hAnsi="Times New Roman" w:cs="Times New Roman"/>
          <w:sz w:val="28"/>
          <w:szCs w:val="28"/>
        </w:rPr>
        <w:t>. Проведены акции: «</w:t>
      </w:r>
      <w:r>
        <w:rPr>
          <w:rFonts w:ascii="Times New Roman" w:hAnsi="Times New Roman" w:cs="Times New Roman"/>
          <w:sz w:val="28"/>
          <w:szCs w:val="28"/>
        </w:rPr>
        <w:t>Бум-</w:t>
      </w:r>
      <w:proofErr w:type="spellStart"/>
      <w:r>
        <w:rPr>
          <w:rFonts w:ascii="Times New Roman" w:hAnsi="Times New Roman" w:cs="Times New Roman"/>
          <w:sz w:val="28"/>
          <w:szCs w:val="28"/>
        </w:rPr>
        <w:t>баттл</w:t>
      </w:r>
      <w:proofErr w:type="spellEnd"/>
      <w:r>
        <w:rPr>
          <w:rFonts w:ascii="Times New Roman" w:hAnsi="Times New Roman" w:cs="Times New Roman"/>
          <w:sz w:val="28"/>
          <w:szCs w:val="28"/>
        </w:rPr>
        <w:t xml:space="preserve">» </w:t>
      </w:r>
      <w:r w:rsidR="00422151">
        <w:rPr>
          <w:rFonts w:ascii="Times New Roman" w:hAnsi="Times New Roman" w:cs="Times New Roman"/>
          <w:sz w:val="28"/>
          <w:szCs w:val="28"/>
        </w:rPr>
        <w:t>(</w:t>
      </w:r>
      <w:r>
        <w:rPr>
          <w:rFonts w:ascii="Times New Roman" w:hAnsi="Times New Roman" w:cs="Times New Roman"/>
          <w:sz w:val="28"/>
          <w:szCs w:val="28"/>
        </w:rPr>
        <w:t>сбор макулатуры</w:t>
      </w:r>
      <w:r w:rsidR="00422151">
        <w:rPr>
          <w:rFonts w:ascii="Times New Roman" w:hAnsi="Times New Roman" w:cs="Times New Roman"/>
          <w:sz w:val="28"/>
          <w:szCs w:val="28"/>
        </w:rPr>
        <w:t xml:space="preserve"> </w:t>
      </w:r>
      <w:r>
        <w:rPr>
          <w:rFonts w:ascii="Times New Roman" w:hAnsi="Times New Roman" w:cs="Times New Roman"/>
          <w:sz w:val="28"/>
          <w:szCs w:val="28"/>
        </w:rPr>
        <w:lastRenderedPageBreak/>
        <w:t>в школах и колледж</w:t>
      </w:r>
      <w:r w:rsidR="00422151">
        <w:rPr>
          <w:rFonts w:ascii="Times New Roman" w:hAnsi="Times New Roman" w:cs="Times New Roman"/>
          <w:sz w:val="28"/>
          <w:szCs w:val="28"/>
        </w:rPr>
        <w:t xml:space="preserve">ах); </w:t>
      </w:r>
      <w:r>
        <w:rPr>
          <w:rFonts w:ascii="Times New Roman" w:hAnsi="Times New Roman" w:cs="Times New Roman"/>
          <w:sz w:val="28"/>
          <w:szCs w:val="28"/>
        </w:rPr>
        <w:t xml:space="preserve">уборка территории в рамках «Осенняя неделя добра»,  </w:t>
      </w:r>
      <w:r w:rsidR="00422151">
        <w:rPr>
          <w:rFonts w:ascii="Times New Roman" w:hAnsi="Times New Roman" w:cs="Times New Roman"/>
          <w:sz w:val="28"/>
          <w:szCs w:val="28"/>
        </w:rPr>
        <w:t xml:space="preserve">изготовление </w:t>
      </w:r>
      <w:r>
        <w:rPr>
          <w:rFonts w:ascii="Times New Roman" w:hAnsi="Times New Roman" w:cs="Times New Roman"/>
          <w:sz w:val="28"/>
          <w:szCs w:val="28"/>
        </w:rPr>
        <w:t>подар</w:t>
      </w:r>
      <w:r w:rsidR="00422151">
        <w:rPr>
          <w:rFonts w:ascii="Times New Roman" w:hAnsi="Times New Roman" w:cs="Times New Roman"/>
          <w:sz w:val="28"/>
          <w:szCs w:val="28"/>
        </w:rPr>
        <w:t>ков в виде</w:t>
      </w:r>
      <w:r>
        <w:rPr>
          <w:rFonts w:ascii="Times New Roman" w:hAnsi="Times New Roman" w:cs="Times New Roman"/>
          <w:sz w:val="28"/>
          <w:szCs w:val="28"/>
        </w:rPr>
        <w:t xml:space="preserve"> эко-магнит</w:t>
      </w:r>
      <w:r w:rsidR="00422151">
        <w:rPr>
          <w:rFonts w:ascii="Times New Roman" w:hAnsi="Times New Roman" w:cs="Times New Roman"/>
          <w:sz w:val="28"/>
          <w:szCs w:val="28"/>
        </w:rPr>
        <w:t>ов,</w:t>
      </w:r>
      <w:r>
        <w:rPr>
          <w:rFonts w:ascii="Times New Roman" w:hAnsi="Times New Roman" w:cs="Times New Roman"/>
          <w:sz w:val="28"/>
          <w:szCs w:val="28"/>
        </w:rPr>
        <w:t xml:space="preserve"> в рамках «Дня пожилого человека» для пожилых людей реабилитационного отдела КЦСОН.</w:t>
      </w:r>
      <w:r w:rsidR="00422151">
        <w:rPr>
          <w:rFonts w:ascii="Times New Roman" w:hAnsi="Times New Roman" w:cs="Times New Roman"/>
          <w:sz w:val="28"/>
          <w:szCs w:val="28"/>
        </w:rPr>
        <w:t xml:space="preserve"> Проведены </w:t>
      </w:r>
      <w:r w:rsidR="00422151" w:rsidRPr="00D6609A">
        <w:rPr>
          <w:rFonts w:ascii="Times New Roman" w:hAnsi="Times New Roman" w:cs="Times New Roman"/>
          <w:sz w:val="28"/>
          <w:szCs w:val="28"/>
        </w:rPr>
        <w:t>э</w:t>
      </w:r>
      <w:r w:rsidRPr="00D6609A">
        <w:rPr>
          <w:rFonts w:ascii="Times New Roman" w:hAnsi="Times New Roman" w:cs="Times New Roman"/>
          <w:sz w:val="28"/>
          <w:szCs w:val="28"/>
        </w:rPr>
        <w:t>ко-уроки:</w:t>
      </w:r>
      <w:r w:rsidR="00422151">
        <w:rPr>
          <w:rFonts w:ascii="Times New Roman" w:hAnsi="Times New Roman" w:cs="Times New Roman"/>
          <w:sz w:val="28"/>
          <w:szCs w:val="28"/>
        </w:rPr>
        <w:t xml:space="preserve"> </w:t>
      </w:r>
      <w:r w:rsidRPr="000E3774">
        <w:rPr>
          <w:rFonts w:ascii="Times New Roman" w:hAnsi="Times New Roman" w:cs="Times New Roman"/>
          <w:sz w:val="28"/>
          <w:szCs w:val="28"/>
        </w:rPr>
        <w:t>«Экологические альтернативы»</w:t>
      </w:r>
      <w:r>
        <w:rPr>
          <w:rFonts w:ascii="Times New Roman" w:hAnsi="Times New Roman" w:cs="Times New Roman"/>
          <w:sz w:val="28"/>
          <w:szCs w:val="28"/>
        </w:rPr>
        <w:t xml:space="preserve">, </w:t>
      </w:r>
      <w:r w:rsidRPr="000E3774">
        <w:rPr>
          <w:rFonts w:ascii="Times New Roman" w:hAnsi="Times New Roman" w:cs="Times New Roman"/>
          <w:sz w:val="28"/>
          <w:szCs w:val="28"/>
        </w:rPr>
        <w:t>«Макулатура, сдавайся!»</w:t>
      </w:r>
      <w:r w:rsidR="00422151">
        <w:rPr>
          <w:rFonts w:ascii="Times New Roman" w:hAnsi="Times New Roman" w:cs="Times New Roman"/>
          <w:sz w:val="28"/>
          <w:szCs w:val="28"/>
        </w:rPr>
        <w:t xml:space="preserve">, </w:t>
      </w:r>
      <w:r w:rsidRPr="000E3774">
        <w:rPr>
          <w:rFonts w:ascii="Times New Roman" w:hAnsi="Times New Roman" w:cs="Times New Roman"/>
          <w:sz w:val="28"/>
          <w:szCs w:val="28"/>
        </w:rPr>
        <w:t>«Сила маленьких шагов»</w:t>
      </w:r>
      <w:r w:rsidR="00422151">
        <w:rPr>
          <w:rFonts w:ascii="Times New Roman" w:hAnsi="Times New Roman" w:cs="Times New Roman"/>
          <w:sz w:val="28"/>
          <w:szCs w:val="28"/>
        </w:rPr>
        <w:t xml:space="preserve">, </w:t>
      </w:r>
      <w:proofErr w:type="spellStart"/>
      <w:r w:rsidRPr="000E3774">
        <w:rPr>
          <w:rFonts w:ascii="Times New Roman" w:hAnsi="Times New Roman" w:cs="Times New Roman"/>
          <w:sz w:val="28"/>
          <w:szCs w:val="28"/>
        </w:rPr>
        <w:t>квиз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Экологист</w:t>
      </w:r>
      <w:proofErr w:type="spellEnd"/>
      <w:r>
        <w:rPr>
          <w:rFonts w:ascii="Times New Roman" w:hAnsi="Times New Roman" w:cs="Times New Roman"/>
          <w:sz w:val="28"/>
          <w:szCs w:val="28"/>
        </w:rPr>
        <w:t>»</w:t>
      </w:r>
      <w:r w:rsidR="00D6609A">
        <w:rPr>
          <w:rFonts w:ascii="Times New Roman" w:hAnsi="Times New Roman" w:cs="Times New Roman"/>
          <w:sz w:val="28"/>
          <w:szCs w:val="28"/>
        </w:rPr>
        <w:t xml:space="preserve"> и др</w:t>
      </w:r>
      <w:r w:rsidR="00422151">
        <w:rPr>
          <w:rFonts w:ascii="Times New Roman" w:hAnsi="Times New Roman" w:cs="Times New Roman"/>
          <w:sz w:val="28"/>
          <w:szCs w:val="28"/>
        </w:rPr>
        <w:t xml:space="preserve">. </w:t>
      </w:r>
      <w:r>
        <w:rPr>
          <w:rFonts w:ascii="Times New Roman" w:hAnsi="Times New Roman" w:cs="Times New Roman"/>
          <w:sz w:val="28"/>
          <w:szCs w:val="28"/>
        </w:rPr>
        <w:t xml:space="preserve">Для расширения эко-компетенций </w:t>
      </w:r>
      <w:r w:rsidR="00422151">
        <w:rPr>
          <w:rFonts w:ascii="Times New Roman" w:hAnsi="Times New Roman" w:cs="Times New Roman"/>
          <w:sz w:val="28"/>
          <w:szCs w:val="28"/>
        </w:rPr>
        <w:t xml:space="preserve">руководителем проекта </w:t>
      </w:r>
      <w:r>
        <w:rPr>
          <w:rFonts w:ascii="Times New Roman" w:hAnsi="Times New Roman" w:cs="Times New Roman"/>
          <w:sz w:val="28"/>
          <w:szCs w:val="28"/>
        </w:rPr>
        <w:t xml:space="preserve">был пройден </w:t>
      </w:r>
      <w:r w:rsidRPr="00F45346">
        <w:rPr>
          <w:rFonts w:ascii="Times New Roman" w:hAnsi="Times New Roman" w:cs="Times New Roman"/>
          <w:sz w:val="28"/>
          <w:szCs w:val="28"/>
        </w:rPr>
        <w:t>Онлайн-курс проекта “</w:t>
      </w:r>
      <w:proofErr w:type="spellStart"/>
      <w:r w:rsidRPr="00F45346">
        <w:rPr>
          <w:rFonts w:ascii="Times New Roman" w:hAnsi="Times New Roman" w:cs="Times New Roman"/>
          <w:sz w:val="28"/>
          <w:szCs w:val="28"/>
        </w:rPr>
        <w:t>Эконаставники</w:t>
      </w:r>
      <w:proofErr w:type="spellEnd"/>
      <w:r w:rsidRPr="00F45346">
        <w:rPr>
          <w:rFonts w:ascii="Times New Roman" w:hAnsi="Times New Roman" w:cs="Times New Roman"/>
          <w:sz w:val="28"/>
          <w:szCs w:val="28"/>
        </w:rPr>
        <w:t>” - серия уроков и групповых онлайн-встреч, в рамках которых участники получа</w:t>
      </w:r>
      <w:r>
        <w:rPr>
          <w:rFonts w:ascii="Times New Roman" w:hAnsi="Times New Roman" w:cs="Times New Roman"/>
          <w:sz w:val="28"/>
          <w:szCs w:val="28"/>
        </w:rPr>
        <w:t>ют</w:t>
      </w:r>
      <w:r w:rsidRPr="00F45346">
        <w:rPr>
          <w:rFonts w:ascii="Times New Roman" w:hAnsi="Times New Roman" w:cs="Times New Roman"/>
          <w:sz w:val="28"/>
          <w:szCs w:val="28"/>
        </w:rPr>
        <w:t xml:space="preserve"> возможность пройти диагностику, актуализировать свою экспертность и найти точки роста. Курс направлен на обучение и усвоение знаний, создание общего контекста, ценностного и понятийного поля среди участников проекта.</w:t>
      </w:r>
      <w:r>
        <w:rPr>
          <w:rFonts w:ascii="Times New Roman" w:hAnsi="Times New Roman" w:cs="Times New Roman"/>
          <w:sz w:val="28"/>
          <w:szCs w:val="28"/>
        </w:rPr>
        <w:t xml:space="preserve"> </w:t>
      </w:r>
    </w:p>
    <w:p w14:paraId="1FAF04FF" w14:textId="77777777" w:rsidR="00B066DD" w:rsidRDefault="000340F1" w:rsidP="00B066DD">
      <w:pPr>
        <w:spacing w:line="276" w:lineRule="auto"/>
        <w:ind w:firstLine="708"/>
        <w:jc w:val="both"/>
        <w:rPr>
          <w:rFonts w:ascii="Times New Roman" w:hAnsi="Times New Roman" w:cs="Times New Roman"/>
          <w:spacing w:val="-3"/>
          <w:sz w:val="28"/>
          <w:szCs w:val="28"/>
        </w:rPr>
      </w:pPr>
      <w:r w:rsidRPr="002C6EA2">
        <w:rPr>
          <w:rFonts w:ascii="Times New Roman" w:hAnsi="Times New Roman" w:cs="Times New Roman"/>
          <w:sz w:val="28"/>
          <w:szCs w:val="28"/>
        </w:rPr>
        <w:t xml:space="preserve">В 2023 году </w:t>
      </w:r>
      <w:r w:rsidRPr="002C6EA2">
        <w:rPr>
          <w:rFonts w:ascii="Times New Roman" w:hAnsi="Times New Roman" w:cs="Times New Roman"/>
          <w:sz w:val="28"/>
          <w:szCs w:val="28"/>
        </w:rPr>
        <w:t>МЦ «Мир молодежи»</w:t>
      </w:r>
      <w:r w:rsidRPr="002C6EA2">
        <w:rPr>
          <w:rFonts w:ascii="Times New Roman" w:hAnsi="Times New Roman" w:cs="Times New Roman"/>
          <w:sz w:val="28"/>
          <w:szCs w:val="28"/>
        </w:rPr>
        <w:t xml:space="preserve"> </w:t>
      </w:r>
      <w:r w:rsidRPr="002C6EA2">
        <w:rPr>
          <w:rFonts w:ascii="Times New Roman" w:hAnsi="Times New Roman" w:cs="Times New Roman"/>
          <w:sz w:val="28"/>
          <w:szCs w:val="28"/>
        </w:rPr>
        <w:t>принял участие</w:t>
      </w:r>
      <w:r w:rsidRPr="002C6EA2">
        <w:rPr>
          <w:rFonts w:ascii="Times New Roman" w:hAnsi="Times New Roman" w:cs="Times New Roman"/>
          <w:sz w:val="28"/>
          <w:szCs w:val="28"/>
        </w:rPr>
        <w:t xml:space="preserve"> в 3 грантовых конкурсах: </w:t>
      </w:r>
      <w:r w:rsidRPr="002C6EA2">
        <w:rPr>
          <w:rFonts w:ascii="Times New Roman" w:hAnsi="Times New Roman" w:cs="Times New Roman"/>
          <w:sz w:val="28"/>
          <w:szCs w:val="28"/>
        </w:rPr>
        <w:t>Всероссийский</w:t>
      </w:r>
      <w:r w:rsidRPr="00B066DD">
        <w:rPr>
          <w:rFonts w:ascii="Times New Roman" w:hAnsi="Times New Roman" w:cs="Times New Roman"/>
          <w:sz w:val="28"/>
          <w:szCs w:val="28"/>
        </w:rPr>
        <w:t xml:space="preserve"> конкурс молодежных проектов среди физических лиц «Росмолодёжь. Гранты 2 сезон»</w:t>
      </w:r>
      <w:r w:rsidRPr="00B066DD">
        <w:rPr>
          <w:rFonts w:ascii="Times New Roman" w:hAnsi="Times New Roman" w:cs="Times New Roman"/>
          <w:sz w:val="28"/>
          <w:szCs w:val="28"/>
        </w:rPr>
        <w:t xml:space="preserve"> (4 заявки), </w:t>
      </w:r>
      <w:r w:rsidRPr="00B066DD">
        <w:rPr>
          <w:rFonts w:ascii="Times New Roman" w:hAnsi="Times New Roman" w:cs="Times New Roman"/>
          <w:spacing w:val="-3"/>
          <w:sz w:val="28"/>
          <w:szCs w:val="28"/>
        </w:rPr>
        <w:t>Пятый конкурс общественных стартапов «</w:t>
      </w:r>
      <w:r w:rsidRPr="00B066DD">
        <w:rPr>
          <w:rFonts w:ascii="Times New Roman" w:hAnsi="Times New Roman" w:cs="Times New Roman"/>
          <w:iCs/>
          <w:sz w:val="28"/>
          <w:szCs w:val="28"/>
        </w:rPr>
        <w:t>Со мной регион успешнее</w:t>
      </w:r>
      <w:r w:rsidRPr="00B066DD">
        <w:rPr>
          <w:rFonts w:ascii="Times New Roman" w:hAnsi="Times New Roman" w:cs="Times New Roman"/>
          <w:spacing w:val="-3"/>
          <w:sz w:val="28"/>
          <w:szCs w:val="28"/>
        </w:rPr>
        <w:t>» 2023</w:t>
      </w:r>
      <w:r w:rsidRPr="00B066DD">
        <w:rPr>
          <w:rFonts w:ascii="Times New Roman" w:hAnsi="Times New Roman" w:cs="Times New Roman"/>
          <w:spacing w:val="-3"/>
          <w:sz w:val="28"/>
          <w:szCs w:val="28"/>
        </w:rPr>
        <w:t xml:space="preserve"> (2 заявки), </w:t>
      </w:r>
      <w:r w:rsidRPr="00B066DD">
        <w:rPr>
          <w:rFonts w:ascii="Times New Roman" w:hAnsi="Times New Roman" w:cs="Times New Roman"/>
          <w:spacing w:val="-3"/>
          <w:sz w:val="28"/>
          <w:szCs w:val="28"/>
        </w:rPr>
        <w:t>Образовательный проект для арт-</w:t>
      </w:r>
      <w:proofErr w:type="spellStart"/>
      <w:r w:rsidRPr="00B066DD">
        <w:rPr>
          <w:rFonts w:ascii="Times New Roman" w:hAnsi="Times New Roman" w:cs="Times New Roman"/>
          <w:spacing w:val="-3"/>
          <w:sz w:val="28"/>
          <w:szCs w:val="28"/>
        </w:rPr>
        <w:t>криейторов</w:t>
      </w:r>
      <w:proofErr w:type="spellEnd"/>
      <w:r w:rsidRPr="00B066DD">
        <w:rPr>
          <w:rFonts w:ascii="Times New Roman" w:hAnsi="Times New Roman" w:cs="Times New Roman"/>
          <w:spacing w:val="-3"/>
          <w:sz w:val="28"/>
          <w:szCs w:val="28"/>
        </w:rPr>
        <w:t xml:space="preserve"> «На Юности»</w:t>
      </w:r>
      <w:r w:rsidRPr="00B066DD">
        <w:rPr>
          <w:rFonts w:ascii="Times New Roman" w:hAnsi="Times New Roman" w:cs="Times New Roman"/>
          <w:spacing w:val="-3"/>
          <w:sz w:val="28"/>
          <w:szCs w:val="28"/>
        </w:rPr>
        <w:t xml:space="preserve">. </w:t>
      </w:r>
    </w:p>
    <w:p w14:paraId="30F2F679" w14:textId="77777777" w:rsidR="00B066DD" w:rsidRDefault="00B066DD" w:rsidP="00B066DD">
      <w:pPr>
        <w:spacing w:line="276" w:lineRule="auto"/>
        <w:ind w:firstLine="708"/>
        <w:jc w:val="both"/>
        <w:rPr>
          <w:rFonts w:ascii="Times New Roman" w:hAnsi="Times New Roman" w:cs="Times New Roman"/>
          <w:spacing w:val="-3"/>
          <w:sz w:val="28"/>
          <w:szCs w:val="28"/>
        </w:rPr>
      </w:pPr>
      <w:r w:rsidRPr="00B066DD">
        <w:rPr>
          <w:rFonts w:ascii="Times New Roman" w:hAnsi="Times New Roman" w:cs="Times New Roman"/>
          <w:spacing w:val="-3"/>
          <w:sz w:val="28"/>
          <w:szCs w:val="28"/>
        </w:rPr>
        <w:t xml:space="preserve">Проект </w:t>
      </w:r>
      <w:r w:rsidRPr="00B066DD">
        <w:rPr>
          <w:rFonts w:ascii="Times New Roman" w:hAnsi="Times New Roman" w:cs="Times New Roman"/>
          <w:sz w:val="28"/>
          <w:szCs w:val="28"/>
        </w:rPr>
        <w:t>«Спасенная жизнь: Первая помощь при ДТП»</w:t>
      </w:r>
      <w:r w:rsidRPr="00B066DD">
        <w:rPr>
          <w:rFonts w:ascii="Times New Roman" w:hAnsi="Times New Roman" w:cs="Times New Roman"/>
          <w:sz w:val="28"/>
          <w:szCs w:val="28"/>
        </w:rPr>
        <w:t xml:space="preserve"> был поддержан в </w:t>
      </w:r>
      <w:r w:rsidRPr="00B066DD">
        <w:rPr>
          <w:rFonts w:ascii="Times New Roman" w:hAnsi="Times New Roman" w:cs="Times New Roman"/>
          <w:spacing w:val="-3"/>
          <w:sz w:val="28"/>
          <w:szCs w:val="28"/>
        </w:rPr>
        <w:t>п</w:t>
      </w:r>
      <w:r w:rsidRPr="00B066DD">
        <w:rPr>
          <w:rFonts w:ascii="Times New Roman" w:hAnsi="Times New Roman" w:cs="Times New Roman"/>
          <w:spacing w:val="-3"/>
          <w:sz w:val="28"/>
          <w:szCs w:val="28"/>
        </w:rPr>
        <w:t>ят</w:t>
      </w:r>
      <w:r w:rsidRPr="00B066DD">
        <w:rPr>
          <w:rFonts w:ascii="Times New Roman" w:hAnsi="Times New Roman" w:cs="Times New Roman"/>
          <w:spacing w:val="-3"/>
          <w:sz w:val="28"/>
          <w:szCs w:val="28"/>
        </w:rPr>
        <w:t>ом</w:t>
      </w:r>
      <w:r w:rsidRPr="00B066DD">
        <w:rPr>
          <w:rFonts w:ascii="Times New Roman" w:hAnsi="Times New Roman" w:cs="Times New Roman"/>
          <w:spacing w:val="-3"/>
          <w:sz w:val="28"/>
          <w:szCs w:val="28"/>
        </w:rPr>
        <w:t xml:space="preserve"> конкурс</w:t>
      </w:r>
      <w:r w:rsidRPr="00B066DD">
        <w:rPr>
          <w:rFonts w:ascii="Times New Roman" w:hAnsi="Times New Roman" w:cs="Times New Roman"/>
          <w:spacing w:val="-3"/>
          <w:sz w:val="28"/>
          <w:szCs w:val="28"/>
        </w:rPr>
        <w:t>е</w:t>
      </w:r>
      <w:r w:rsidRPr="00B066DD">
        <w:rPr>
          <w:rFonts w:ascii="Times New Roman" w:hAnsi="Times New Roman" w:cs="Times New Roman"/>
          <w:spacing w:val="-3"/>
          <w:sz w:val="28"/>
          <w:szCs w:val="28"/>
        </w:rPr>
        <w:t xml:space="preserve"> общественных стартапов «</w:t>
      </w:r>
      <w:r w:rsidRPr="00B066DD">
        <w:rPr>
          <w:rFonts w:ascii="Times New Roman" w:hAnsi="Times New Roman" w:cs="Times New Roman"/>
          <w:iCs/>
          <w:sz w:val="28"/>
          <w:szCs w:val="28"/>
        </w:rPr>
        <w:t>Со мной регион успешнее</w:t>
      </w:r>
      <w:r w:rsidRPr="00B066DD">
        <w:rPr>
          <w:rFonts w:ascii="Times New Roman" w:hAnsi="Times New Roman" w:cs="Times New Roman"/>
          <w:spacing w:val="-3"/>
          <w:sz w:val="28"/>
          <w:szCs w:val="28"/>
        </w:rPr>
        <w:t>» 2023</w:t>
      </w:r>
      <w:r w:rsidRPr="00B066DD">
        <w:rPr>
          <w:rFonts w:ascii="Times New Roman" w:hAnsi="Times New Roman" w:cs="Times New Roman"/>
          <w:spacing w:val="-3"/>
          <w:sz w:val="28"/>
          <w:szCs w:val="28"/>
        </w:rPr>
        <w:t xml:space="preserve"> на сумму </w:t>
      </w:r>
      <w:r w:rsidRPr="00B066DD">
        <w:rPr>
          <w:rFonts w:ascii="Times New Roman" w:hAnsi="Times New Roman" w:cs="Times New Roman"/>
          <w:spacing w:val="-3"/>
          <w:sz w:val="28"/>
          <w:szCs w:val="28"/>
        </w:rPr>
        <w:t>19 850,00</w:t>
      </w:r>
      <w:r w:rsidRPr="00B066DD">
        <w:rPr>
          <w:rFonts w:ascii="Times New Roman" w:hAnsi="Times New Roman" w:cs="Times New Roman"/>
          <w:spacing w:val="-3"/>
          <w:sz w:val="28"/>
          <w:szCs w:val="28"/>
        </w:rPr>
        <w:t xml:space="preserve"> рублей. </w:t>
      </w:r>
    </w:p>
    <w:p w14:paraId="02E6CCBC" w14:textId="0FE45471" w:rsidR="00B066DD" w:rsidRPr="00B066DD" w:rsidRDefault="00B066DD" w:rsidP="00B066DD">
      <w:pPr>
        <w:spacing w:line="276" w:lineRule="auto"/>
        <w:ind w:firstLine="708"/>
        <w:jc w:val="both"/>
        <w:rPr>
          <w:rFonts w:ascii="Times New Roman" w:hAnsi="Times New Roman" w:cs="Times New Roman"/>
          <w:spacing w:val="-3"/>
          <w:sz w:val="28"/>
          <w:szCs w:val="28"/>
        </w:rPr>
      </w:pPr>
      <w:r w:rsidRPr="00B066DD">
        <w:rPr>
          <w:rFonts w:ascii="Times New Roman" w:hAnsi="Times New Roman" w:cs="Times New Roman"/>
          <w:sz w:val="28"/>
          <w:szCs w:val="28"/>
        </w:rPr>
        <w:t>Белогорцева М.В.</w:t>
      </w:r>
      <w:r w:rsidRPr="00B066DD">
        <w:rPr>
          <w:rFonts w:ascii="Times New Roman" w:hAnsi="Times New Roman" w:cs="Times New Roman"/>
          <w:sz w:val="28"/>
          <w:szCs w:val="28"/>
        </w:rPr>
        <w:t xml:space="preserve"> получила поддержку в </w:t>
      </w:r>
      <w:r w:rsidRPr="00B066DD">
        <w:rPr>
          <w:rFonts w:ascii="Times New Roman" w:hAnsi="Times New Roman" w:cs="Times New Roman"/>
          <w:spacing w:val="-3"/>
          <w:sz w:val="28"/>
          <w:szCs w:val="28"/>
        </w:rPr>
        <w:t>о</w:t>
      </w:r>
      <w:r w:rsidRPr="00B066DD">
        <w:rPr>
          <w:rFonts w:ascii="Times New Roman" w:hAnsi="Times New Roman" w:cs="Times New Roman"/>
          <w:spacing w:val="-3"/>
          <w:sz w:val="28"/>
          <w:szCs w:val="28"/>
        </w:rPr>
        <w:t>бразовательн</w:t>
      </w:r>
      <w:r w:rsidR="00D6609A">
        <w:rPr>
          <w:rFonts w:ascii="Times New Roman" w:hAnsi="Times New Roman" w:cs="Times New Roman"/>
          <w:spacing w:val="-3"/>
          <w:sz w:val="28"/>
          <w:szCs w:val="28"/>
        </w:rPr>
        <w:t>ом</w:t>
      </w:r>
      <w:r w:rsidRPr="00B066DD">
        <w:rPr>
          <w:rFonts w:ascii="Times New Roman" w:hAnsi="Times New Roman" w:cs="Times New Roman"/>
          <w:spacing w:val="-3"/>
          <w:sz w:val="28"/>
          <w:szCs w:val="28"/>
        </w:rPr>
        <w:t xml:space="preserve"> проект</w:t>
      </w:r>
      <w:r w:rsidR="00D6609A">
        <w:rPr>
          <w:rFonts w:ascii="Times New Roman" w:hAnsi="Times New Roman" w:cs="Times New Roman"/>
          <w:spacing w:val="-3"/>
          <w:sz w:val="28"/>
          <w:szCs w:val="28"/>
        </w:rPr>
        <w:t>е</w:t>
      </w:r>
      <w:r w:rsidRPr="00B066DD">
        <w:rPr>
          <w:rFonts w:ascii="Times New Roman" w:hAnsi="Times New Roman" w:cs="Times New Roman"/>
          <w:spacing w:val="-3"/>
          <w:sz w:val="28"/>
          <w:szCs w:val="28"/>
        </w:rPr>
        <w:t xml:space="preserve"> для арт-</w:t>
      </w:r>
      <w:proofErr w:type="spellStart"/>
      <w:r w:rsidRPr="00B066DD">
        <w:rPr>
          <w:rFonts w:ascii="Times New Roman" w:hAnsi="Times New Roman" w:cs="Times New Roman"/>
          <w:spacing w:val="-3"/>
          <w:sz w:val="28"/>
          <w:szCs w:val="28"/>
        </w:rPr>
        <w:t>криейторов</w:t>
      </w:r>
      <w:proofErr w:type="spellEnd"/>
      <w:r w:rsidRPr="00B066DD">
        <w:rPr>
          <w:rFonts w:ascii="Times New Roman" w:hAnsi="Times New Roman" w:cs="Times New Roman"/>
          <w:spacing w:val="-3"/>
          <w:sz w:val="28"/>
          <w:szCs w:val="28"/>
        </w:rPr>
        <w:t xml:space="preserve"> «На Юности»</w:t>
      </w:r>
      <w:r w:rsidRPr="00B066DD">
        <w:rPr>
          <w:rFonts w:ascii="Times New Roman" w:hAnsi="Times New Roman" w:cs="Times New Roman"/>
          <w:spacing w:val="-3"/>
          <w:sz w:val="28"/>
          <w:szCs w:val="28"/>
        </w:rPr>
        <w:t xml:space="preserve"> на сумму 5000, 00 рублей.</w:t>
      </w:r>
    </w:p>
    <w:p w14:paraId="57159654" w14:textId="583E7206" w:rsidR="00AA0049" w:rsidRPr="002C6EA2" w:rsidRDefault="009E490D" w:rsidP="002C6EA2">
      <w:pPr>
        <w:spacing w:line="276" w:lineRule="auto"/>
        <w:ind w:firstLine="708"/>
        <w:jc w:val="both"/>
        <w:rPr>
          <w:rFonts w:ascii="Times New Roman" w:hAnsi="Times New Roman" w:cs="Times New Roman"/>
          <w:sz w:val="28"/>
          <w:szCs w:val="28"/>
        </w:rPr>
      </w:pPr>
      <w:r w:rsidRPr="00B066DD">
        <w:rPr>
          <w:rFonts w:ascii="Times New Roman" w:hAnsi="Times New Roman" w:cs="Times New Roman"/>
          <w:color w:val="000000"/>
          <w:sz w:val="28"/>
          <w:szCs w:val="28"/>
        </w:rPr>
        <w:t xml:space="preserve">Низкая активность участия в грантовых конкурсах обусловлена тем, что 5 проектов </w:t>
      </w:r>
      <w:r w:rsidRPr="00B066DD">
        <w:rPr>
          <w:rFonts w:ascii="Times New Roman" w:hAnsi="Times New Roman" w:cs="Times New Roman"/>
          <w:i/>
          <w:color w:val="000000"/>
          <w:sz w:val="28"/>
          <w:szCs w:val="28"/>
        </w:rPr>
        <w:t>(«</w:t>
      </w:r>
      <w:proofErr w:type="spellStart"/>
      <w:r w:rsidRPr="00B066DD">
        <w:rPr>
          <w:rFonts w:ascii="Times New Roman" w:hAnsi="Times New Roman" w:cs="Times New Roman"/>
          <w:i/>
          <w:color w:val="000000"/>
          <w:sz w:val="28"/>
          <w:szCs w:val="28"/>
        </w:rPr>
        <w:t>ЭкоМода</w:t>
      </w:r>
      <w:proofErr w:type="spellEnd"/>
      <w:r w:rsidRPr="00B066DD">
        <w:rPr>
          <w:rFonts w:ascii="Times New Roman" w:hAnsi="Times New Roman" w:cs="Times New Roman"/>
          <w:i/>
          <w:color w:val="000000"/>
          <w:sz w:val="28"/>
          <w:szCs w:val="28"/>
        </w:rPr>
        <w:t>»,</w:t>
      </w:r>
      <w:r w:rsidR="00B066DD" w:rsidRPr="00B066DD">
        <w:rPr>
          <w:rFonts w:ascii="Times New Roman" w:hAnsi="Times New Roman" w:cs="Times New Roman"/>
          <w:i/>
          <w:color w:val="000000"/>
          <w:sz w:val="28"/>
          <w:szCs w:val="28"/>
        </w:rPr>
        <w:t xml:space="preserve"> </w:t>
      </w:r>
      <w:r w:rsidRPr="00B066DD">
        <w:rPr>
          <w:rFonts w:ascii="Times New Roman" w:hAnsi="Times New Roman" w:cs="Times New Roman"/>
          <w:i/>
          <w:color w:val="000000"/>
          <w:sz w:val="28"/>
          <w:szCs w:val="28"/>
        </w:rPr>
        <w:t>«</w:t>
      </w:r>
      <w:proofErr w:type="spellStart"/>
      <w:r w:rsidRPr="00B066DD">
        <w:rPr>
          <w:rFonts w:ascii="Times New Roman" w:hAnsi="Times New Roman" w:cs="Times New Roman"/>
          <w:i/>
          <w:color w:val="000000"/>
          <w:sz w:val="28"/>
          <w:szCs w:val="28"/>
        </w:rPr>
        <w:t>АрхеологияPrо</w:t>
      </w:r>
      <w:proofErr w:type="spellEnd"/>
      <w:r w:rsidRPr="00B066DD">
        <w:rPr>
          <w:rFonts w:ascii="Times New Roman" w:hAnsi="Times New Roman" w:cs="Times New Roman"/>
          <w:i/>
          <w:color w:val="000000"/>
          <w:sz w:val="28"/>
          <w:szCs w:val="28"/>
        </w:rPr>
        <w:t xml:space="preserve">», «Я </w:t>
      </w:r>
      <w:r w:rsidR="00B066DD" w:rsidRPr="00B066DD">
        <w:rPr>
          <w:rFonts w:ascii="Times New Roman" w:hAnsi="Times New Roman" w:cs="Times New Roman"/>
          <w:i/>
          <w:color w:val="000000"/>
          <w:sz w:val="28"/>
          <w:szCs w:val="28"/>
        </w:rPr>
        <w:t>есть</w:t>
      </w:r>
      <w:r w:rsidRPr="00B066DD">
        <w:rPr>
          <w:rFonts w:ascii="Times New Roman" w:hAnsi="Times New Roman" w:cs="Times New Roman"/>
          <w:i/>
          <w:color w:val="000000"/>
          <w:sz w:val="28"/>
          <w:szCs w:val="28"/>
        </w:rPr>
        <w:t>»,</w:t>
      </w:r>
      <w:r w:rsidR="00B066DD" w:rsidRPr="00B066DD">
        <w:rPr>
          <w:rFonts w:ascii="Times New Roman" w:hAnsi="Times New Roman" w:cs="Times New Roman"/>
          <w:i/>
          <w:color w:val="000000"/>
          <w:sz w:val="28"/>
          <w:szCs w:val="28"/>
        </w:rPr>
        <w:t xml:space="preserve"> </w:t>
      </w:r>
      <w:r w:rsidR="00B066DD" w:rsidRPr="00B066DD">
        <w:rPr>
          <w:rFonts w:ascii="Times New Roman" w:hAnsi="Times New Roman" w:cs="Times New Roman"/>
          <w:sz w:val="28"/>
          <w:szCs w:val="28"/>
        </w:rPr>
        <w:t>Семейное пространство «Калейдоскоп»</w:t>
      </w:r>
      <w:r w:rsidR="00B066DD" w:rsidRPr="00B066DD">
        <w:rPr>
          <w:rFonts w:ascii="Times New Roman" w:hAnsi="Times New Roman" w:cs="Times New Roman"/>
          <w:sz w:val="28"/>
          <w:szCs w:val="28"/>
        </w:rPr>
        <w:t>, «Сберегай»</w:t>
      </w:r>
      <w:r w:rsidRPr="00B066DD">
        <w:rPr>
          <w:rFonts w:ascii="Times New Roman" w:hAnsi="Times New Roman" w:cs="Times New Roman"/>
          <w:color w:val="000000"/>
          <w:sz w:val="28"/>
          <w:szCs w:val="28"/>
        </w:rPr>
        <w:t xml:space="preserve">) получили необходимое финансирование в открытом конкурсе проектов и инициатив, имеющих общественно-полезное значение, проводимом депутатом Совета депутатов города Новосибирска по 45 округу </w:t>
      </w:r>
      <w:proofErr w:type="spellStart"/>
      <w:r w:rsidRPr="00B066DD">
        <w:rPr>
          <w:rFonts w:ascii="Times New Roman" w:hAnsi="Times New Roman" w:cs="Times New Roman"/>
          <w:color w:val="000000"/>
          <w:sz w:val="28"/>
          <w:szCs w:val="28"/>
        </w:rPr>
        <w:t>Пинус</w:t>
      </w:r>
      <w:proofErr w:type="spellEnd"/>
      <w:r w:rsidRPr="00B066DD">
        <w:rPr>
          <w:rFonts w:ascii="Times New Roman" w:hAnsi="Times New Roman" w:cs="Times New Roman"/>
          <w:color w:val="000000"/>
          <w:sz w:val="28"/>
          <w:szCs w:val="28"/>
        </w:rPr>
        <w:t xml:space="preserve"> Н.И., и </w:t>
      </w:r>
      <w:r w:rsidR="00B066DD" w:rsidRPr="00B066DD">
        <w:rPr>
          <w:rFonts w:ascii="Times New Roman" w:hAnsi="Times New Roman" w:cs="Times New Roman"/>
          <w:color w:val="000000"/>
          <w:sz w:val="28"/>
          <w:szCs w:val="28"/>
        </w:rPr>
        <w:t>1</w:t>
      </w:r>
      <w:r w:rsidRPr="00B066DD">
        <w:rPr>
          <w:rFonts w:ascii="Times New Roman" w:hAnsi="Times New Roman" w:cs="Times New Roman"/>
          <w:color w:val="000000"/>
          <w:sz w:val="28"/>
          <w:szCs w:val="28"/>
        </w:rPr>
        <w:t xml:space="preserve"> проект (</w:t>
      </w:r>
      <w:r w:rsidRPr="00B066DD">
        <w:rPr>
          <w:rFonts w:ascii="Times New Roman" w:hAnsi="Times New Roman" w:cs="Times New Roman"/>
          <w:i/>
          <w:color w:val="000000"/>
          <w:sz w:val="28"/>
          <w:szCs w:val="28"/>
        </w:rPr>
        <w:t>«Сберегай»</w:t>
      </w:r>
      <w:r w:rsidRPr="00B066DD">
        <w:rPr>
          <w:rFonts w:ascii="Times New Roman" w:hAnsi="Times New Roman" w:cs="Times New Roman"/>
          <w:color w:val="000000"/>
          <w:sz w:val="28"/>
          <w:szCs w:val="28"/>
        </w:rPr>
        <w:t xml:space="preserve">) получили поддержку депутата Совета депутата города Новосибирска В.А. Стрельникова. </w:t>
      </w:r>
      <w:r w:rsidR="00B066DD">
        <w:rPr>
          <w:rFonts w:ascii="Times New Roman" w:hAnsi="Times New Roman" w:cs="Times New Roman"/>
          <w:color w:val="000000"/>
          <w:sz w:val="28"/>
          <w:szCs w:val="28"/>
        </w:rPr>
        <w:t xml:space="preserve">Общая сумма поддержки </w:t>
      </w:r>
      <w:r w:rsidR="002C6EA2">
        <w:rPr>
          <w:rFonts w:ascii="Times New Roman" w:hAnsi="Times New Roman" w:cs="Times New Roman"/>
          <w:color w:val="000000"/>
          <w:sz w:val="28"/>
          <w:szCs w:val="28"/>
        </w:rPr>
        <w:t>–</w:t>
      </w:r>
      <w:r w:rsidR="00B066DD">
        <w:rPr>
          <w:rFonts w:ascii="Times New Roman" w:hAnsi="Times New Roman" w:cs="Times New Roman"/>
          <w:color w:val="000000"/>
          <w:sz w:val="28"/>
          <w:szCs w:val="28"/>
        </w:rPr>
        <w:t xml:space="preserve"> </w:t>
      </w:r>
      <w:r w:rsidR="002C6EA2">
        <w:rPr>
          <w:rFonts w:ascii="Times New Roman" w:hAnsi="Times New Roman" w:cs="Times New Roman"/>
          <w:color w:val="000000"/>
          <w:sz w:val="28"/>
          <w:szCs w:val="28"/>
        </w:rPr>
        <w:t>230 000,00 рублей.</w:t>
      </w:r>
    </w:p>
    <w:p w14:paraId="391DA8BD" w14:textId="77777777" w:rsidR="004C17EC" w:rsidRPr="0083367E" w:rsidRDefault="004C17EC" w:rsidP="004C17EC">
      <w:pPr>
        <w:spacing w:before="120" w:after="120" w:line="240" w:lineRule="auto"/>
        <w:ind w:firstLine="709"/>
        <w:jc w:val="center"/>
        <w:rPr>
          <w:rFonts w:ascii="Times New Roman" w:eastAsia="Calibri" w:hAnsi="Times New Roman" w:cs="Times New Roman"/>
          <w:b/>
          <w:sz w:val="28"/>
          <w:szCs w:val="28"/>
          <w:lang w:eastAsia="ru-RU"/>
        </w:rPr>
      </w:pPr>
      <w:r w:rsidRPr="0083367E">
        <w:rPr>
          <w:rFonts w:ascii="Times New Roman" w:eastAsia="Calibri" w:hAnsi="Times New Roman" w:cs="Times New Roman"/>
          <w:b/>
          <w:sz w:val="28"/>
          <w:szCs w:val="28"/>
          <w:lang w:eastAsia="ru-RU"/>
        </w:rPr>
        <w:t>ОРГАНИЗАЦИЯ И ПРОВЕДЕНИЕ МЕРОПРИЯТИЙ</w:t>
      </w:r>
    </w:p>
    <w:p w14:paraId="41DF1C13" w14:textId="5A27B8EC" w:rsidR="004C17EC" w:rsidRDefault="004C17EC" w:rsidP="00834B1F">
      <w:pPr>
        <w:tabs>
          <w:tab w:val="left" w:pos="567"/>
        </w:tabs>
        <w:spacing w:after="0" w:line="276" w:lineRule="auto"/>
        <w:ind w:firstLine="709"/>
        <w:jc w:val="both"/>
        <w:rPr>
          <w:rFonts w:ascii="Times New Roman" w:hAnsi="Times New Roman" w:cs="Times New Roman"/>
          <w:sz w:val="28"/>
          <w:szCs w:val="28"/>
        </w:rPr>
      </w:pPr>
      <w:r w:rsidRPr="001F4CB0">
        <w:rPr>
          <w:rFonts w:ascii="Times New Roman" w:hAnsi="Times New Roman" w:cs="Times New Roman"/>
          <w:sz w:val="28"/>
          <w:szCs w:val="28"/>
        </w:rPr>
        <w:t>Учреждением в 2023 году проведено 99 мероприятий различного уровня с охватом более 7500 человек</w:t>
      </w:r>
      <w:r w:rsidR="006F22B0">
        <w:rPr>
          <w:rFonts w:ascii="Times New Roman" w:hAnsi="Times New Roman" w:cs="Times New Roman"/>
          <w:sz w:val="28"/>
          <w:szCs w:val="28"/>
        </w:rPr>
        <w:t xml:space="preserve"> (1 городское 130 человек, 14 районных -3356 человек и 84 по месту жительства – 4154 человека)</w:t>
      </w:r>
      <w:r w:rsidRPr="001F4CB0">
        <w:rPr>
          <w:rFonts w:ascii="Times New Roman" w:hAnsi="Times New Roman" w:cs="Times New Roman"/>
          <w:sz w:val="28"/>
          <w:szCs w:val="28"/>
        </w:rPr>
        <w:t xml:space="preserve">. </w:t>
      </w:r>
    </w:p>
    <w:p w14:paraId="4EB717E9" w14:textId="7849247E" w:rsidR="00F56409" w:rsidRDefault="00F56409" w:rsidP="00834B1F">
      <w:pPr>
        <w:spacing w:after="0" w:line="276" w:lineRule="auto"/>
        <w:ind w:firstLine="709"/>
        <w:jc w:val="both"/>
        <w:rPr>
          <w:rFonts w:ascii="Times New Roman" w:hAnsi="Times New Roman" w:cs="Times New Roman"/>
          <w:sz w:val="28"/>
          <w:szCs w:val="28"/>
        </w:rPr>
      </w:pPr>
      <w:r w:rsidRPr="00F56409">
        <w:rPr>
          <w:rFonts w:ascii="Times New Roman" w:hAnsi="Times New Roman" w:cs="Times New Roman"/>
          <w:sz w:val="28"/>
          <w:szCs w:val="28"/>
        </w:rPr>
        <w:t>Все мероприятия проведены на хорошем организационном уровне, о чем свидетельствуют акты наполняемости мероприятий, отзывы участников, анкеты последействия. Анонсирование</w:t>
      </w:r>
      <w:r>
        <w:rPr>
          <w:rFonts w:ascii="Times New Roman" w:hAnsi="Times New Roman" w:cs="Times New Roman"/>
          <w:sz w:val="28"/>
          <w:szCs w:val="28"/>
        </w:rPr>
        <w:t xml:space="preserve"> всех событий регулярно велось в группе Центра ВКонтакте и на площадках информационных партнеров. </w:t>
      </w:r>
    </w:p>
    <w:p w14:paraId="611D2B2C" w14:textId="77777777" w:rsidR="00F56409" w:rsidRDefault="00F56409" w:rsidP="00834B1F">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Возрастной состав участников на протяжение 3 лет остается неизменным: молодые семьи с детьми от 3 до 7 лет, подростки и молодежь. </w:t>
      </w:r>
    </w:p>
    <w:p w14:paraId="2744CE55" w14:textId="71423F50" w:rsidR="004C17EC" w:rsidRPr="001F4CB0" w:rsidRDefault="004C17EC" w:rsidP="00834B1F">
      <w:pPr>
        <w:tabs>
          <w:tab w:val="left" w:pos="567"/>
        </w:tabs>
        <w:spacing w:after="0" w:line="276" w:lineRule="auto"/>
        <w:ind w:firstLine="709"/>
        <w:jc w:val="both"/>
        <w:rPr>
          <w:rFonts w:ascii="Times New Roman" w:hAnsi="Times New Roman" w:cs="Times New Roman"/>
          <w:sz w:val="28"/>
          <w:szCs w:val="28"/>
        </w:rPr>
      </w:pPr>
      <w:r w:rsidRPr="001F4CB0">
        <w:rPr>
          <w:rFonts w:ascii="Times New Roman" w:hAnsi="Times New Roman" w:cs="Times New Roman"/>
          <w:sz w:val="28"/>
          <w:szCs w:val="28"/>
        </w:rPr>
        <w:t>Визитная карточка Центра - фестиваль «</w:t>
      </w:r>
      <w:proofErr w:type="spellStart"/>
      <w:r w:rsidRPr="001F4CB0">
        <w:rPr>
          <w:rFonts w:ascii="Times New Roman" w:hAnsi="Times New Roman" w:cs="Times New Roman"/>
          <w:sz w:val="28"/>
          <w:szCs w:val="28"/>
        </w:rPr>
        <w:t>Турфест</w:t>
      </w:r>
      <w:proofErr w:type="spellEnd"/>
      <w:r w:rsidRPr="001F4CB0">
        <w:rPr>
          <w:rFonts w:ascii="Times New Roman" w:hAnsi="Times New Roman" w:cs="Times New Roman"/>
          <w:sz w:val="28"/>
          <w:szCs w:val="28"/>
        </w:rPr>
        <w:t xml:space="preserve">», ежегодно собирающий любителей туризма и здорового образа жизни на тимбилдинг и </w:t>
      </w:r>
      <w:proofErr w:type="spellStart"/>
      <w:r w:rsidRPr="001F4CB0">
        <w:rPr>
          <w:rFonts w:ascii="Times New Roman" w:hAnsi="Times New Roman" w:cs="Times New Roman"/>
          <w:sz w:val="28"/>
          <w:szCs w:val="28"/>
        </w:rPr>
        <w:t>конкурсно</w:t>
      </w:r>
      <w:proofErr w:type="spellEnd"/>
      <w:r w:rsidRPr="001F4CB0">
        <w:rPr>
          <w:rFonts w:ascii="Times New Roman" w:hAnsi="Times New Roman" w:cs="Times New Roman"/>
          <w:sz w:val="28"/>
          <w:szCs w:val="28"/>
        </w:rPr>
        <w:t xml:space="preserve">-развлекательную программу. В 2023 году для </w:t>
      </w:r>
      <w:r w:rsidR="00BC2857">
        <w:rPr>
          <w:rFonts w:ascii="Times New Roman" w:hAnsi="Times New Roman" w:cs="Times New Roman"/>
          <w:sz w:val="28"/>
          <w:szCs w:val="28"/>
        </w:rPr>
        <w:t>«</w:t>
      </w:r>
      <w:proofErr w:type="spellStart"/>
      <w:r w:rsidRPr="001F4CB0">
        <w:rPr>
          <w:rFonts w:ascii="Times New Roman" w:hAnsi="Times New Roman" w:cs="Times New Roman"/>
          <w:sz w:val="28"/>
          <w:szCs w:val="28"/>
        </w:rPr>
        <w:t>Турфеста</w:t>
      </w:r>
      <w:proofErr w:type="spellEnd"/>
      <w:r w:rsidR="00BC2857">
        <w:rPr>
          <w:rFonts w:ascii="Times New Roman" w:hAnsi="Times New Roman" w:cs="Times New Roman"/>
          <w:sz w:val="28"/>
          <w:szCs w:val="28"/>
        </w:rPr>
        <w:t>»</w:t>
      </w:r>
      <w:r w:rsidRPr="001F4CB0">
        <w:rPr>
          <w:rFonts w:ascii="Times New Roman" w:hAnsi="Times New Roman" w:cs="Times New Roman"/>
          <w:sz w:val="28"/>
          <w:szCs w:val="28"/>
        </w:rPr>
        <w:t xml:space="preserve"> была выбрана тематика «</w:t>
      </w:r>
      <w:proofErr w:type="spellStart"/>
      <w:r w:rsidRPr="001F4CB0">
        <w:rPr>
          <w:rFonts w:ascii="Times New Roman" w:hAnsi="Times New Roman" w:cs="Times New Roman"/>
          <w:sz w:val="28"/>
          <w:szCs w:val="28"/>
        </w:rPr>
        <w:t>АкадЭмовка</w:t>
      </w:r>
      <w:proofErr w:type="spellEnd"/>
      <w:r w:rsidRPr="001F4CB0">
        <w:rPr>
          <w:rFonts w:ascii="Times New Roman" w:hAnsi="Times New Roman" w:cs="Times New Roman"/>
          <w:sz w:val="28"/>
          <w:szCs w:val="28"/>
        </w:rPr>
        <w:t>», по случаю празднования 65-летия Советского района. Конкурсы фестиваля также были связаны с общей тематикой</w:t>
      </w:r>
      <w:r w:rsidR="0088641F">
        <w:rPr>
          <w:rFonts w:ascii="Times New Roman" w:hAnsi="Times New Roman" w:cs="Times New Roman"/>
          <w:sz w:val="28"/>
          <w:szCs w:val="28"/>
        </w:rPr>
        <w:t xml:space="preserve">: </w:t>
      </w:r>
      <w:r w:rsidR="0088641F" w:rsidRPr="0088641F">
        <w:rPr>
          <w:rFonts w:ascii="Times New Roman" w:eastAsia="Calibri" w:hAnsi="Times New Roman" w:cs="Times New Roman"/>
          <w:sz w:val="28"/>
          <w:szCs w:val="28"/>
        </w:rPr>
        <w:t>конкурс визиток «Привет сосед»</w:t>
      </w:r>
      <w:r w:rsidR="0088641F">
        <w:rPr>
          <w:rFonts w:ascii="Times New Roman" w:eastAsia="Calibri" w:hAnsi="Times New Roman" w:cs="Times New Roman"/>
          <w:sz w:val="28"/>
          <w:szCs w:val="28"/>
        </w:rPr>
        <w:t>,</w:t>
      </w:r>
      <w:r w:rsidR="0088641F" w:rsidRPr="0088641F">
        <w:rPr>
          <w:rFonts w:ascii="Times New Roman" w:eastAsia="Calibri" w:hAnsi="Times New Roman" w:cs="Times New Roman"/>
          <w:sz w:val="28"/>
          <w:szCs w:val="28"/>
        </w:rPr>
        <w:t xml:space="preserve"> «Шоу кондитер»</w:t>
      </w:r>
      <w:r w:rsidR="0088641F">
        <w:rPr>
          <w:rFonts w:ascii="Times New Roman" w:eastAsia="Calibri" w:hAnsi="Times New Roman" w:cs="Times New Roman"/>
          <w:sz w:val="28"/>
          <w:szCs w:val="28"/>
        </w:rPr>
        <w:t xml:space="preserve">, </w:t>
      </w:r>
      <w:proofErr w:type="spellStart"/>
      <w:r w:rsidR="0088641F">
        <w:rPr>
          <w:rFonts w:ascii="Times New Roman" w:eastAsia="Calibri" w:hAnsi="Times New Roman" w:cs="Times New Roman"/>
          <w:sz w:val="28"/>
          <w:szCs w:val="28"/>
        </w:rPr>
        <w:t>квиз</w:t>
      </w:r>
      <w:proofErr w:type="spellEnd"/>
      <w:r w:rsidR="0088641F" w:rsidRPr="0088641F">
        <w:rPr>
          <w:rFonts w:ascii="Times New Roman" w:eastAsia="Calibri" w:hAnsi="Times New Roman" w:cs="Times New Roman"/>
          <w:sz w:val="28"/>
          <w:szCs w:val="28"/>
        </w:rPr>
        <w:t xml:space="preserve"> «</w:t>
      </w:r>
      <w:proofErr w:type="spellStart"/>
      <w:r w:rsidR="0088641F" w:rsidRPr="0088641F">
        <w:rPr>
          <w:rFonts w:ascii="Times New Roman" w:eastAsia="Calibri" w:hAnsi="Times New Roman" w:cs="Times New Roman"/>
          <w:sz w:val="28"/>
          <w:szCs w:val="28"/>
        </w:rPr>
        <w:t>ПРОАкадем</w:t>
      </w:r>
      <w:proofErr w:type="spellEnd"/>
      <w:r w:rsidR="0088641F" w:rsidRPr="0088641F">
        <w:rPr>
          <w:rFonts w:ascii="Times New Roman" w:eastAsia="Calibri" w:hAnsi="Times New Roman" w:cs="Times New Roman"/>
          <w:sz w:val="28"/>
          <w:szCs w:val="28"/>
        </w:rPr>
        <w:t>»</w:t>
      </w:r>
      <w:r w:rsidR="0088641F">
        <w:rPr>
          <w:rFonts w:ascii="Times New Roman" w:eastAsia="Calibri" w:hAnsi="Times New Roman" w:cs="Times New Roman"/>
          <w:sz w:val="28"/>
          <w:szCs w:val="28"/>
        </w:rPr>
        <w:t xml:space="preserve">, </w:t>
      </w:r>
      <w:r w:rsidR="0088641F" w:rsidRPr="0088641F">
        <w:rPr>
          <w:rFonts w:ascii="Times New Roman" w:eastAsia="Calibri" w:hAnsi="Times New Roman" w:cs="Times New Roman"/>
          <w:sz w:val="28"/>
          <w:szCs w:val="28"/>
        </w:rPr>
        <w:t>Игра-путешествия «Операция Э»</w:t>
      </w:r>
      <w:r w:rsidR="0088641F">
        <w:rPr>
          <w:rFonts w:ascii="Times New Roman" w:eastAsia="Calibri" w:hAnsi="Times New Roman" w:cs="Times New Roman"/>
          <w:sz w:val="28"/>
          <w:szCs w:val="28"/>
        </w:rPr>
        <w:t xml:space="preserve">, </w:t>
      </w:r>
      <w:r w:rsidR="0088641F" w:rsidRPr="0088641F">
        <w:rPr>
          <w:rFonts w:ascii="Times New Roman" w:eastAsia="Calibri" w:hAnsi="Times New Roman" w:cs="Times New Roman"/>
          <w:sz w:val="28"/>
          <w:szCs w:val="28"/>
        </w:rPr>
        <w:t xml:space="preserve">концерт «Вечер на хуторе близ </w:t>
      </w:r>
      <w:r w:rsidR="00BC2857">
        <w:rPr>
          <w:rFonts w:ascii="Times New Roman" w:eastAsia="Calibri" w:hAnsi="Times New Roman" w:cs="Times New Roman"/>
          <w:sz w:val="28"/>
          <w:szCs w:val="28"/>
        </w:rPr>
        <w:t>«</w:t>
      </w:r>
      <w:proofErr w:type="spellStart"/>
      <w:r w:rsidR="0088641F" w:rsidRPr="0088641F">
        <w:rPr>
          <w:rFonts w:ascii="Times New Roman" w:eastAsia="Calibri" w:hAnsi="Times New Roman" w:cs="Times New Roman"/>
          <w:sz w:val="28"/>
          <w:szCs w:val="28"/>
        </w:rPr>
        <w:t>АкадЭмовки</w:t>
      </w:r>
      <w:proofErr w:type="spellEnd"/>
      <w:r w:rsidR="0088641F" w:rsidRPr="0088641F">
        <w:rPr>
          <w:rFonts w:ascii="Times New Roman" w:eastAsia="Calibri" w:hAnsi="Times New Roman" w:cs="Times New Roman"/>
          <w:sz w:val="28"/>
          <w:szCs w:val="28"/>
        </w:rPr>
        <w:t>», где все наслаждались выступ</w:t>
      </w:r>
      <w:r w:rsidR="0088641F">
        <w:rPr>
          <w:rFonts w:ascii="Times New Roman" w:eastAsia="Calibri" w:hAnsi="Times New Roman" w:cs="Times New Roman"/>
          <w:sz w:val="28"/>
          <w:szCs w:val="28"/>
        </w:rPr>
        <w:t xml:space="preserve">лениями приглашенных вокалистов, </w:t>
      </w:r>
      <w:r w:rsidR="0088641F" w:rsidRPr="0088641F">
        <w:rPr>
          <w:rFonts w:ascii="Times New Roman" w:eastAsia="Calibri" w:hAnsi="Times New Roman" w:cs="Times New Roman"/>
          <w:sz w:val="28"/>
          <w:szCs w:val="28"/>
        </w:rPr>
        <w:t>«</w:t>
      </w:r>
      <w:proofErr w:type="spellStart"/>
      <w:r w:rsidR="0088641F">
        <w:rPr>
          <w:rFonts w:ascii="Times New Roman" w:eastAsia="Calibri" w:hAnsi="Times New Roman" w:cs="Times New Roman"/>
          <w:sz w:val="28"/>
          <w:szCs w:val="28"/>
        </w:rPr>
        <w:t>Простынбол</w:t>
      </w:r>
      <w:proofErr w:type="spellEnd"/>
      <w:r w:rsidR="0088641F">
        <w:rPr>
          <w:rFonts w:ascii="Times New Roman" w:eastAsia="Calibri" w:hAnsi="Times New Roman" w:cs="Times New Roman"/>
          <w:sz w:val="28"/>
          <w:szCs w:val="28"/>
        </w:rPr>
        <w:t xml:space="preserve">» и </w:t>
      </w:r>
      <w:r w:rsidR="0088641F" w:rsidRPr="0088641F">
        <w:rPr>
          <w:rFonts w:ascii="Times New Roman" w:eastAsia="Calibri" w:hAnsi="Times New Roman" w:cs="Times New Roman"/>
          <w:sz w:val="28"/>
          <w:szCs w:val="28"/>
        </w:rPr>
        <w:t>«Безумный сумоист»</w:t>
      </w:r>
      <w:r w:rsidRPr="001F4CB0">
        <w:rPr>
          <w:rFonts w:ascii="Times New Roman" w:hAnsi="Times New Roman" w:cs="Times New Roman"/>
          <w:sz w:val="28"/>
          <w:szCs w:val="28"/>
        </w:rPr>
        <w:t xml:space="preserve">. </w:t>
      </w:r>
      <w:r w:rsidR="0088641F">
        <w:rPr>
          <w:rFonts w:ascii="Times New Roman" w:hAnsi="Times New Roman" w:cs="Times New Roman"/>
          <w:sz w:val="28"/>
          <w:szCs w:val="28"/>
        </w:rPr>
        <w:t xml:space="preserve"> </w:t>
      </w:r>
      <w:r w:rsidR="002252A1" w:rsidRPr="002252A1">
        <w:rPr>
          <w:rFonts w:ascii="Times New Roman" w:hAnsi="Times New Roman" w:cs="Times New Roman"/>
          <w:sz w:val="28"/>
          <w:szCs w:val="28"/>
        </w:rPr>
        <w:t>Районный молодежный фестиваль «</w:t>
      </w:r>
      <w:proofErr w:type="spellStart"/>
      <w:r w:rsidR="002252A1" w:rsidRPr="002252A1">
        <w:rPr>
          <w:rFonts w:ascii="Times New Roman" w:hAnsi="Times New Roman" w:cs="Times New Roman"/>
          <w:sz w:val="28"/>
          <w:szCs w:val="28"/>
        </w:rPr>
        <w:t>Турфест</w:t>
      </w:r>
      <w:proofErr w:type="spellEnd"/>
      <w:r w:rsidR="002252A1" w:rsidRPr="002252A1">
        <w:rPr>
          <w:rFonts w:ascii="Times New Roman" w:hAnsi="Times New Roman" w:cs="Times New Roman"/>
          <w:sz w:val="28"/>
          <w:szCs w:val="28"/>
        </w:rPr>
        <w:t xml:space="preserve"> 2023»</w:t>
      </w:r>
      <w:r w:rsidR="002252A1">
        <w:rPr>
          <w:rFonts w:ascii="Times New Roman" w:hAnsi="Times New Roman" w:cs="Times New Roman"/>
          <w:sz w:val="28"/>
          <w:szCs w:val="28"/>
        </w:rPr>
        <w:t xml:space="preserve"> это</w:t>
      </w:r>
      <w:r w:rsidR="0088641F">
        <w:rPr>
          <w:rFonts w:ascii="Times New Roman" w:hAnsi="Times New Roman" w:cs="Times New Roman"/>
          <w:sz w:val="28"/>
          <w:szCs w:val="28"/>
        </w:rPr>
        <w:t xml:space="preserve"> 2 дня на природе, 7 </w:t>
      </w:r>
      <w:r w:rsidR="0088641F" w:rsidRPr="0088641F">
        <w:rPr>
          <w:rFonts w:ascii="Times New Roman" w:hAnsi="Times New Roman" w:cs="Times New Roman"/>
          <w:sz w:val="28"/>
          <w:szCs w:val="28"/>
        </w:rPr>
        <w:t>конкурсных этапов</w:t>
      </w:r>
      <w:r w:rsidR="0088641F">
        <w:rPr>
          <w:rFonts w:ascii="Times New Roman" w:hAnsi="Times New Roman" w:cs="Times New Roman"/>
          <w:sz w:val="28"/>
          <w:szCs w:val="28"/>
        </w:rPr>
        <w:t>,</w:t>
      </w:r>
      <w:r w:rsidR="002252A1">
        <w:rPr>
          <w:rFonts w:ascii="Times New Roman" w:hAnsi="Times New Roman" w:cs="Times New Roman"/>
          <w:sz w:val="28"/>
          <w:szCs w:val="28"/>
        </w:rPr>
        <w:t xml:space="preserve"> 5 коллективов района, более 90 участников.</w:t>
      </w:r>
    </w:p>
    <w:p w14:paraId="15AC6D05" w14:textId="57814C85" w:rsidR="004C17EC" w:rsidRPr="001F4CB0" w:rsidRDefault="002252A1" w:rsidP="00834B1F">
      <w:pPr>
        <w:tabs>
          <w:tab w:val="left" w:pos="567"/>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2022 года </w:t>
      </w:r>
      <w:r w:rsidR="004C17EC" w:rsidRPr="001F4CB0">
        <w:rPr>
          <w:rFonts w:ascii="Times New Roman" w:hAnsi="Times New Roman" w:cs="Times New Roman"/>
          <w:sz w:val="28"/>
          <w:szCs w:val="28"/>
        </w:rPr>
        <w:t xml:space="preserve">Центр является региональным оператором Всероссийской общественной организации волонтеров-экологов «Делай!», которая в 2023 году </w:t>
      </w:r>
      <w:r w:rsidR="004C17EC" w:rsidRPr="002252A1">
        <w:rPr>
          <w:rFonts w:ascii="Times New Roman" w:hAnsi="Times New Roman" w:cs="Times New Roman"/>
          <w:sz w:val="28"/>
          <w:szCs w:val="28"/>
        </w:rPr>
        <w:t>переименована во Всероссийское экологическое Движение «Экосистема»</w:t>
      </w:r>
      <w:r w:rsidRPr="002252A1">
        <w:rPr>
          <w:rFonts w:ascii="Times New Roman" w:hAnsi="Times New Roman" w:cs="Times New Roman"/>
          <w:sz w:val="28"/>
          <w:szCs w:val="28"/>
        </w:rPr>
        <w:t xml:space="preserve">, которое </w:t>
      </w:r>
      <w:r w:rsidR="004C17EC" w:rsidRPr="002252A1">
        <w:rPr>
          <w:rFonts w:ascii="Times New Roman" w:hAnsi="Times New Roman" w:cs="Times New Roman"/>
          <w:sz w:val="28"/>
          <w:szCs w:val="28"/>
        </w:rPr>
        <w:t>з</w:t>
      </w:r>
      <w:r w:rsidRPr="002252A1">
        <w:rPr>
          <w:rFonts w:ascii="Times New Roman" w:hAnsi="Times New Roman" w:cs="Times New Roman"/>
          <w:sz w:val="28"/>
          <w:szCs w:val="28"/>
        </w:rPr>
        <w:t>анимается</w:t>
      </w:r>
      <w:r w:rsidR="004C17EC" w:rsidRPr="001F4CB0">
        <w:rPr>
          <w:rFonts w:ascii="Times New Roman" w:hAnsi="Times New Roman" w:cs="Times New Roman"/>
          <w:sz w:val="28"/>
          <w:szCs w:val="28"/>
        </w:rPr>
        <w:t xml:space="preserve"> </w:t>
      </w:r>
      <w:proofErr w:type="spellStart"/>
      <w:r w:rsidR="004C17EC" w:rsidRPr="001F4CB0">
        <w:rPr>
          <w:rFonts w:ascii="Times New Roman" w:hAnsi="Times New Roman" w:cs="Times New Roman"/>
          <w:sz w:val="28"/>
          <w:szCs w:val="28"/>
        </w:rPr>
        <w:t>экопросвещением</w:t>
      </w:r>
      <w:proofErr w:type="spellEnd"/>
      <w:r w:rsidR="004C17EC" w:rsidRPr="001F4CB0">
        <w:rPr>
          <w:rFonts w:ascii="Times New Roman" w:hAnsi="Times New Roman" w:cs="Times New Roman"/>
          <w:sz w:val="28"/>
          <w:szCs w:val="28"/>
        </w:rPr>
        <w:t xml:space="preserve">, озеленением и объединением единомышленников.  </w:t>
      </w:r>
    </w:p>
    <w:p w14:paraId="12DF2000" w14:textId="77777777" w:rsidR="004C17EC" w:rsidRDefault="004C17EC" w:rsidP="00834B1F">
      <w:pPr>
        <w:tabs>
          <w:tab w:val="left" w:pos="567"/>
        </w:tabs>
        <w:spacing w:after="0" w:line="276" w:lineRule="auto"/>
        <w:ind w:firstLine="709"/>
        <w:jc w:val="both"/>
        <w:rPr>
          <w:rFonts w:ascii="Times New Roman" w:hAnsi="Times New Roman" w:cs="Times New Roman"/>
          <w:sz w:val="28"/>
          <w:szCs w:val="28"/>
        </w:rPr>
      </w:pPr>
      <w:r w:rsidRPr="001F4CB0">
        <w:rPr>
          <w:rFonts w:ascii="Times New Roman" w:hAnsi="Times New Roman" w:cs="Times New Roman"/>
          <w:sz w:val="28"/>
          <w:szCs w:val="28"/>
        </w:rPr>
        <w:t xml:space="preserve">Второй год проходят </w:t>
      </w:r>
      <w:proofErr w:type="spellStart"/>
      <w:r w:rsidRPr="001F4CB0">
        <w:rPr>
          <w:rFonts w:ascii="Times New Roman" w:hAnsi="Times New Roman" w:cs="Times New Roman"/>
          <w:sz w:val="28"/>
          <w:szCs w:val="28"/>
        </w:rPr>
        <w:t>сторителинг</w:t>
      </w:r>
      <w:proofErr w:type="spellEnd"/>
      <w:r w:rsidRPr="001F4CB0">
        <w:rPr>
          <w:rFonts w:ascii="Times New Roman" w:hAnsi="Times New Roman" w:cs="Times New Roman"/>
          <w:sz w:val="28"/>
          <w:szCs w:val="28"/>
        </w:rPr>
        <w:t xml:space="preserve"> и форум по эко-направлению. В этом году участники Городского молодежного экологического форума «Зеленый Новосибирск: </w:t>
      </w:r>
      <w:proofErr w:type="spellStart"/>
      <w:r w:rsidRPr="001F4CB0">
        <w:rPr>
          <w:rFonts w:ascii="Times New Roman" w:hAnsi="Times New Roman" w:cs="Times New Roman"/>
          <w:sz w:val="28"/>
          <w:szCs w:val="28"/>
        </w:rPr>
        <w:t>Экомышление</w:t>
      </w:r>
      <w:proofErr w:type="spellEnd"/>
      <w:r w:rsidRPr="001F4CB0">
        <w:rPr>
          <w:rFonts w:ascii="Times New Roman" w:hAnsi="Times New Roman" w:cs="Times New Roman"/>
          <w:sz w:val="28"/>
          <w:szCs w:val="28"/>
        </w:rPr>
        <w:t>», посвященный Году педагога и наставника имели возможность обмениваться контактами, идеями и объединяться для общих экологических активностей. Спикеры поделились своим опытом и результатами плодотворной экологической деятельности, анонсировали предстоящие мероприятия. Наставники эко-сообществ и школьные учителя проходили эко-тренинг, а для школьников, актива эко-сообществ и эко-клубов прошла интерактивная игра в формате квеста. В ходе тренинга наставники выявили наиболее успешные стратегии привлечения молодёжи в экологическую деятельность, способы формирования внутренней мотивации и разработали методические рекомендации по формированию экологических компетенций в рамках экологического просвещения и составили по ним чек-листы. Также прошла питч-сессия экологических проектов «Эко-ЛАБ». В группе проекта «Сберегай» параллельно проходил опрос на различные темы, а в Точке кипения по адресу ул. Николаева 11 проводился сбор макулатуры, батареек и крышечек.  Было собрано около 20 кг бумаги, 1 кг крышечек и батарейки, которые сразу использовали в мастер-классе ребята из компании «</w:t>
      </w:r>
      <w:proofErr w:type="spellStart"/>
      <w:r w:rsidRPr="001F4CB0">
        <w:rPr>
          <w:rFonts w:ascii="Times New Roman" w:hAnsi="Times New Roman" w:cs="Times New Roman"/>
          <w:sz w:val="28"/>
          <w:szCs w:val="28"/>
        </w:rPr>
        <w:t>ReLife</w:t>
      </w:r>
      <w:proofErr w:type="spellEnd"/>
      <w:r w:rsidRPr="001F4CB0">
        <w:rPr>
          <w:rFonts w:ascii="Times New Roman" w:hAnsi="Times New Roman" w:cs="Times New Roman"/>
          <w:sz w:val="28"/>
          <w:szCs w:val="28"/>
        </w:rPr>
        <w:t>».</w:t>
      </w:r>
    </w:p>
    <w:p w14:paraId="08ABB0FE" w14:textId="051C1214" w:rsidR="00D362FF" w:rsidRDefault="00D362FF" w:rsidP="00834B1F">
      <w:pPr>
        <w:tabs>
          <w:tab w:val="left" w:pos="567"/>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кратко организацию</w:t>
      </w:r>
      <w:r w:rsidRPr="00D362FF">
        <w:rPr>
          <w:rFonts w:ascii="Times New Roman" w:hAnsi="Times New Roman" w:cs="Times New Roman"/>
          <w:sz w:val="28"/>
          <w:szCs w:val="28"/>
        </w:rPr>
        <w:t xml:space="preserve"> мероприятий различного уровня в соответствии с перечнем работ по муниципальному заданию</w:t>
      </w:r>
      <w:r>
        <w:rPr>
          <w:rFonts w:ascii="Times New Roman" w:hAnsi="Times New Roman" w:cs="Times New Roman"/>
          <w:sz w:val="28"/>
          <w:szCs w:val="28"/>
        </w:rPr>
        <w:t xml:space="preserve">. </w:t>
      </w:r>
    </w:p>
    <w:p w14:paraId="6D903E89" w14:textId="2DBFF63E" w:rsidR="000D1AD2" w:rsidRPr="00D362FF" w:rsidRDefault="000D1AD2" w:rsidP="00834B1F">
      <w:pPr>
        <w:spacing w:after="0" w:line="276" w:lineRule="auto"/>
        <w:ind w:firstLine="709"/>
        <w:jc w:val="center"/>
        <w:rPr>
          <w:rFonts w:ascii="Times New Roman" w:hAnsi="Times New Roman" w:cs="Times New Roman"/>
          <w:sz w:val="28"/>
          <w:szCs w:val="28"/>
        </w:rPr>
      </w:pPr>
      <w:r w:rsidRPr="00D362FF">
        <w:rPr>
          <w:rFonts w:ascii="Times New Roman" w:eastAsia="Calibri" w:hAnsi="Times New Roman" w:cs="Times New Roman"/>
          <w:b/>
          <w:sz w:val="28"/>
          <w:szCs w:val="28"/>
        </w:rPr>
        <w:lastRenderedPageBreak/>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социально-опасном положении</w:t>
      </w:r>
    </w:p>
    <w:p w14:paraId="7E5328E2" w14:textId="77777777" w:rsidR="00FC78A6" w:rsidRDefault="000D1AD2" w:rsidP="00834B1F">
      <w:pPr>
        <w:spacing w:after="0" w:line="276" w:lineRule="auto"/>
        <w:ind w:firstLine="709"/>
        <w:jc w:val="both"/>
        <w:rPr>
          <w:rFonts w:ascii="Times New Roman" w:eastAsia="Calibri" w:hAnsi="Times New Roman" w:cs="Times New Roman"/>
          <w:position w:val="-1"/>
          <w:sz w:val="28"/>
          <w:szCs w:val="28"/>
        </w:rPr>
      </w:pPr>
      <w:r>
        <w:rPr>
          <w:rFonts w:ascii="Times New Roman" w:hAnsi="Times New Roman" w:cs="Times New Roman"/>
          <w:sz w:val="28"/>
          <w:szCs w:val="28"/>
        </w:rPr>
        <w:t>В данной работе организо</w:t>
      </w:r>
      <w:r w:rsidR="00FC78A6">
        <w:rPr>
          <w:rFonts w:ascii="Times New Roman" w:hAnsi="Times New Roman" w:cs="Times New Roman"/>
          <w:sz w:val="28"/>
          <w:szCs w:val="28"/>
        </w:rPr>
        <w:t>вано 13</w:t>
      </w:r>
      <w:r>
        <w:rPr>
          <w:rFonts w:ascii="Times New Roman" w:hAnsi="Times New Roman" w:cs="Times New Roman"/>
          <w:sz w:val="28"/>
          <w:szCs w:val="28"/>
        </w:rPr>
        <w:t xml:space="preserve"> мероприятий</w:t>
      </w:r>
      <w:r w:rsidR="00FC78A6">
        <w:rPr>
          <w:rFonts w:ascii="Times New Roman" w:hAnsi="Times New Roman" w:cs="Times New Roman"/>
          <w:sz w:val="28"/>
          <w:szCs w:val="28"/>
        </w:rPr>
        <w:t>, с общим охватом более 500 человек</w:t>
      </w:r>
      <w:r>
        <w:rPr>
          <w:rFonts w:ascii="Times New Roman" w:hAnsi="Times New Roman" w:cs="Times New Roman"/>
          <w:sz w:val="28"/>
          <w:szCs w:val="28"/>
        </w:rPr>
        <w:t xml:space="preserve">. </w:t>
      </w:r>
      <w:r w:rsidRPr="000D1AD2">
        <w:rPr>
          <w:rFonts w:ascii="Times New Roman" w:eastAsia="Calibri" w:hAnsi="Times New Roman" w:cs="Times New Roman"/>
          <w:position w:val="-1"/>
          <w:sz w:val="28"/>
          <w:szCs w:val="28"/>
        </w:rPr>
        <w:t xml:space="preserve">В течение года проведено </w:t>
      </w:r>
      <w:r w:rsidR="00FC78A6">
        <w:rPr>
          <w:rFonts w:ascii="Times New Roman" w:eastAsia="Calibri" w:hAnsi="Times New Roman" w:cs="Times New Roman"/>
          <w:position w:val="-1"/>
          <w:sz w:val="28"/>
          <w:szCs w:val="28"/>
        </w:rPr>
        <w:t>10</w:t>
      </w:r>
      <w:r w:rsidRPr="000D1AD2">
        <w:rPr>
          <w:rFonts w:ascii="Times New Roman" w:eastAsia="Calibri" w:hAnsi="Times New Roman" w:cs="Times New Roman"/>
          <w:position w:val="-1"/>
          <w:sz w:val="28"/>
          <w:szCs w:val="28"/>
        </w:rPr>
        <w:t xml:space="preserve"> профилактических мероприятий в образовательных учреждениях (МБОУ СОШ № 190, МБОУ СОШ № 61, МБОУ СОШ № 102, МАОУ ОЦ «Горностай»,</w:t>
      </w:r>
      <w:r w:rsidR="00FC78A6">
        <w:rPr>
          <w:rFonts w:ascii="Times New Roman" w:eastAsia="Calibri" w:hAnsi="Times New Roman" w:cs="Times New Roman"/>
          <w:position w:val="-1"/>
          <w:sz w:val="28"/>
          <w:szCs w:val="28"/>
        </w:rPr>
        <w:t xml:space="preserve"> Лицей «Интеграл»,</w:t>
      </w:r>
      <w:r w:rsidRPr="000D1AD2">
        <w:rPr>
          <w:rFonts w:ascii="Times New Roman" w:eastAsia="Calibri" w:hAnsi="Times New Roman" w:cs="Times New Roman"/>
          <w:position w:val="-1"/>
          <w:sz w:val="28"/>
          <w:szCs w:val="28"/>
        </w:rPr>
        <w:t xml:space="preserve"> </w:t>
      </w:r>
      <w:r w:rsidR="00FC78A6">
        <w:rPr>
          <w:rFonts w:ascii="Times New Roman" w:eastAsia="Calibri" w:hAnsi="Times New Roman" w:cs="Times New Roman"/>
          <w:position w:val="-1"/>
          <w:sz w:val="28"/>
          <w:szCs w:val="28"/>
        </w:rPr>
        <w:t xml:space="preserve">гимназии №5 и №3, </w:t>
      </w:r>
      <w:r w:rsidRPr="000D1AD2">
        <w:rPr>
          <w:rFonts w:ascii="Times New Roman" w:eastAsia="Calibri" w:hAnsi="Times New Roman" w:cs="Times New Roman"/>
          <w:position w:val="-1"/>
          <w:sz w:val="28"/>
          <w:szCs w:val="28"/>
        </w:rPr>
        <w:t>ГБПОУ НПК) для несовершенн</w:t>
      </w:r>
      <w:r w:rsidR="00FC78A6">
        <w:rPr>
          <w:rFonts w:ascii="Times New Roman" w:eastAsia="Calibri" w:hAnsi="Times New Roman" w:cs="Times New Roman"/>
          <w:position w:val="-1"/>
          <w:sz w:val="28"/>
          <w:szCs w:val="28"/>
        </w:rPr>
        <w:t xml:space="preserve">олетних в возрасте 12-18 лет и </w:t>
      </w:r>
      <w:r>
        <w:rPr>
          <w:rFonts w:ascii="Times New Roman" w:eastAsia="Calibri" w:hAnsi="Times New Roman" w:cs="Times New Roman"/>
          <w:position w:val="-1"/>
          <w:sz w:val="28"/>
          <w:szCs w:val="28"/>
        </w:rPr>
        <w:t xml:space="preserve"> 3 мероприятия для людей с ОВЗ</w:t>
      </w:r>
      <w:r w:rsidR="00FC78A6">
        <w:rPr>
          <w:rFonts w:ascii="Times New Roman" w:eastAsia="Calibri" w:hAnsi="Times New Roman" w:cs="Times New Roman"/>
          <w:position w:val="-1"/>
          <w:sz w:val="28"/>
          <w:szCs w:val="28"/>
        </w:rPr>
        <w:t xml:space="preserve">. </w:t>
      </w:r>
    </w:p>
    <w:p w14:paraId="328B6802" w14:textId="57545CDD" w:rsidR="000D1AD2" w:rsidRDefault="00FC78A6" w:rsidP="00834B1F">
      <w:pPr>
        <w:spacing w:after="0" w:line="276" w:lineRule="auto"/>
        <w:ind w:firstLine="709"/>
        <w:jc w:val="both"/>
        <w:rPr>
          <w:rFonts w:ascii="Times New Roman" w:hAnsi="Times New Roman" w:cs="Times New Roman"/>
          <w:sz w:val="28"/>
          <w:szCs w:val="28"/>
        </w:rPr>
      </w:pPr>
      <w:r w:rsidRPr="00FC78A6">
        <w:rPr>
          <w:rFonts w:ascii="Times New Roman" w:eastAsia="Calibri" w:hAnsi="Times New Roman" w:cs="Times New Roman"/>
          <w:position w:val="-1"/>
          <w:sz w:val="28"/>
          <w:szCs w:val="28"/>
        </w:rPr>
        <w:t>В рамках профилактики проведены информационные площадки на тему правонарушений, употребления наркотических средств; игра по трудовому праву. При проведении профилактических мероприятий с несовершеннолетними, основной и наиболее эффективной формой работы является дискуссия/интерактивный тренинг, поскольку все ребята включаются в процесс обсуждения, не просто прослушивают информацию, а начинают размышлять, анализировать. Кроме того, в занятиях обязательно присутствуют элементы игры, соревнования - так информация воспринимается легче и хорошо запоминается.</w:t>
      </w:r>
    </w:p>
    <w:p w14:paraId="0865DEF8" w14:textId="5A7B6060" w:rsidR="004C17EC" w:rsidRDefault="004C17EC" w:rsidP="00834B1F">
      <w:pPr>
        <w:tabs>
          <w:tab w:val="left" w:pos="426"/>
        </w:tabs>
        <w:spacing w:after="0" w:line="276" w:lineRule="auto"/>
        <w:ind w:firstLine="709"/>
        <w:jc w:val="both"/>
        <w:rPr>
          <w:rFonts w:ascii="Times New Roman" w:hAnsi="Times New Roman" w:cs="Times New Roman"/>
          <w:sz w:val="28"/>
          <w:szCs w:val="28"/>
        </w:rPr>
      </w:pPr>
      <w:r w:rsidRPr="000B6AFD">
        <w:rPr>
          <w:rFonts w:ascii="Times New Roman" w:hAnsi="Times New Roman" w:cs="Times New Roman"/>
          <w:sz w:val="28"/>
          <w:szCs w:val="28"/>
        </w:rPr>
        <w:t xml:space="preserve"> </w:t>
      </w:r>
      <w:bookmarkStart w:id="0" w:name="_Hlk115173083"/>
      <w:r>
        <w:rPr>
          <w:rFonts w:ascii="Times New Roman" w:hAnsi="Times New Roman" w:cs="Times New Roman"/>
          <w:sz w:val="28"/>
          <w:szCs w:val="28"/>
        </w:rPr>
        <w:t>В</w:t>
      </w:r>
      <w:r w:rsidRPr="000B6AFD">
        <w:rPr>
          <w:rFonts w:ascii="Times New Roman" w:hAnsi="Times New Roman" w:cs="Times New Roman"/>
          <w:sz w:val="28"/>
          <w:szCs w:val="28"/>
        </w:rPr>
        <w:t xml:space="preserve"> Центре в системе ведется работа с людьми, имеющими </w:t>
      </w:r>
      <w:r w:rsidRPr="000B6AFD">
        <w:rPr>
          <w:rFonts w:ascii="Times New Roman" w:hAnsi="Times New Roman" w:cs="Times New Roman"/>
          <w:b/>
          <w:sz w:val="28"/>
          <w:szCs w:val="28"/>
          <w:u w:val="single"/>
        </w:rPr>
        <w:t>ОВЗ</w:t>
      </w:r>
      <w:r>
        <w:rPr>
          <w:rFonts w:ascii="Times New Roman" w:hAnsi="Times New Roman" w:cs="Times New Roman"/>
          <w:sz w:val="28"/>
          <w:szCs w:val="28"/>
        </w:rPr>
        <w:t xml:space="preserve">, они </w:t>
      </w:r>
      <w:r w:rsidRPr="000B6AFD">
        <w:rPr>
          <w:rFonts w:ascii="Times New Roman" w:hAnsi="Times New Roman" w:cs="Times New Roman"/>
          <w:sz w:val="28"/>
          <w:szCs w:val="28"/>
        </w:rPr>
        <w:t>всегда активно вовлечены в деятельность центра, в совместные меропри</w:t>
      </w:r>
      <w:r>
        <w:rPr>
          <w:rFonts w:ascii="Times New Roman" w:hAnsi="Times New Roman" w:cs="Times New Roman"/>
          <w:sz w:val="28"/>
          <w:szCs w:val="28"/>
        </w:rPr>
        <w:t>ятия.</w:t>
      </w:r>
      <w:r w:rsidRPr="0075721E">
        <w:rPr>
          <w:rFonts w:ascii="Times New Roman" w:hAnsi="Times New Roman" w:cs="Times New Roman"/>
          <w:sz w:val="28"/>
          <w:szCs w:val="28"/>
        </w:rPr>
        <w:t xml:space="preserve"> </w:t>
      </w:r>
      <w:r>
        <w:rPr>
          <w:rFonts w:ascii="Times New Roman" w:hAnsi="Times New Roman" w:cs="Times New Roman"/>
          <w:sz w:val="28"/>
          <w:szCs w:val="28"/>
        </w:rPr>
        <w:t xml:space="preserve">В 2022 году </w:t>
      </w:r>
      <w:r w:rsidRPr="000B6AFD">
        <w:rPr>
          <w:rFonts w:ascii="Times New Roman" w:hAnsi="Times New Roman" w:cs="Times New Roman"/>
          <w:sz w:val="28"/>
          <w:szCs w:val="28"/>
        </w:rPr>
        <w:t xml:space="preserve">для </w:t>
      </w:r>
      <w:r>
        <w:rPr>
          <w:rFonts w:ascii="Times New Roman" w:hAnsi="Times New Roman" w:cs="Times New Roman"/>
          <w:sz w:val="28"/>
          <w:szCs w:val="28"/>
        </w:rPr>
        <w:t>инвалидов</w:t>
      </w:r>
      <w:r w:rsidRPr="000B6AFD">
        <w:rPr>
          <w:rFonts w:ascii="Times New Roman" w:hAnsi="Times New Roman" w:cs="Times New Roman"/>
          <w:sz w:val="28"/>
          <w:szCs w:val="28"/>
        </w:rPr>
        <w:t xml:space="preserve"> проведены 2 спортивных турнира</w:t>
      </w:r>
      <w:r>
        <w:rPr>
          <w:rFonts w:ascii="Times New Roman" w:hAnsi="Times New Roman" w:cs="Times New Roman"/>
          <w:sz w:val="28"/>
          <w:szCs w:val="28"/>
        </w:rPr>
        <w:t xml:space="preserve">, продолжает работу </w:t>
      </w:r>
      <w:r w:rsidRPr="000B6AFD">
        <w:rPr>
          <w:rFonts w:ascii="Times New Roman" w:hAnsi="Times New Roman" w:cs="Times New Roman"/>
          <w:sz w:val="28"/>
          <w:szCs w:val="28"/>
        </w:rPr>
        <w:t xml:space="preserve">клубное формирование «Факел», </w:t>
      </w:r>
      <w:r>
        <w:rPr>
          <w:rFonts w:ascii="Times New Roman" w:hAnsi="Times New Roman" w:cs="Times New Roman"/>
          <w:sz w:val="28"/>
          <w:szCs w:val="28"/>
        </w:rPr>
        <w:t>действует</w:t>
      </w:r>
      <w:r w:rsidRPr="000B6AFD">
        <w:rPr>
          <w:rFonts w:ascii="Times New Roman" w:hAnsi="Times New Roman" w:cs="Times New Roman"/>
          <w:sz w:val="28"/>
          <w:szCs w:val="28"/>
        </w:rPr>
        <w:t xml:space="preserve"> договор о сотрудничестве с Местным отделением Всероссийского общества инвалидов</w:t>
      </w:r>
      <w:r>
        <w:rPr>
          <w:rFonts w:ascii="Times New Roman" w:hAnsi="Times New Roman" w:cs="Times New Roman"/>
          <w:sz w:val="28"/>
          <w:szCs w:val="28"/>
        </w:rPr>
        <w:t>.</w:t>
      </w:r>
    </w:p>
    <w:bookmarkEnd w:id="0"/>
    <w:p w14:paraId="53147C85" w14:textId="62478616" w:rsidR="004C17EC" w:rsidRDefault="004C17EC" w:rsidP="00834B1F">
      <w:pPr>
        <w:tabs>
          <w:tab w:val="left" w:pos="426"/>
        </w:tabs>
        <w:spacing w:after="0" w:line="276" w:lineRule="auto"/>
        <w:ind w:firstLine="709"/>
        <w:jc w:val="both"/>
        <w:rPr>
          <w:rFonts w:ascii="Times New Roman" w:hAnsi="Times New Roman" w:cs="Times New Roman"/>
          <w:sz w:val="28"/>
          <w:szCs w:val="28"/>
        </w:rPr>
      </w:pPr>
    </w:p>
    <w:p w14:paraId="20EE4FA0" w14:textId="661CD51A" w:rsidR="00D362FF" w:rsidRPr="00D35CDE" w:rsidRDefault="00D362FF" w:rsidP="00D35CDE">
      <w:pPr>
        <w:tabs>
          <w:tab w:val="left" w:pos="426"/>
        </w:tabs>
        <w:spacing w:after="0" w:line="276" w:lineRule="auto"/>
        <w:ind w:firstLine="709"/>
        <w:jc w:val="center"/>
        <w:rPr>
          <w:rFonts w:ascii="Times New Roman" w:hAnsi="Times New Roman" w:cs="Times New Roman"/>
          <w:sz w:val="28"/>
          <w:szCs w:val="28"/>
        </w:rPr>
      </w:pPr>
      <w:r w:rsidRPr="00D362FF">
        <w:rPr>
          <w:rFonts w:ascii="Times New Roman" w:eastAsia="Calibri" w:hAnsi="Times New Roman" w:cs="Times New Roman"/>
          <w:b/>
          <w:sz w:val="28"/>
          <w:szCs w:val="28"/>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потенциала, </w:t>
      </w:r>
      <w:r w:rsidRPr="00D35CDE">
        <w:rPr>
          <w:rFonts w:ascii="Times New Roman" w:eastAsia="Calibri" w:hAnsi="Times New Roman" w:cs="Times New Roman"/>
          <w:b/>
          <w:sz w:val="28"/>
          <w:szCs w:val="28"/>
        </w:rPr>
        <w:t>профессионального, интеллектуального потенциалов подростков и молодежи</w:t>
      </w:r>
    </w:p>
    <w:p w14:paraId="753150A9" w14:textId="265FB22E" w:rsidR="00D362FF" w:rsidRPr="00D35CDE" w:rsidRDefault="00D362FF" w:rsidP="00D35CDE">
      <w:pPr>
        <w:tabs>
          <w:tab w:val="left" w:pos="426"/>
        </w:tabs>
        <w:spacing w:after="0" w:line="276" w:lineRule="auto"/>
        <w:ind w:firstLine="709"/>
        <w:jc w:val="both"/>
        <w:rPr>
          <w:rFonts w:ascii="Times New Roman" w:hAnsi="Times New Roman" w:cs="Times New Roman"/>
          <w:sz w:val="28"/>
          <w:szCs w:val="28"/>
        </w:rPr>
      </w:pPr>
      <w:r w:rsidRPr="00D35CDE">
        <w:rPr>
          <w:rFonts w:ascii="Times New Roman" w:hAnsi="Times New Roman" w:cs="Times New Roman"/>
          <w:sz w:val="28"/>
          <w:szCs w:val="28"/>
        </w:rPr>
        <w:t>В данной работе организовано 31 мероприятие, с общим охватом более 2500 человек.</w:t>
      </w:r>
    </w:p>
    <w:p w14:paraId="7171761A" w14:textId="40434F86" w:rsidR="00D362FF" w:rsidRDefault="00D362FF" w:rsidP="00D35CDE">
      <w:pPr>
        <w:tabs>
          <w:tab w:val="left" w:pos="426"/>
        </w:tabs>
        <w:spacing w:after="0" w:line="276" w:lineRule="auto"/>
        <w:ind w:firstLine="709"/>
        <w:jc w:val="both"/>
        <w:rPr>
          <w:rFonts w:ascii="Times New Roman" w:hAnsi="Times New Roman" w:cs="Times New Roman"/>
          <w:sz w:val="28"/>
          <w:szCs w:val="28"/>
        </w:rPr>
      </w:pPr>
      <w:r w:rsidRPr="00D35CDE">
        <w:rPr>
          <w:rFonts w:ascii="Times New Roman" w:hAnsi="Times New Roman" w:cs="Times New Roman"/>
          <w:sz w:val="28"/>
          <w:szCs w:val="28"/>
        </w:rPr>
        <w:t>По программе развития Центра запланирована пропаганда научно-популярного направления, в том числе через просветительскую деятельность, представленную 4 вечерами астрономии и познавательным мероприятием ко Дню Российской науки, которое проводится в лабораториях КЮТ.</w:t>
      </w:r>
      <w:r>
        <w:rPr>
          <w:rFonts w:ascii="Times New Roman" w:hAnsi="Times New Roman" w:cs="Times New Roman"/>
          <w:sz w:val="28"/>
          <w:szCs w:val="28"/>
        </w:rPr>
        <w:t xml:space="preserve">  </w:t>
      </w:r>
    </w:p>
    <w:p w14:paraId="28CCC081" w14:textId="1C0B09F1" w:rsidR="00D362FF" w:rsidRDefault="006B259D" w:rsidP="00D35CDE">
      <w:pPr>
        <w:tabs>
          <w:tab w:val="left" w:pos="426"/>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982854" w:rsidRPr="00982854">
        <w:rPr>
          <w:rFonts w:ascii="Times New Roman" w:hAnsi="Times New Roman" w:cs="Times New Roman"/>
          <w:sz w:val="28"/>
          <w:szCs w:val="28"/>
        </w:rPr>
        <w:t>радиционно были проведены шахматные турниры</w:t>
      </w:r>
      <w:r w:rsidR="00982854">
        <w:rPr>
          <w:rFonts w:ascii="Times New Roman" w:hAnsi="Times New Roman" w:cs="Times New Roman"/>
          <w:sz w:val="28"/>
          <w:szCs w:val="28"/>
        </w:rPr>
        <w:t xml:space="preserve">, в которых приняло </w:t>
      </w:r>
      <w:r>
        <w:rPr>
          <w:rFonts w:ascii="Times New Roman" w:hAnsi="Times New Roman" w:cs="Times New Roman"/>
          <w:sz w:val="28"/>
          <w:szCs w:val="28"/>
        </w:rPr>
        <w:t xml:space="preserve">участие </w:t>
      </w:r>
      <w:r w:rsidR="00982854">
        <w:rPr>
          <w:rFonts w:ascii="Times New Roman" w:hAnsi="Times New Roman" w:cs="Times New Roman"/>
          <w:sz w:val="28"/>
          <w:szCs w:val="28"/>
        </w:rPr>
        <w:t>273 человека</w:t>
      </w:r>
      <w:r w:rsidR="00982854" w:rsidRPr="00982854">
        <w:rPr>
          <w:rFonts w:ascii="Times New Roman" w:hAnsi="Times New Roman" w:cs="Times New Roman"/>
          <w:sz w:val="28"/>
          <w:szCs w:val="28"/>
        </w:rPr>
        <w:t xml:space="preserve">. Занятия по шахматам пользуются большим спросом, а </w:t>
      </w:r>
      <w:r w:rsidR="00982854" w:rsidRPr="00982854">
        <w:rPr>
          <w:rFonts w:ascii="Times New Roman" w:hAnsi="Times New Roman" w:cs="Times New Roman"/>
          <w:sz w:val="28"/>
          <w:szCs w:val="28"/>
        </w:rPr>
        <w:lastRenderedPageBreak/>
        <w:t>турниры, в свою очередь, дают возможность воспитанникам повышать спортивные разряды, а победы служат мотивацией продолжать занятия. Турниры являются открытыми, в них принимают участие шахматисты не только всех микрорайонов Советского района, но и Бердска, Кольцово, Искитима и других районов Новосибирска, Томска. Регулярное проведение турниров формирует систему развития талантливой и инициативной молодежи.</w:t>
      </w:r>
    </w:p>
    <w:p w14:paraId="327AD223" w14:textId="677A8807" w:rsidR="004C17EC" w:rsidRDefault="006B259D" w:rsidP="00D35CDE">
      <w:pPr>
        <w:spacing w:after="0" w:line="276" w:lineRule="auto"/>
        <w:ind w:firstLine="709"/>
        <w:jc w:val="both"/>
        <w:rPr>
          <w:rFonts w:ascii="Times New Roman" w:hAnsi="Times New Roman" w:cs="Times New Roman"/>
          <w:bCs/>
          <w:sz w:val="28"/>
          <w:szCs w:val="28"/>
        </w:rPr>
      </w:pPr>
      <w:r w:rsidRPr="006B259D">
        <w:rPr>
          <w:rFonts w:ascii="Times New Roman" w:hAnsi="Times New Roman" w:cs="Times New Roman"/>
          <w:bCs/>
          <w:sz w:val="28"/>
          <w:szCs w:val="28"/>
        </w:rPr>
        <w:t>О</w:t>
      </w:r>
      <w:r>
        <w:rPr>
          <w:rFonts w:ascii="Times New Roman" w:hAnsi="Times New Roman" w:cs="Times New Roman"/>
          <w:bCs/>
          <w:sz w:val="28"/>
          <w:szCs w:val="28"/>
        </w:rPr>
        <w:t>рганизовано 3 о</w:t>
      </w:r>
      <w:r w:rsidRPr="006B259D">
        <w:rPr>
          <w:rFonts w:ascii="Times New Roman" w:hAnsi="Times New Roman" w:cs="Times New Roman"/>
          <w:bCs/>
          <w:sz w:val="28"/>
          <w:szCs w:val="28"/>
        </w:rPr>
        <w:t>тчетны</w:t>
      </w:r>
      <w:r>
        <w:rPr>
          <w:rFonts w:ascii="Times New Roman" w:hAnsi="Times New Roman" w:cs="Times New Roman"/>
          <w:bCs/>
          <w:sz w:val="28"/>
          <w:szCs w:val="28"/>
        </w:rPr>
        <w:t>х</w:t>
      </w:r>
      <w:r w:rsidRPr="006B259D">
        <w:rPr>
          <w:rFonts w:ascii="Times New Roman" w:hAnsi="Times New Roman" w:cs="Times New Roman"/>
          <w:bCs/>
          <w:sz w:val="28"/>
          <w:szCs w:val="28"/>
        </w:rPr>
        <w:t xml:space="preserve"> концерт</w:t>
      </w:r>
      <w:r>
        <w:rPr>
          <w:rFonts w:ascii="Times New Roman" w:hAnsi="Times New Roman" w:cs="Times New Roman"/>
          <w:bCs/>
          <w:sz w:val="28"/>
          <w:szCs w:val="28"/>
        </w:rPr>
        <w:t xml:space="preserve">а коллективов: </w:t>
      </w:r>
      <w:r w:rsidRPr="006B259D">
        <w:rPr>
          <w:rFonts w:ascii="Times New Roman" w:hAnsi="Times New Roman" w:cs="Times New Roman"/>
          <w:bCs/>
          <w:sz w:val="28"/>
          <w:szCs w:val="28"/>
        </w:rPr>
        <w:t>Отчетный концерт театра танца «Фрески» - «Феерия танца»</w:t>
      </w:r>
      <w:r>
        <w:rPr>
          <w:rFonts w:ascii="Times New Roman" w:hAnsi="Times New Roman" w:cs="Times New Roman"/>
          <w:bCs/>
          <w:sz w:val="28"/>
          <w:szCs w:val="28"/>
        </w:rPr>
        <w:t xml:space="preserve">, </w:t>
      </w:r>
      <w:r w:rsidRPr="006B259D">
        <w:rPr>
          <w:rFonts w:ascii="Times New Roman" w:hAnsi="Times New Roman" w:cs="Times New Roman"/>
          <w:bCs/>
          <w:sz w:val="28"/>
          <w:szCs w:val="28"/>
        </w:rPr>
        <w:t>Отчетный концерт</w:t>
      </w:r>
      <w:r>
        <w:rPr>
          <w:rFonts w:ascii="Times New Roman" w:hAnsi="Times New Roman" w:cs="Times New Roman"/>
          <w:bCs/>
          <w:sz w:val="28"/>
          <w:szCs w:val="28"/>
        </w:rPr>
        <w:t xml:space="preserve"> </w:t>
      </w:r>
      <w:r w:rsidRPr="006B259D">
        <w:rPr>
          <w:rFonts w:ascii="Times New Roman" w:hAnsi="Times New Roman" w:cs="Times New Roman"/>
          <w:bCs/>
          <w:sz w:val="28"/>
          <w:szCs w:val="28"/>
        </w:rPr>
        <w:t>хореографической студии «Элегия»</w:t>
      </w:r>
      <w:r>
        <w:rPr>
          <w:rFonts w:ascii="Times New Roman" w:hAnsi="Times New Roman" w:cs="Times New Roman"/>
          <w:bCs/>
          <w:sz w:val="28"/>
          <w:szCs w:val="28"/>
        </w:rPr>
        <w:t xml:space="preserve">, </w:t>
      </w:r>
      <w:r w:rsidRPr="006B259D">
        <w:rPr>
          <w:rFonts w:ascii="Times New Roman" w:hAnsi="Times New Roman" w:cs="Times New Roman"/>
          <w:bCs/>
          <w:sz w:val="28"/>
          <w:szCs w:val="28"/>
        </w:rPr>
        <w:t>Отчетный концерт вокальной студии «Адажио»</w:t>
      </w:r>
      <w:r>
        <w:rPr>
          <w:rFonts w:ascii="Times New Roman" w:hAnsi="Times New Roman" w:cs="Times New Roman"/>
          <w:bCs/>
          <w:sz w:val="28"/>
          <w:szCs w:val="28"/>
        </w:rPr>
        <w:t>. Эти мероприятия, проводятся</w:t>
      </w:r>
      <w:r w:rsidRPr="006B259D">
        <w:rPr>
          <w:rFonts w:ascii="Times New Roman" w:hAnsi="Times New Roman" w:cs="Times New Roman"/>
          <w:bCs/>
          <w:sz w:val="28"/>
          <w:szCs w:val="28"/>
        </w:rPr>
        <w:t xml:space="preserve"> для того, чтобы показать зрителям результаты своих долгосрочных тренировок. На концерте у воспитанников появляется возможность проявить свою индивидуальность даже в составе группы. Также отчетные концерты проводятся с целью оценки результативности работы РКФ за год. </w:t>
      </w:r>
    </w:p>
    <w:p w14:paraId="5C73E395" w14:textId="33295C3C" w:rsidR="00DC7E90" w:rsidRPr="00DC7E90" w:rsidRDefault="00DC7E90" w:rsidP="00D35CD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Свою </w:t>
      </w:r>
      <w:r w:rsidRPr="00DC7E90">
        <w:rPr>
          <w:rFonts w:ascii="Times New Roman" w:hAnsi="Times New Roman" w:cs="Times New Roman"/>
          <w:bCs/>
          <w:sz w:val="28"/>
          <w:szCs w:val="28"/>
        </w:rPr>
        <w:t xml:space="preserve">актуальность </w:t>
      </w:r>
      <w:r>
        <w:rPr>
          <w:rFonts w:ascii="Times New Roman" w:hAnsi="Times New Roman" w:cs="Times New Roman"/>
          <w:bCs/>
          <w:sz w:val="28"/>
          <w:szCs w:val="28"/>
        </w:rPr>
        <w:t>каждый год показывают интеллектуальные игры-</w:t>
      </w:r>
      <w:r w:rsidRPr="00DC7E90">
        <w:rPr>
          <w:rFonts w:ascii="Times New Roman" w:hAnsi="Times New Roman" w:cs="Times New Roman"/>
          <w:bCs/>
          <w:sz w:val="28"/>
          <w:szCs w:val="28"/>
        </w:rPr>
        <w:t xml:space="preserve"> фан-</w:t>
      </w:r>
      <w:proofErr w:type="spellStart"/>
      <w:r w:rsidRPr="00DC7E90">
        <w:rPr>
          <w:rFonts w:ascii="Times New Roman" w:hAnsi="Times New Roman" w:cs="Times New Roman"/>
          <w:bCs/>
          <w:sz w:val="28"/>
          <w:szCs w:val="28"/>
        </w:rPr>
        <w:t>квизы</w:t>
      </w:r>
      <w:proofErr w:type="spellEnd"/>
      <w:r w:rsidRPr="00DC7E90">
        <w:rPr>
          <w:rFonts w:ascii="Times New Roman" w:hAnsi="Times New Roman" w:cs="Times New Roman"/>
          <w:bCs/>
          <w:sz w:val="28"/>
          <w:szCs w:val="28"/>
        </w:rPr>
        <w:t>, и в 2023 они были организованы по следующим темам: «Это мы смотрели», «Новосибирск – городу 130 лет», «Чему учат в школе», «</w:t>
      </w:r>
      <w:proofErr w:type="spellStart"/>
      <w:r w:rsidRPr="00DC7E90">
        <w:rPr>
          <w:rFonts w:ascii="Times New Roman" w:hAnsi="Times New Roman" w:cs="Times New Roman"/>
          <w:bCs/>
          <w:sz w:val="28"/>
          <w:szCs w:val="28"/>
        </w:rPr>
        <w:t>ПРОГарриПоттера</w:t>
      </w:r>
      <w:proofErr w:type="spellEnd"/>
      <w:r w:rsidRPr="00DC7E90">
        <w:rPr>
          <w:rFonts w:ascii="Times New Roman" w:hAnsi="Times New Roman" w:cs="Times New Roman"/>
          <w:bCs/>
          <w:sz w:val="28"/>
          <w:szCs w:val="28"/>
        </w:rPr>
        <w:t xml:space="preserve">». </w:t>
      </w:r>
      <w:proofErr w:type="spellStart"/>
      <w:r w:rsidRPr="00DC7E90">
        <w:rPr>
          <w:rFonts w:ascii="Times New Roman" w:hAnsi="Times New Roman" w:cs="Times New Roman"/>
          <w:bCs/>
          <w:sz w:val="28"/>
          <w:szCs w:val="28"/>
        </w:rPr>
        <w:t>Квизы</w:t>
      </w:r>
      <w:proofErr w:type="spellEnd"/>
      <w:r w:rsidRPr="00DC7E90">
        <w:rPr>
          <w:rFonts w:ascii="Times New Roman" w:hAnsi="Times New Roman" w:cs="Times New Roman"/>
          <w:bCs/>
          <w:sz w:val="28"/>
          <w:szCs w:val="28"/>
        </w:rPr>
        <w:t xml:space="preserve"> дают возможность проверить свои знания, испытать сообразительность и, конечно, хорошо провести время. Самым популярным оказался </w:t>
      </w:r>
      <w:proofErr w:type="spellStart"/>
      <w:r w:rsidRPr="00DC7E90">
        <w:rPr>
          <w:rFonts w:ascii="Times New Roman" w:hAnsi="Times New Roman" w:cs="Times New Roman"/>
          <w:bCs/>
          <w:sz w:val="28"/>
          <w:szCs w:val="28"/>
        </w:rPr>
        <w:t>квиз</w:t>
      </w:r>
      <w:proofErr w:type="spellEnd"/>
      <w:r w:rsidRPr="00DC7E90">
        <w:rPr>
          <w:rFonts w:ascii="Times New Roman" w:hAnsi="Times New Roman" w:cs="Times New Roman"/>
          <w:bCs/>
          <w:sz w:val="28"/>
          <w:szCs w:val="28"/>
        </w:rPr>
        <w:t xml:space="preserve"> «</w:t>
      </w:r>
      <w:proofErr w:type="spellStart"/>
      <w:r w:rsidRPr="00DC7E90">
        <w:rPr>
          <w:rFonts w:ascii="Times New Roman" w:hAnsi="Times New Roman" w:cs="Times New Roman"/>
          <w:bCs/>
          <w:sz w:val="28"/>
          <w:szCs w:val="28"/>
        </w:rPr>
        <w:t>ПРОГарриПоттера</w:t>
      </w:r>
      <w:proofErr w:type="spellEnd"/>
      <w:r w:rsidRPr="00DC7E90">
        <w:rPr>
          <w:rFonts w:ascii="Times New Roman" w:hAnsi="Times New Roman" w:cs="Times New Roman"/>
          <w:bCs/>
          <w:sz w:val="28"/>
          <w:szCs w:val="28"/>
        </w:rPr>
        <w:t xml:space="preserve">» (на мероприятие, до завершения приема заявок, успело зарегистрировать 15 команд). Данный формат продемонстрировал высокую заинтересованность целевой аудитории и будет реализовываться в дальнейшем. </w:t>
      </w:r>
    </w:p>
    <w:p w14:paraId="64EEB84C" w14:textId="77777777" w:rsidR="00DC7E90" w:rsidRPr="00DC7E90" w:rsidRDefault="00DC7E90" w:rsidP="00D35CDE">
      <w:pPr>
        <w:spacing w:after="0" w:line="276" w:lineRule="auto"/>
        <w:ind w:firstLine="709"/>
        <w:jc w:val="both"/>
        <w:rPr>
          <w:rFonts w:ascii="Times New Roman" w:hAnsi="Times New Roman" w:cs="Times New Roman"/>
          <w:bCs/>
          <w:sz w:val="28"/>
          <w:szCs w:val="28"/>
        </w:rPr>
      </w:pPr>
      <w:r w:rsidRPr="00DC7E90">
        <w:rPr>
          <w:rFonts w:ascii="Times New Roman" w:hAnsi="Times New Roman" w:cs="Times New Roman"/>
          <w:bCs/>
          <w:sz w:val="28"/>
          <w:szCs w:val="28"/>
        </w:rPr>
        <w:t xml:space="preserve">В рамках мероприятий, направленных на креативное мышление и творчество, были проведены и такие мероприятия как: мастер класс «Построение лица — как основа портретного </w:t>
      </w:r>
      <w:proofErr w:type="spellStart"/>
      <w:r w:rsidRPr="00DC7E90">
        <w:rPr>
          <w:rFonts w:ascii="Times New Roman" w:hAnsi="Times New Roman" w:cs="Times New Roman"/>
          <w:bCs/>
          <w:sz w:val="28"/>
          <w:szCs w:val="28"/>
        </w:rPr>
        <w:t>скетчинга</w:t>
      </w:r>
      <w:proofErr w:type="spellEnd"/>
      <w:r w:rsidRPr="00DC7E90">
        <w:rPr>
          <w:rFonts w:ascii="Times New Roman" w:hAnsi="Times New Roman" w:cs="Times New Roman"/>
          <w:bCs/>
          <w:sz w:val="28"/>
          <w:szCs w:val="28"/>
        </w:rPr>
        <w:t xml:space="preserve">», мастер-класс по сценической речи, «Арт-Квартирник», посвященный авторскому творчеству», мастер-класс по актерскому мастерству, фестиваль «Всего», вязальная вечеринка, «Пикник НСК», тихие чтения, мастер-класс «Арт-терапия для взрослых», </w:t>
      </w:r>
      <w:proofErr w:type="spellStart"/>
      <w:r w:rsidRPr="00DC7E90">
        <w:rPr>
          <w:rFonts w:ascii="Times New Roman" w:hAnsi="Times New Roman" w:cs="Times New Roman"/>
          <w:bCs/>
          <w:sz w:val="28"/>
          <w:szCs w:val="28"/>
        </w:rPr>
        <w:t>нand</w:t>
      </w:r>
      <w:proofErr w:type="spellEnd"/>
      <w:r w:rsidRPr="00DC7E90">
        <w:rPr>
          <w:rFonts w:ascii="Times New Roman" w:hAnsi="Times New Roman" w:cs="Times New Roman"/>
          <w:bCs/>
          <w:sz w:val="28"/>
          <w:szCs w:val="28"/>
        </w:rPr>
        <w:t xml:space="preserve"> </w:t>
      </w:r>
      <w:proofErr w:type="spellStart"/>
      <w:r w:rsidRPr="00DC7E90">
        <w:rPr>
          <w:rFonts w:ascii="Times New Roman" w:hAnsi="Times New Roman" w:cs="Times New Roman"/>
          <w:bCs/>
          <w:sz w:val="28"/>
          <w:szCs w:val="28"/>
        </w:rPr>
        <w:t>made</w:t>
      </w:r>
      <w:proofErr w:type="spellEnd"/>
      <w:r w:rsidRPr="00DC7E90">
        <w:rPr>
          <w:rFonts w:ascii="Times New Roman" w:hAnsi="Times New Roman" w:cs="Times New Roman"/>
          <w:bCs/>
          <w:sz w:val="28"/>
          <w:szCs w:val="28"/>
        </w:rPr>
        <w:t xml:space="preserve"> фестиваль, творческий вечер, посвященный 65-летию Советского района, квартирник «Звучи». </w:t>
      </w:r>
    </w:p>
    <w:p w14:paraId="4A801197" w14:textId="35212E67" w:rsidR="00DC7E90" w:rsidRDefault="00DC7E90" w:rsidP="00D35CDE">
      <w:pPr>
        <w:spacing w:after="0" w:line="276" w:lineRule="auto"/>
        <w:ind w:firstLine="709"/>
        <w:jc w:val="both"/>
        <w:rPr>
          <w:rFonts w:ascii="Times New Roman" w:hAnsi="Times New Roman" w:cs="Times New Roman"/>
          <w:bCs/>
          <w:sz w:val="28"/>
          <w:szCs w:val="28"/>
        </w:rPr>
      </w:pPr>
      <w:r w:rsidRPr="00DC7E90">
        <w:rPr>
          <w:rFonts w:ascii="Times New Roman" w:hAnsi="Times New Roman" w:cs="Times New Roman"/>
          <w:bCs/>
          <w:sz w:val="28"/>
          <w:szCs w:val="28"/>
        </w:rPr>
        <w:t>Мероприятия данного направления включают в себя самые разные и актуальные формы организации и проведения мероприятия, что подтверждается положительными отзывами участников и их количеством.</w:t>
      </w:r>
    </w:p>
    <w:p w14:paraId="41AE3BDA" w14:textId="77777777" w:rsidR="006B259D" w:rsidRDefault="006B259D" w:rsidP="00D35CDE">
      <w:pPr>
        <w:spacing w:after="0" w:line="276" w:lineRule="auto"/>
        <w:ind w:firstLine="709"/>
        <w:jc w:val="both"/>
        <w:rPr>
          <w:rFonts w:ascii="Times New Roman" w:hAnsi="Times New Roman" w:cs="Times New Roman"/>
          <w:bCs/>
          <w:sz w:val="28"/>
          <w:szCs w:val="28"/>
        </w:rPr>
      </w:pPr>
    </w:p>
    <w:p w14:paraId="543AE98B" w14:textId="6014213B" w:rsidR="006B259D" w:rsidRPr="00D35CDE" w:rsidRDefault="00D35CDE" w:rsidP="00D35CDE">
      <w:pPr>
        <w:spacing w:before="120" w:after="120" w:line="240" w:lineRule="auto"/>
        <w:ind w:firstLine="709"/>
        <w:jc w:val="center"/>
        <w:rPr>
          <w:rFonts w:ascii="Times New Roman" w:hAnsi="Times New Roman" w:cs="Times New Roman"/>
          <w:b/>
          <w:bCs/>
          <w:sz w:val="28"/>
          <w:szCs w:val="28"/>
        </w:rPr>
      </w:pPr>
      <w:r w:rsidRPr="00D35CDE">
        <w:rPr>
          <w:rFonts w:ascii="Times New Roman" w:hAnsi="Times New Roman" w:cs="Times New Roman"/>
          <w:b/>
          <w:bCs/>
          <w:sz w:val="28"/>
          <w:szCs w:val="28"/>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7CF5B499" w14:textId="7E4D8587" w:rsidR="00834B1F" w:rsidRPr="00D35CDE" w:rsidRDefault="00834B1F" w:rsidP="009B62B0">
      <w:pPr>
        <w:tabs>
          <w:tab w:val="left" w:pos="426"/>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данной работе организовано 32</w:t>
      </w:r>
      <w:r w:rsidRPr="00D35CDE">
        <w:rPr>
          <w:rFonts w:ascii="Times New Roman" w:hAnsi="Times New Roman" w:cs="Times New Roman"/>
          <w:sz w:val="28"/>
          <w:szCs w:val="28"/>
        </w:rPr>
        <w:t xml:space="preserve"> мероприятие, с общим охватом более </w:t>
      </w:r>
      <w:r>
        <w:rPr>
          <w:rFonts w:ascii="Times New Roman" w:hAnsi="Times New Roman" w:cs="Times New Roman"/>
          <w:sz w:val="28"/>
          <w:szCs w:val="28"/>
        </w:rPr>
        <w:t>3471</w:t>
      </w:r>
      <w:r w:rsidRPr="00D35CDE">
        <w:rPr>
          <w:rFonts w:ascii="Times New Roman" w:hAnsi="Times New Roman" w:cs="Times New Roman"/>
          <w:sz w:val="28"/>
          <w:szCs w:val="28"/>
        </w:rPr>
        <w:t xml:space="preserve"> человек.</w:t>
      </w:r>
      <w:r>
        <w:rPr>
          <w:rFonts w:ascii="Times New Roman" w:hAnsi="Times New Roman" w:cs="Times New Roman"/>
          <w:sz w:val="28"/>
          <w:szCs w:val="28"/>
        </w:rPr>
        <w:t xml:space="preserve"> </w:t>
      </w:r>
    </w:p>
    <w:p w14:paraId="1B993146" w14:textId="77777777" w:rsidR="009B62B0" w:rsidRDefault="00834B1F" w:rsidP="009B62B0">
      <w:pPr>
        <w:spacing w:after="0" w:line="276" w:lineRule="auto"/>
        <w:ind w:firstLine="709"/>
        <w:jc w:val="both"/>
        <w:rPr>
          <w:rFonts w:ascii="Times New Roman" w:eastAsia="Calibri" w:hAnsi="Times New Roman" w:cs="Times New Roman"/>
          <w:sz w:val="28"/>
          <w:szCs w:val="28"/>
        </w:rPr>
      </w:pPr>
      <w:r w:rsidRPr="00834B1F">
        <w:rPr>
          <w:rFonts w:ascii="Times New Roman" w:eastAsia="Calibri" w:hAnsi="Times New Roman" w:cs="Times New Roman"/>
          <w:sz w:val="28"/>
          <w:szCs w:val="28"/>
        </w:rPr>
        <w:t>Воспитание правовой культуры и развитие чувства патриотизма реализовано через</w:t>
      </w:r>
      <w:r w:rsidR="009B62B0">
        <w:rPr>
          <w:rFonts w:ascii="Times New Roman" w:eastAsia="Calibri" w:hAnsi="Times New Roman" w:cs="Times New Roman"/>
          <w:sz w:val="28"/>
          <w:szCs w:val="28"/>
        </w:rPr>
        <w:t xml:space="preserve"> все мероприятия данного направления.</w:t>
      </w:r>
    </w:p>
    <w:p w14:paraId="4EFEB37E" w14:textId="6A33D635" w:rsidR="00834B1F" w:rsidRPr="00834B1F" w:rsidRDefault="00834B1F" w:rsidP="009B62B0">
      <w:pPr>
        <w:spacing w:after="0" w:line="276" w:lineRule="auto"/>
        <w:ind w:firstLine="709"/>
        <w:jc w:val="both"/>
        <w:rPr>
          <w:rFonts w:ascii="Times New Roman" w:eastAsia="Calibri" w:hAnsi="Times New Roman" w:cs="Times New Roman"/>
          <w:sz w:val="28"/>
          <w:szCs w:val="28"/>
        </w:rPr>
      </w:pPr>
      <w:r w:rsidRPr="00834B1F">
        <w:rPr>
          <w:rFonts w:ascii="Times New Roman" w:eastAsia="Calibri" w:hAnsi="Times New Roman" w:cs="Times New Roman"/>
          <w:sz w:val="28"/>
          <w:szCs w:val="28"/>
        </w:rPr>
        <w:t>Торжественн</w:t>
      </w:r>
      <w:r w:rsidR="009B62B0">
        <w:rPr>
          <w:rFonts w:ascii="Times New Roman" w:eastAsia="Calibri" w:hAnsi="Times New Roman" w:cs="Times New Roman"/>
          <w:sz w:val="28"/>
          <w:szCs w:val="28"/>
        </w:rPr>
        <w:t>ая</w:t>
      </w:r>
      <w:r w:rsidRPr="00834B1F">
        <w:rPr>
          <w:rFonts w:ascii="Times New Roman" w:eastAsia="Calibri" w:hAnsi="Times New Roman" w:cs="Times New Roman"/>
          <w:sz w:val="28"/>
          <w:szCs w:val="28"/>
        </w:rPr>
        <w:t xml:space="preserve"> церемони</w:t>
      </w:r>
      <w:r w:rsidR="009B62B0">
        <w:rPr>
          <w:rFonts w:ascii="Times New Roman" w:eastAsia="Calibri" w:hAnsi="Times New Roman" w:cs="Times New Roman"/>
          <w:sz w:val="28"/>
          <w:szCs w:val="28"/>
        </w:rPr>
        <w:t>я</w:t>
      </w:r>
      <w:r w:rsidRPr="00834B1F">
        <w:rPr>
          <w:rFonts w:ascii="Times New Roman" w:eastAsia="Calibri" w:hAnsi="Times New Roman" w:cs="Times New Roman"/>
          <w:sz w:val="28"/>
          <w:szCs w:val="28"/>
        </w:rPr>
        <w:t xml:space="preserve"> вручения первого паспорта в рамках акции «Гражданин России», которая проходит в Администрации Советского района</w:t>
      </w:r>
      <w:r w:rsidR="009B62B0">
        <w:rPr>
          <w:rFonts w:ascii="Times New Roman" w:eastAsia="Calibri" w:hAnsi="Times New Roman" w:cs="Times New Roman"/>
          <w:sz w:val="28"/>
          <w:szCs w:val="28"/>
        </w:rPr>
        <w:t xml:space="preserve"> всегда собирает много детей получающих паспорт и особенно взрослых. Это их родители и бабушки с дедушками. Много теплых отзывов получили в этом году от взрослых, так большое внимание уделялось внимание СВО. На встречу приходили ребята, которые участвовали в операции, военные, которые организовывают работу на местах, курсанты НВВКУ, которые в следующем году заканчивают обучение и пополнят ряды вооруженных сил.</w:t>
      </w:r>
      <w:r w:rsidRPr="00834B1F">
        <w:rPr>
          <w:rFonts w:ascii="Times New Roman" w:eastAsia="Calibri" w:hAnsi="Times New Roman" w:cs="Times New Roman"/>
          <w:sz w:val="28"/>
          <w:szCs w:val="28"/>
        </w:rPr>
        <w:t xml:space="preserve"> </w:t>
      </w:r>
    </w:p>
    <w:p w14:paraId="0E85E8E3" w14:textId="002CC92C" w:rsidR="00986C60" w:rsidRPr="00834B1F" w:rsidRDefault="00986C60" w:rsidP="00986C60">
      <w:pPr>
        <w:spacing w:after="0" w:line="276" w:lineRule="auto"/>
        <w:ind w:firstLine="709"/>
        <w:jc w:val="both"/>
        <w:rPr>
          <w:rFonts w:ascii="Times New Roman" w:eastAsia="Calibri" w:hAnsi="Times New Roman" w:cs="Times New Roman"/>
          <w:color w:val="000000"/>
          <w:sz w:val="28"/>
          <w:szCs w:val="28"/>
          <w:shd w:val="clear" w:color="auto" w:fill="FFFFFF"/>
        </w:rPr>
      </w:pPr>
      <w:r w:rsidRPr="00834B1F">
        <w:rPr>
          <w:rFonts w:ascii="Times New Roman" w:eastAsia="Calibri" w:hAnsi="Times New Roman" w:cs="Times New Roman"/>
          <w:sz w:val="28"/>
          <w:szCs w:val="28"/>
        </w:rPr>
        <w:t xml:space="preserve">Впервые в этом году был </w:t>
      </w:r>
      <w:r>
        <w:rPr>
          <w:rFonts w:ascii="Times New Roman" w:eastAsia="Calibri" w:hAnsi="Times New Roman" w:cs="Times New Roman"/>
          <w:sz w:val="28"/>
          <w:szCs w:val="28"/>
        </w:rPr>
        <w:t xml:space="preserve">организован и проведен концерт «Время жить», посвященный </w:t>
      </w:r>
      <w:r w:rsidRPr="00834B1F">
        <w:rPr>
          <w:rFonts w:ascii="Times New Roman" w:eastAsia="Calibri" w:hAnsi="Times New Roman" w:cs="Times New Roman"/>
          <w:sz w:val="28"/>
          <w:szCs w:val="28"/>
          <w:shd w:val="clear" w:color="auto" w:fill="FFFFFF"/>
        </w:rPr>
        <w:t>памят</w:t>
      </w:r>
      <w:r>
        <w:rPr>
          <w:rFonts w:ascii="Times New Roman" w:eastAsia="Calibri" w:hAnsi="Times New Roman" w:cs="Times New Roman"/>
          <w:sz w:val="28"/>
          <w:szCs w:val="28"/>
          <w:shd w:val="clear" w:color="auto" w:fill="FFFFFF"/>
        </w:rPr>
        <w:t xml:space="preserve">и </w:t>
      </w:r>
      <w:r w:rsidRPr="00834B1F">
        <w:rPr>
          <w:rFonts w:ascii="Times New Roman" w:eastAsia="Calibri" w:hAnsi="Times New Roman" w:cs="Times New Roman"/>
          <w:sz w:val="28"/>
          <w:szCs w:val="28"/>
          <w:shd w:val="clear" w:color="auto" w:fill="FFFFFF"/>
        </w:rPr>
        <w:t>бывших участниках хореографического коллектива «Фрески» (из НВВКУ), героически погибших в ходе СВО.</w:t>
      </w:r>
      <w:r w:rsidRPr="00834B1F">
        <w:rPr>
          <w:rFonts w:ascii="Times New Roman" w:eastAsia="Calibri" w:hAnsi="Times New Roman" w:cs="Times New Roman"/>
          <w:sz w:val="28"/>
          <w:szCs w:val="28"/>
          <w:shd w:val="clear" w:color="auto" w:fill="FFFFFF"/>
        </w:rPr>
        <w:br/>
      </w:r>
      <w:r w:rsidRPr="00834B1F">
        <w:rPr>
          <w:rFonts w:ascii="Times New Roman" w:eastAsia="Calibri" w:hAnsi="Times New Roman" w:cs="Times New Roman"/>
          <w:color w:val="000000"/>
          <w:sz w:val="28"/>
          <w:szCs w:val="28"/>
          <w:shd w:val="clear" w:color="auto" w:fill="FFFFFF"/>
        </w:rPr>
        <w:t xml:space="preserve">Идея жизни, в разнообразных её проявлениях, пронизывала танцевальные номера, демонстрирующие культурное разнообразие народов России и дальних стран. Традиционно в составе «Фресок» состоят курсанты НВВКУ. На концерте хореографический коллектив почтил память офицеров Максима </w:t>
      </w:r>
      <w:proofErr w:type="spellStart"/>
      <w:r w:rsidRPr="00834B1F">
        <w:rPr>
          <w:rFonts w:ascii="Times New Roman" w:eastAsia="Calibri" w:hAnsi="Times New Roman" w:cs="Times New Roman"/>
          <w:color w:val="000000"/>
          <w:sz w:val="28"/>
          <w:szCs w:val="28"/>
          <w:shd w:val="clear" w:color="auto" w:fill="FFFFFF"/>
        </w:rPr>
        <w:t>Хлебко</w:t>
      </w:r>
      <w:proofErr w:type="spellEnd"/>
      <w:r w:rsidRPr="00834B1F">
        <w:rPr>
          <w:rFonts w:ascii="Times New Roman" w:eastAsia="Calibri" w:hAnsi="Times New Roman" w:cs="Times New Roman"/>
          <w:color w:val="000000"/>
          <w:sz w:val="28"/>
          <w:szCs w:val="28"/>
          <w:shd w:val="clear" w:color="auto" w:fill="FFFFFF"/>
        </w:rPr>
        <w:t xml:space="preserve"> и Данила Петрова, отдавших жизнь за Родину. Зрителям был представлен фильм, посвящённый офицерам. На сцену были приглашены Ефим </w:t>
      </w:r>
      <w:proofErr w:type="spellStart"/>
      <w:r w:rsidRPr="00834B1F">
        <w:rPr>
          <w:rFonts w:ascii="Times New Roman" w:eastAsia="Calibri" w:hAnsi="Times New Roman" w:cs="Times New Roman"/>
          <w:color w:val="000000"/>
          <w:sz w:val="28"/>
          <w:szCs w:val="28"/>
          <w:shd w:val="clear" w:color="auto" w:fill="FFFFFF"/>
        </w:rPr>
        <w:t>Хушеев</w:t>
      </w:r>
      <w:proofErr w:type="spellEnd"/>
      <w:r w:rsidRPr="00834B1F">
        <w:rPr>
          <w:rFonts w:ascii="Times New Roman" w:eastAsia="Calibri" w:hAnsi="Times New Roman" w:cs="Times New Roman"/>
          <w:color w:val="000000"/>
          <w:sz w:val="28"/>
          <w:szCs w:val="28"/>
          <w:shd w:val="clear" w:color="auto" w:fill="FFFFFF"/>
        </w:rPr>
        <w:t xml:space="preserve"> и Тимур </w:t>
      </w:r>
      <w:proofErr w:type="spellStart"/>
      <w:r w:rsidRPr="00834B1F">
        <w:rPr>
          <w:rFonts w:ascii="Times New Roman" w:eastAsia="Calibri" w:hAnsi="Times New Roman" w:cs="Times New Roman"/>
          <w:color w:val="000000"/>
          <w:sz w:val="28"/>
          <w:szCs w:val="28"/>
          <w:shd w:val="clear" w:color="auto" w:fill="FFFFFF"/>
        </w:rPr>
        <w:t>Куйтанов</w:t>
      </w:r>
      <w:proofErr w:type="spellEnd"/>
      <w:r w:rsidRPr="00834B1F">
        <w:rPr>
          <w:rFonts w:ascii="Times New Roman" w:eastAsia="Calibri" w:hAnsi="Times New Roman" w:cs="Times New Roman"/>
          <w:color w:val="000000"/>
          <w:sz w:val="28"/>
          <w:szCs w:val="28"/>
          <w:shd w:val="clear" w:color="auto" w:fill="FFFFFF"/>
        </w:rPr>
        <w:t xml:space="preserve">, находящиеся в отпуске по ранению. Герман </w:t>
      </w:r>
      <w:proofErr w:type="spellStart"/>
      <w:r w:rsidRPr="00834B1F">
        <w:rPr>
          <w:rFonts w:ascii="Times New Roman" w:eastAsia="Calibri" w:hAnsi="Times New Roman" w:cs="Times New Roman"/>
          <w:color w:val="000000"/>
          <w:sz w:val="28"/>
          <w:szCs w:val="28"/>
          <w:shd w:val="clear" w:color="auto" w:fill="FFFFFF"/>
        </w:rPr>
        <w:t>Гейниц</w:t>
      </w:r>
      <w:proofErr w:type="spellEnd"/>
      <w:r w:rsidRPr="00834B1F">
        <w:rPr>
          <w:rFonts w:ascii="Times New Roman" w:eastAsia="Calibri" w:hAnsi="Times New Roman" w:cs="Times New Roman"/>
          <w:color w:val="000000"/>
          <w:sz w:val="28"/>
          <w:szCs w:val="28"/>
          <w:shd w:val="clear" w:color="auto" w:fill="FFFFFF"/>
        </w:rPr>
        <w:t xml:space="preserve"> - курсант НВВКУ, ведущий концерта, на фоне живой музыки (скрипка, исполнитель Татьяна Макарова), прочёл «Стихи с фронта» погибшего Данилы Петрова. Зрители стоя отдали честь защитникам Родины!</w:t>
      </w:r>
    </w:p>
    <w:p w14:paraId="1C38BA00" w14:textId="77777777" w:rsidR="00834B1F" w:rsidRPr="00834B1F" w:rsidRDefault="00834B1F" w:rsidP="009B62B0">
      <w:pPr>
        <w:spacing w:after="0" w:line="276" w:lineRule="auto"/>
        <w:ind w:firstLine="709"/>
        <w:jc w:val="both"/>
        <w:rPr>
          <w:rFonts w:ascii="Times New Roman" w:eastAsia="Calibri" w:hAnsi="Times New Roman" w:cs="Times New Roman"/>
          <w:sz w:val="28"/>
          <w:szCs w:val="28"/>
          <w:shd w:val="clear" w:color="auto" w:fill="FFFFFF"/>
        </w:rPr>
      </w:pPr>
      <w:r w:rsidRPr="00834B1F">
        <w:rPr>
          <w:rFonts w:ascii="Times New Roman" w:eastAsia="Calibri" w:hAnsi="Times New Roman" w:cs="Times New Roman"/>
          <w:sz w:val="28"/>
          <w:szCs w:val="28"/>
        </w:rPr>
        <w:t>Мероприятия, направленные на воспитание патриотических и духовно-нравственных ценностей в молодежной среде: митинги ко Дню победы и Дню памяти и скорби, акция «Свеча памяти», георгиевская ленточка, квартирник «Радость победы». Через организацию данных мероприятий ведется гражданское и патриотическое воспитание молодежи Советского района г. Новосибирска, воспитываются чувства благодарности и гордости за свою Родину.</w:t>
      </w:r>
      <w:r w:rsidRPr="00834B1F">
        <w:rPr>
          <w:rFonts w:ascii="Times New Roman" w:eastAsia="Calibri" w:hAnsi="Times New Roman" w:cs="Times New Roman"/>
          <w:sz w:val="28"/>
          <w:szCs w:val="28"/>
          <w:shd w:val="clear" w:color="auto" w:fill="FFFFFF"/>
        </w:rPr>
        <w:t xml:space="preserve"> Мероприятия способствуют сохранению преемственности поколений.</w:t>
      </w:r>
    </w:p>
    <w:p w14:paraId="47444194" w14:textId="77777777" w:rsidR="00834B1F" w:rsidRPr="00834B1F" w:rsidRDefault="00834B1F" w:rsidP="009B62B0">
      <w:pPr>
        <w:spacing w:after="0" w:line="276" w:lineRule="auto"/>
        <w:ind w:firstLine="709"/>
        <w:jc w:val="both"/>
        <w:rPr>
          <w:rFonts w:ascii="Times New Roman" w:eastAsia="Calibri" w:hAnsi="Times New Roman" w:cs="Times New Roman"/>
          <w:sz w:val="28"/>
          <w:szCs w:val="28"/>
        </w:rPr>
      </w:pPr>
      <w:r w:rsidRPr="00834B1F">
        <w:rPr>
          <w:rFonts w:ascii="Times New Roman" w:eastAsia="Calibri" w:hAnsi="Times New Roman" w:cs="Times New Roman"/>
          <w:sz w:val="28"/>
          <w:szCs w:val="28"/>
          <w:shd w:val="clear" w:color="auto" w:fill="FFFFFF"/>
        </w:rPr>
        <w:t>Ежегодный районный фестиваль</w:t>
      </w:r>
      <w:r w:rsidRPr="00834B1F">
        <w:rPr>
          <w:rFonts w:ascii="Times New Roman" w:eastAsia="Calibri" w:hAnsi="Times New Roman" w:cs="Times New Roman"/>
          <w:sz w:val="28"/>
          <w:szCs w:val="28"/>
        </w:rPr>
        <w:t xml:space="preserve"> ПОБЕДЫ - направлен на развитие у молодежи интереса в изучении истории своей страны и содействует формированию гражданско-патриотической позиции.</w:t>
      </w:r>
    </w:p>
    <w:p w14:paraId="2094B1B8" w14:textId="3CC8EB3F" w:rsidR="00834B1F" w:rsidRPr="00834B1F" w:rsidRDefault="00834B1F" w:rsidP="009B62B0">
      <w:pPr>
        <w:spacing w:after="0" w:line="276" w:lineRule="auto"/>
        <w:ind w:firstLine="709"/>
        <w:jc w:val="both"/>
        <w:rPr>
          <w:rFonts w:ascii="Times New Roman" w:eastAsia="Calibri" w:hAnsi="Times New Roman" w:cs="Times New Roman"/>
          <w:sz w:val="28"/>
          <w:szCs w:val="28"/>
        </w:rPr>
      </w:pPr>
      <w:r w:rsidRPr="00834B1F">
        <w:rPr>
          <w:rFonts w:ascii="Times New Roman" w:eastAsia="Calibri" w:hAnsi="Times New Roman" w:cs="Times New Roman"/>
          <w:sz w:val="28"/>
          <w:szCs w:val="28"/>
        </w:rPr>
        <w:t>Фестиваль проведен в нескольких форматах:</w:t>
      </w:r>
      <w:r w:rsidR="00171B09">
        <w:rPr>
          <w:rFonts w:ascii="Times New Roman" w:eastAsia="Calibri" w:hAnsi="Times New Roman" w:cs="Times New Roman"/>
          <w:sz w:val="28"/>
          <w:szCs w:val="28"/>
        </w:rPr>
        <w:t xml:space="preserve"> </w:t>
      </w:r>
      <w:r w:rsidR="009B62B0">
        <w:rPr>
          <w:rFonts w:ascii="Times New Roman" w:eastAsia="Calibri" w:hAnsi="Times New Roman" w:cs="Times New Roman"/>
          <w:sz w:val="28"/>
          <w:szCs w:val="28"/>
          <w:shd w:val="clear" w:color="auto" w:fill="FFFFFF"/>
        </w:rPr>
        <w:t>п</w:t>
      </w:r>
      <w:r w:rsidRPr="00834B1F">
        <w:rPr>
          <w:rFonts w:ascii="Times New Roman" w:eastAsia="Calibri" w:hAnsi="Times New Roman" w:cs="Times New Roman"/>
          <w:sz w:val="28"/>
          <w:szCs w:val="28"/>
          <w:shd w:val="clear" w:color="auto" w:fill="FFFFFF"/>
        </w:rPr>
        <w:t xml:space="preserve">атриотическая фотовыставка открыток в стиле </w:t>
      </w:r>
      <w:r w:rsidRPr="00834B1F">
        <w:rPr>
          <w:rFonts w:ascii="Times New Roman" w:eastAsia="Calibri" w:hAnsi="Times New Roman" w:cs="Times New Roman"/>
          <w:sz w:val="28"/>
          <w:szCs w:val="28"/>
          <w:shd w:val="clear" w:color="auto" w:fill="FFFFFF"/>
          <w:lang w:val="en-US"/>
        </w:rPr>
        <w:t>digital</w:t>
      </w:r>
      <w:r w:rsidRPr="00834B1F">
        <w:rPr>
          <w:rFonts w:ascii="Times New Roman" w:eastAsia="Calibri" w:hAnsi="Times New Roman" w:cs="Times New Roman"/>
          <w:sz w:val="28"/>
          <w:szCs w:val="28"/>
          <w:shd w:val="clear" w:color="auto" w:fill="FFFFFF"/>
        </w:rPr>
        <w:t xml:space="preserve"> </w:t>
      </w:r>
      <w:r w:rsidRPr="00834B1F">
        <w:rPr>
          <w:rFonts w:ascii="Times New Roman" w:eastAsia="Calibri" w:hAnsi="Times New Roman" w:cs="Times New Roman"/>
          <w:sz w:val="28"/>
          <w:szCs w:val="28"/>
          <w:shd w:val="clear" w:color="auto" w:fill="FFFFFF"/>
          <w:lang w:val="en-US"/>
        </w:rPr>
        <w:t>art</w:t>
      </w:r>
      <w:r w:rsidRPr="00834B1F">
        <w:rPr>
          <w:rFonts w:ascii="Times New Roman" w:eastAsia="Calibri" w:hAnsi="Times New Roman" w:cs="Times New Roman"/>
          <w:sz w:val="28"/>
          <w:szCs w:val="28"/>
          <w:shd w:val="clear" w:color="auto" w:fill="FFFFFF"/>
        </w:rPr>
        <w:t xml:space="preserve"> «С Днём Побе</w:t>
      </w:r>
      <w:r w:rsidR="009B62B0">
        <w:rPr>
          <w:rFonts w:ascii="Times New Roman" w:eastAsia="Calibri" w:hAnsi="Times New Roman" w:cs="Times New Roman"/>
          <w:sz w:val="28"/>
          <w:szCs w:val="28"/>
          <w:shd w:val="clear" w:color="auto" w:fill="FFFFFF"/>
        </w:rPr>
        <w:t>ды!,</w:t>
      </w:r>
      <w:r w:rsidRPr="00834B1F">
        <w:rPr>
          <w:rFonts w:ascii="Times New Roman" w:eastAsia="Calibri" w:hAnsi="Times New Roman" w:cs="Times New Roman"/>
          <w:sz w:val="28"/>
          <w:szCs w:val="28"/>
        </w:rPr>
        <w:br/>
      </w:r>
      <w:r w:rsidR="009B62B0">
        <w:rPr>
          <w:rFonts w:ascii="Times New Roman" w:eastAsia="Calibri" w:hAnsi="Times New Roman" w:cs="Times New Roman"/>
          <w:sz w:val="28"/>
          <w:szCs w:val="28"/>
          <w:shd w:val="clear" w:color="auto" w:fill="FFFFFF"/>
        </w:rPr>
        <w:t>к</w:t>
      </w:r>
      <w:r w:rsidRPr="00834B1F">
        <w:rPr>
          <w:rFonts w:ascii="Times New Roman" w:eastAsia="Calibri" w:hAnsi="Times New Roman" w:cs="Times New Roman"/>
          <w:sz w:val="28"/>
          <w:szCs w:val="28"/>
          <w:shd w:val="clear" w:color="auto" w:fill="FFFFFF"/>
        </w:rPr>
        <w:t>он</w:t>
      </w:r>
      <w:r w:rsidR="009B62B0">
        <w:rPr>
          <w:rFonts w:ascii="Times New Roman" w:eastAsia="Calibri" w:hAnsi="Times New Roman" w:cs="Times New Roman"/>
          <w:sz w:val="28"/>
          <w:szCs w:val="28"/>
          <w:shd w:val="clear" w:color="auto" w:fill="FFFFFF"/>
        </w:rPr>
        <w:t>цертная программа «Наша Победа», в</w:t>
      </w:r>
      <w:r w:rsidRPr="00834B1F">
        <w:rPr>
          <w:rFonts w:ascii="Times New Roman" w:eastAsia="Calibri" w:hAnsi="Times New Roman" w:cs="Times New Roman"/>
          <w:sz w:val="28"/>
          <w:szCs w:val="28"/>
          <w:shd w:val="clear" w:color="auto" w:fill="FFFFFF"/>
        </w:rPr>
        <w:t>стреча с поисковым отрядом «Кондор»</w:t>
      </w:r>
      <w:r w:rsidR="009B62B0">
        <w:rPr>
          <w:rFonts w:ascii="Times New Roman" w:eastAsia="Calibri" w:hAnsi="Times New Roman" w:cs="Times New Roman"/>
          <w:sz w:val="28"/>
          <w:szCs w:val="28"/>
          <w:shd w:val="clear" w:color="auto" w:fill="FFFFFF"/>
        </w:rPr>
        <w:t>, в</w:t>
      </w:r>
      <w:r w:rsidRPr="00834B1F">
        <w:rPr>
          <w:rFonts w:ascii="Times New Roman" w:eastAsia="Calibri" w:hAnsi="Times New Roman" w:cs="Times New Roman"/>
          <w:sz w:val="28"/>
          <w:szCs w:val="28"/>
          <w:shd w:val="clear" w:color="auto" w:fill="FFFFFF"/>
        </w:rPr>
        <w:t>стреча с ветеранами ВОВ</w:t>
      </w:r>
      <w:r w:rsidR="009B62B0">
        <w:rPr>
          <w:rFonts w:ascii="Times New Roman" w:eastAsia="Calibri" w:hAnsi="Times New Roman" w:cs="Times New Roman"/>
          <w:sz w:val="28"/>
          <w:szCs w:val="28"/>
          <w:shd w:val="clear" w:color="auto" w:fill="FFFFFF"/>
        </w:rPr>
        <w:t>, э</w:t>
      </w:r>
      <w:r w:rsidRPr="00834B1F">
        <w:rPr>
          <w:rFonts w:ascii="Times New Roman" w:eastAsia="Calibri" w:hAnsi="Times New Roman" w:cs="Times New Roman"/>
          <w:sz w:val="28"/>
          <w:szCs w:val="28"/>
          <w:shd w:val="clear" w:color="auto" w:fill="FFFFFF"/>
        </w:rPr>
        <w:t xml:space="preserve">кспозиция семейных реликвий «ПОМНИМ…» </w:t>
      </w:r>
      <w:r w:rsidRPr="00834B1F">
        <w:rPr>
          <w:rFonts w:ascii="Times New Roman" w:eastAsia="Calibri" w:hAnsi="Times New Roman" w:cs="Times New Roman"/>
          <w:sz w:val="28"/>
          <w:szCs w:val="28"/>
          <w:shd w:val="clear" w:color="auto" w:fill="FFFFFF"/>
        </w:rPr>
        <w:lastRenderedPageBreak/>
        <w:t>(</w:t>
      </w:r>
      <w:r w:rsidRPr="00834B1F">
        <w:rPr>
          <w:rFonts w:ascii="Times New Roman" w:eastAsia="Times New Roman" w:hAnsi="Times New Roman" w:cs="Times New Roman"/>
          <w:sz w:val="28"/>
          <w:szCs w:val="28"/>
          <w:lang w:eastAsia="ru-RU"/>
        </w:rPr>
        <w:t>фотографии, документы, ордена и вещи, которые предоставили семьи Советского района. На выставке представлены портреты героев Великой Отечественной войны и труда, истории их жизни и подвигов)</w:t>
      </w:r>
      <w:r w:rsidR="009B62B0">
        <w:rPr>
          <w:rFonts w:ascii="Times New Roman" w:eastAsia="Calibri" w:hAnsi="Times New Roman" w:cs="Times New Roman"/>
          <w:sz w:val="28"/>
          <w:szCs w:val="28"/>
          <w:shd w:val="clear" w:color="auto" w:fill="FFFFFF"/>
        </w:rPr>
        <w:t xml:space="preserve">, </w:t>
      </w:r>
      <w:r w:rsidRPr="00834B1F">
        <w:rPr>
          <w:rFonts w:ascii="Times New Roman" w:eastAsia="Calibri" w:hAnsi="Times New Roman" w:cs="Times New Roman"/>
          <w:sz w:val="28"/>
          <w:szCs w:val="28"/>
          <w:shd w:val="clear" w:color="auto" w:fill="FFFFFF"/>
        </w:rPr>
        <w:t>Мастер-класс «Голубь мира из Георгиевской ленты».</w:t>
      </w:r>
    </w:p>
    <w:p w14:paraId="78BC47D0" w14:textId="77777777" w:rsidR="00834B1F" w:rsidRDefault="00834B1F" w:rsidP="00834B1F">
      <w:pPr>
        <w:ind w:firstLine="709"/>
        <w:jc w:val="both"/>
        <w:rPr>
          <w:rFonts w:ascii="Times New Roman" w:eastAsia="Times New Roman" w:hAnsi="Times New Roman" w:cs="Times New Roman"/>
          <w:sz w:val="28"/>
          <w:szCs w:val="28"/>
        </w:rPr>
      </w:pPr>
      <w:r w:rsidRPr="00834B1F">
        <w:rPr>
          <w:rFonts w:ascii="Times New Roman" w:eastAsia="Times New Roman" w:hAnsi="Times New Roman" w:cs="Times New Roman"/>
          <w:sz w:val="28"/>
          <w:szCs w:val="28"/>
        </w:rPr>
        <w:t>Также проведены традиционные календарные мероприятия совместно с ТОС: «Осень жизни» и «Нам года – не беда» ко дню пожилых людей, новогодние программы, «</w:t>
      </w:r>
      <w:proofErr w:type="spellStart"/>
      <w:r w:rsidRPr="00834B1F">
        <w:rPr>
          <w:rFonts w:ascii="Times New Roman" w:eastAsia="Times New Roman" w:hAnsi="Times New Roman" w:cs="Times New Roman"/>
          <w:sz w:val="28"/>
          <w:szCs w:val="28"/>
        </w:rPr>
        <w:t>ДРУГой</w:t>
      </w:r>
      <w:proofErr w:type="spellEnd"/>
      <w:r w:rsidRPr="00834B1F">
        <w:rPr>
          <w:rFonts w:ascii="Times New Roman" w:eastAsia="Times New Roman" w:hAnsi="Times New Roman" w:cs="Times New Roman"/>
          <w:sz w:val="28"/>
          <w:szCs w:val="28"/>
        </w:rPr>
        <w:t xml:space="preserve"> фестиваль». </w:t>
      </w:r>
    </w:p>
    <w:p w14:paraId="02F59427" w14:textId="42999D6B" w:rsidR="00171B09" w:rsidRPr="00834B1F" w:rsidRDefault="00171B09" w:rsidP="00171B09">
      <w:pPr>
        <w:spacing w:after="0" w:line="276" w:lineRule="auto"/>
        <w:ind w:firstLine="709"/>
        <w:jc w:val="center"/>
        <w:rPr>
          <w:rFonts w:ascii="Times New Roman" w:eastAsia="Times New Roman" w:hAnsi="Times New Roman" w:cs="Times New Roman"/>
          <w:b/>
          <w:sz w:val="28"/>
          <w:szCs w:val="28"/>
        </w:rPr>
      </w:pPr>
      <w:r w:rsidRPr="00171B09">
        <w:rPr>
          <w:rFonts w:ascii="Times New Roman" w:eastAsia="Times New Roman" w:hAnsi="Times New Roman" w:cs="Times New Roman"/>
          <w:b/>
          <w:sz w:val="28"/>
          <w:szCs w:val="28"/>
        </w:rPr>
        <w:t xml:space="preserve">Организация мероприятий в сфере молодежной политики, направленных на вовлечение молодежи в инновационную, </w:t>
      </w:r>
      <w:proofErr w:type="spellStart"/>
      <w:r w:rsidRPr="00171B09">
        <w:rPr>
          <w:rFonts w:ascii="Times New Roman" w:eastAsia="Times New Roman" w:hAnsi="Times New Roman" w:cs="Times New Roman"/>
          <w:b/>
          <w:sz w:val="28"/>
          <w:szCs w:val="28"/>
        </w:rPr>
        <w:t>предпринима-тельскую</w:t>
      </w:r>
      <w:proofErr w:type="spellEnd"/>
      <w:r w:rsidRPr="00171B09">
        <w:rPr>
          <w:rFonts w:ascii="Times New Roman" w:eastAsia="Times New Roman" w:hAnsi="Times New Roman" w:cs="Times New Roman"/>
          <w:b/>
          <w:sz w:val="28"/>
          <w:szCs w:val="28"/>
        </w:rPr>
        <w:t>, добровольческую деятельность, а также на развитие гражданской активности молодежи и формирование здорового образа жизни.</w:t>
      </w:r>
    </w:p>
    <w:p w14:paraId="3ECD4A24" w14:textId="5AE81946" w:rsidR="006D4E88" w:rsidRPr="006B3034" w:rsidRDefault="006D4E88" w:rsidP="006B3034">
      <w:pPr>
        <w:tabs>
          <w:tab w:val="left" w:pos="426"/>
        </w:tabs>
        <w:spacing w:after="0" w:line="276" w:lineRule="auto"/>
        <w:ind w:firstLine="709"/>
        <w:jc w:val="both"/>
        <w:rPr>
          <w:rFonts w:ascii="Times New Roman" w:hAnsi="Times New Roman" w:cs="Times New Roman"/>
          <w:sz w:val="28"/>
          <w:szCs w:val="28"/>
        </w:rPr>
      </w:pPr>
      <w:r w:rsidRPr="006B3034">
        <w:rPr>
          <w:rFonts w:ascii="Times New Roman" w:hAnsi="Times New Roman" w:cs="Times New Roman"/>
          <w:sz w:val="28"/>
          <w:szCs w:val="28"/>
        </w:rPr>
        <w:t xml:space="preserve">В данной работе организовано 23 мероприятие, с общим охватом более 1109 человек. </w:t>
      </w:r>
    </w:p>
    <w:p w14:paraId="2AEF6189" w14:textId="743542CF" w:rsidR="006B3034" w:rsidRDefault="006B3034" w:rsidP="006B3034">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данной работе организованы и проведены мероприятия экологического и физкультурно-оздоровительного направления.</w:t>
      </w:r>
    </w:p>
    <w:p w14:paraId="28FACEA6"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Новой серией мероприятий в этом направлении стали дворовые игры. В рамках этих мероприятий были проведены: </w:t>
      </w:r>
    </w:p>
    <w:p w14:paraId="38D673AC"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 дворовые игры «Выходи играть во двор», </w:t>
      </w:r>
    </w:p>
    <w:p w14:paraId="16205E43"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дворовые игры «Играем без реквизита»,</w:t>
      </w:r>
    </w:p>
    <w:p w14:paraId="72CCDC78"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 дворовые игры «Играем в современные игры», </w:t>
      </w:r>
    </w:p>
    <w:p w14:paraId="3832E746"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дворовые игры «играем в популярные игры этого лета».</w:t>
      </w:r>
    </w:p>
    <w:p w14:paraId="13DF2FB1" w14:textId="5A9DBA1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Дворовые игры собирают огромное количество детей разных возрастов, которые в любую погоду приходили играть с нами</w:t>
      </w:r>
      <w:r w:rsidR="00462295">
        <w:rPr>
          <w:rFonts w:ascii="Times New Roman" w:hAnsi="Times New Roman" w:cs="Times New Roman"/>
          <w:bCs/>
          <w:sz w:val="28"/>
          <w:szCs w:val="28"/>
        </w:rPr>
        <w:t xml:space="preserve"> (177 человек)</w:t>
      </w:r>
      <w:r w:rsidRPr="006B3034">
        <w:rPr>
          <w:rFonts w:ascii="Times New Roman" w:hAnsi="Times New Roman" w:cs="Times New Roman"/>
          <w:bCs/>
          <w:sz w:val="28"/>
          <w:szCs w:val="28"/>
        </w:rPr>
        <w:t xml:space="preserve">. </w:t>
      </w:r>
    </w:p>
    <w:p w14:paraId="3A9050D5" w14:textId="77777777" w:rsid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Еще одним новым мероприятием в 2023 году стал районный фестиваль «Полезный обмен» - Эко-инициатива осознанного потребления, направленная на уменьшение текстильных отходов путем обмена хорошими, но ненужными вещами. За время фестиваля 250 единиц вещей были предоставлены участниками мероприятия, 200 единиц вещей нашли новых хозяев, 50 единиц вещей переданы на переработку. </w:t>
      </w:r>
    </w:p>
    <w:p w14:paraId="5699945B" w14:textId="4D79E0E8"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На </w:t>
      </w:r>
      <w:proofErr w:type="spellStart"/>
      <w:r w:rsidRPr="006B3034">
        <w:rPr>
          <w:rFonts w:ascii="Times New Roman" w:hAnsi="Times New Roman" w:cs="Times New Roman"/>
          <w:bCs/>
          <w:sz w:val="28"/>
          <w:szCs w:val="28"/>
        </w:rPr>
        <w:t>воркаут</w:t>
      </w:r>
      <w:proofErr w:type="spellEnd"/>
      <w:r w:rsidRPr="006B3034">
        <w:rPr>
          <w:rFonts w:ascii="Times New Roman" w:hAnsi="Times New Roman" w:cs="Times New Roman"/>
          <w:bCs/>
          <w:sz w:val="28"/>
          <w:szCs w:val="28"/>
        </w:rPr>
        <w:t>-площадке проведены спортивные мероприятия в формате открытых тренировок и мастер-классов, в том числе: «Спорт для всех», «Открытая тренировка по кроссфиту», «Турнир по мини-футболу», «Открытая тренировка кардио-лето», «открытая тренировка по уличной гимнастике», спортивный праздник ко Дню физкультурника, встреча с титулованным спортсменом.</w:t>
      </w:r>
    </w:p>
    <w:p w14:paraId="3DA5E0FF"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Одним из самых популярных мероприятий центра является районный молодежный фестиваль «</w:t>
      </w:r>
      <w:proofErr w:type="spellStart"/>
      <w:r w:rsidRPr="006B3034">
        <w:rPr>
          <w:rFonts w:ascii="Times New Roman" w:hAnsi="Times New Roman" w:cs="Times New Roman"/>
          <w:bCs/>
          <w:sz w:val="28"/>
          <w:szCs w:val="28"/>
        </w:rPr>
        <w:t>Турфест</w:t>
      </w:r>
      <w:proofErr w:type="spellEnd"/>
      <w:r w:rsidRPr="006B3034">
        <w:rPr>
          <w:rFonts w:ascii="Times New Roman" w:hAnsi="Times New Roman" w:cs="Times New Roman"/>
          <w:bCs/>
          <w:sz w:val="28"/>
          <w:szCs w:val="28"/>
        </w:rPr>
        <w:t xml:space="preserve">». </w:t>
      </w:r>
    </w:p>
    <w:p w14:paraId="1FB56F34"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lastRenderedPageBreak/>
        <w:t xml:space="preserve">Фестиваль сочетает в себе отдых на свежем воздухе, тимбилдинг для коллективов и организаций, популяризацию туризма и ЗОЖ. </w:t>
      </w:r>
    </w:p>
    <w:p w14:paraId="0E77EC32"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 xml:space="preserve">В 2023 году для </w:t>
      </w:r>
      <w:proofErr w:type="spellStart"/>
      <w:r w:rsidRPr="006B3034">
        <w:rPr>
          <w:rFonts w:ascii="Times New Roman" w:hAnsi="Times New Roman" w:cs="Times New Roman"/>
          <w:bCs/>
          <w:sz w:val="28"/>
          <w:szCs w:val="28"/>
        </w:rPr>
        <w:t>Турфеста</w:t>
      </w:r>
      <w:proofErr w:type="spellEnd"/>
      <w:r w:rsidRPr="006B3034">
        <w:rPr>
          <w:rFonts w:ascii="Times New Roman" w:hAnsi="Times New Roman" w:cs="Times New Roman"/>
          <w:bCs/>
          <w:sz w:val="28"/>
          <w:szCs w:val="28"/>
        </w:rPr>
        <w:t xml:space="preserve"> была выбрана тематика «</w:t>
      </w:r>
      <w:proofErr w:type="spellStart"/>
      <w:r w:rsidRPr="006B3034">
        <w:rPr>
          <w:rFonts w:ascii="Times New Roman" w:hAnsi="Times New Roman" w:cs="Times New Roman"/>
          <w:bCs/>
          <w:sz w:val="28"/>
          <w:szCs w:val="28"/>
        </w:rPr>
        <w:t>АкадЭмовка</w:t>
      </w:r>
      <w:proofErr w:type="spellEnd"/>
      <w:r w:rsidRPr="006B3034">
        <w:rPr>
          <w:rFonts w:ascii="Times New Roman" w:hAnsi="Times New Roman" w:cs="Times New Roman"/>
          <w:bCs/>
          <w:sz w:val="28"/>
          <w:szCs w:val="28"/>
        </w:rPr>
        <w:t xml:space="preserve">», по случаю празднования 65-летия Советского района. Конкурсы фестиваля также были связаны с общей тематикой. </w:t>
      </w:r>
    </w:p>
    <w:p w14:paraId="29ACE686"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В фестивале приняли участие 5 коллективов организаций Советского района города Новосибирска (МАДОУ «Детский сад №165», МБОУ СОШ №121 «Академическая», МБУ ЦМД «Левобережье», ОО Рассвет МБУ МЦ «Мир молодежи», ОО Калейдоскоп МБУ МЦ «Мир молодежи»).</w:t>
      </w:r>
    </w:p>
    <w:p w14:paraId="69146A89"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Возраст участников от 18 до 35 лет.</w:t>
      </w:r>
    </w:p>
    <w:p w14:paraId="4F47EB07" w14:textId="77777777" w:rsidR="006B3034" w:rsidRPr="006B3034" w:rsidRDefault="006B3034" w:rsidP="006B3034">
      <w:pPr>
        <w:spacing w:after="0" w:line="276" w:lineRule="auto"/>
        <w:ind w:firstLine="709"/>
        <w:jc w:val="both"/>
        <w:rPr>
          <w:rFonts w:ascii="Times New Roman" w:hAnsi="Times New Roman" w:cs="Times New Roman"/>
          <w:bCs/>
          <w:sz w:val="28"/>
          <w:szCs w:val="28"/>
        </w:rPr>
      </w:pPr>
      <w:r w:rsidRPr="006B3034">
        <w:rPr>
          <w:rFonts w:ascii="Times New Roman" w:hAnsi="Times New Roman" w:cs="Times New Roman"/>
          <w:bCs/>
          <w:sz w:val="28"/>
          <w:szCs w:val="28"/>
        </w:rPr>
        <w:t>Всего организовано: 7 конкурсных этапов, торжественное открытие и закрытие фестиваля, фотозона, концертная программа, зарядка для участников во второй день мероприятия.</w:t>
      </w:r>
    </w:p>
    <w:p w14:paraId="6FF8F0B3" w14:textId="77777777" w:rsidR="00462295" w:rsidRDefault="00462295" w:rsidP="00B27975">
      <w:pPr>
        <w:pStyle w:val="Standard"/>
        <w:spacing w:after="0" w:line="240" w:lineRule="atLeast"/>
        <w:jc w:val="center"/>
        <w:rPr>
          <w:rFonts w:ascii="Times New Roman" w:eastAsia="Times New Roman" w:hAnsi="Times New Roman" w:cs="Times New Roman"/>
          <w:b/>
          <w:bCs/>
          <w:color w:val="000000"/>
          <w:sz w:val="28"/>
          <w:szCs w:val="28"/>
          <w:lang w:eastAsia="ru-RU"/>
        </w:rPr>
      </w:pPr>
    </w:p>
    <w:p w14:paraId="5A67A2C5" w14:textId="77777777" w:rsidR="00B27975" w:rsidRDefault="00B27975" w:rsidP="00B27975">
      <w:pPr>
        <w:pStyle w:val="Standard"/>
        <w:spacing w:after="0" w:line="24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ВОВЛЕЧЕНИЕ В ДЕЯТЕЛЬНОСТЬ УЧРЕЖДЕНИЯ ПОДРОСТКОВ И МОЛОДЕЖИ, НАХОДЯЩИХСЯ В ТРУДНОЙ ЖИЗНЕННОЙ СИТУАЦИИ</w:t>
      </w:r>
    </w:p>
    <w:p w14:paraId="0E149FC8" w14:textId="77777777" w:rsidR="00C74DBC" w:rsidRPr="00C74DBC" w:rsidRDefault="00C74DBC" w:rsidP="002D6410">
      <w:pPr>
        <w:suppressAutoHyphens/>
        <w:spacing w:after="0" w:line="276" w:lineRule="auto"/>
        <w:ind w:left="3" w:firstLine="705"/>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position w:val="-1"/>
          <w:sz w:val="28"/>
          <w:szCs w:val="28"/>
        </w:rPr>
        <w:t>В отчетном периоде специалисты по социальной работе с молодежью Центра осуществляли комплекс мероприятий с целью содействия социальному развитию подростков и молодежи с асоциальным поведением и находящимися в трудной жизненной ситуации. Работа ведется в системе, согласно утвержденному на год плану, в тесном взаимодействии с комиссией по делам несовершеннолетних и защите их прав; специалисты Центра принимают участие в организационных встречах с социальными педагогами учебных заведений, а также регулярно повышают квалификацию, участвует в профильных семинарах, конференциях, форумах.</w:t>
      </w:r>
    </w:p>
    <w:p w14:paraId="4842640B" w14:textId="77777777" w:rsidR="00C74DBC" w:rsidRPr="00C74DBC" w:rsidRDefault="00C74DBC" w:rsidP="00C74DBC">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position w:val="-1"/>
          <w:sz w:val="28"/>
          <w:szCs w:val="28"/>
          <w:u w:val="single"/>
        </w:rPr>
        <w:t xml:space="preserve">Задачи профилактической работы: </w:t>
      </w:r>
      <w:r w:rsidRPr="00C74DBC">
        <w:rPr>
          <w:rFonts w:ascii="Times New Roman" w:eastAsia="Calibri" w:hAnsi="Times New Roman" w:cs="Times New Roman"/>
          <w:position w:val="-1"/>
          <w:sz w:val="28"/>
          <w:szCs w:val="28"/>
        </w:rPr>
        <w:t>Включение несовершеннолетних, состоящих на различных видах учета, в активную деятельность клубных формирований, секций, проектов молодежного центра; межведомственное взаимодействие для осуществления социальной поддержки подростков и молодежи; профилактика негативных социальных явлений в молодежной среде.</w:t>
      </w:r>
    </w:p>
    <w:p w14:paraId="3604D02A" w14:textId="77777777" w:rsidR="00C74DBC" w:rsidRPr="00C74DBC" w:rsidRDefault="00C74DBC" w:rsidP="00C74DBC">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position w:val="-1"/>
          <w:sz w:val="28"/>
          <w:szCs w:val="28"/>
          <w:u w:val="single"/>
        </w:rPr>
        <w:t>Основные направления профилактической работы:</w:t>
      </w:r>
      <w:r w:rsidRPr="00C74DBC">
        <w:rPr>
          <w:rFonts w:ascii="Times New Roman" w:eastAsia="Calibri" w:hAnsi="Times New Roman" w:cs="Times New Roman"/>
          <w:position w:val="-1"/>
          <w:sz w:val="28"/>
          <w:szCs w:val="28"/>
        </w:rPr>
        <w:t xml:space="preserve"> взаимодействие с несовершеннолетними, состоящими на различных видах учета и их родителями; проведение мероприятий с несовершеннолетними с целью профилактики деструктивного поведения, формирования здорового образа жизни; публикация материалов онлайн. </w:t>
      </w:r>
    </w:p>
    <w:p w14:paraId="27B42E18" w14:textId="77777777" w:rsidR="003E4085" w:rsidRPr="00C97E7D" w:rsidRDefault="00C74DBC" w:rsidP="003E4085">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position w:val="-1"/>
          <w:sz w:val="28"/>
          <w:szCs w:val="28"/>
        </w:rPr>
        <w:t xml:space="preserve">Специалистами ведется индивидуально-профилактическое сопровождение подростков, стоящих в Банке данных семей и несовершеннолетних «группы риска». Подростки и молодежь, находящиеся в трудной жизненной ситуации, регулярно приглашаются на мероприятия, акции, мастер-классы молодежного </w:t>
      </w:r>
      <w:r w:rsidRPr="00C74DBC">
        <w:rPr>
          <w:rFonts w:ascii="Times New Roman" w:eastAsia="Calibri" w:hAnsi="Times New Roman" w:cs="Times New Roman"/>
          <w:position w:val="-1"/>
          <w:sz w:val="28"/>
          <w:szCs w:val="28"/>
        </w:rPr>
        <w:lastRenderedPageBreak/>
        <w:t>центра и в клубные формирования.</w:t>
      </w:r>
      <w:r w:rsidR="003E4085">
        <w:rPr>
          <w:rFonts w:ascii="Times New Roman" w:eastAsia="Calibri" w:hAnsi="Times New Roman" w:cs="Times New Roman"/>
          <w:position w:val="-1"/>
          <w:sz w:val="28"/>
          <w:szCs w:val="28"/>
        </w:rPr>
        <w:t xml:space="preserve"> </w:t>
      </w:r>
      <w:r w:rsidR="003E4085" w:rsidRPr="003E4085">
        <w:rPr>
          <w:rFonts w:ascii="Times New Roman" w:eastAsia="Calibri" w:hAnsi="Times New Roman" w:cs="Times New Roman"/>
          <w:position w:val="-1"/>
          <w:sz w:val="28"/>
          <w:szCs w:val="28"/>
        </w:rPr>
        <w:t xml:space="preserve">При проведении мероприятий с несовершеннолетними, основной и наиболее эффективной формой работы является дискуссия, поскольку все ребята включаются в процесс обсуждения, не просто прослушивают информацию, а начинают размышлять, анализировать. Кроме того, в занятиях обязательно присутствуют элементы игры, соревнования. </w:t>
      </w:r>
      <w:r w:rsidR="003E4085" w:rsidRPr="00C97E7D">
        <w:rPr>
          <w:rFonts w:ascii="Times New Roman" w:eastAsia="Calibri" w:hAnsi="Times New Roman" w:cs="Times New Roman"/>
          <w:position w:val="-1"/>
          <w:sz w:val="28"/>
          <w:szCs w:val="28"/>
        </w:rPr>
        <w:t>Так информация воспринимается легче и хорошо запоминается.</w:t>
      </w:r>
    </w:p>
    <w:p w14:paraId="71B2B0C0" w14:textId="6D35F961" w:rsidR="00C74DBC" w:rsidRDefault="003E4085" w:rsidP="003E4085">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97E7D">
        <w:rPr>
          <w:rFonts w:ascii="Times New Roman" w:eastAsia="Calibri" w:hAnsi="Times New Roman" w:cs="Times New Roman"/>
          <w:position w:val="-1"/>
          <w:sz w:val="28"/>
          <w:szCs w:val="28"/>
        </w:rPr>
        <w:t xml:space="preserve">Разработан и реализован годовой план онлайн мероприятий в рамках акции «Безопасность детства» (акция направлена на профилактику чрезвычайных происшествий с несовершеннолетними, в том числе на усиление мер по обеспечению безопасности детей на дорогах, водоёмах, детских площадках, а также на недопущение нахождения подростков на объектах строек и в заброшенных зданиях, усиление мер по обеспечению пожарной безопасности). (общий охват - </w:t>
      </w:r>
      <w:r w:rsidR="00C97E7D" w:rsidRPr="00C97E7D">
        <w:rPr>
          <w:rFonts w:ascii="Times New Roman" w:eastAsia="Calibri" w:hAnsi="Times New Roman" w:cs="Times New Roman"/>
          <w:position w:val="-1"/>
          <w:sz w:val="28"/>
          <w:szCs w:val="28"/>
        </w:rPr>
        <w:t>4136</w:t>
      </w:r>
      <w:r w:rsidRPr="00C97E7D">
        <w:rPr>
          <w:rFonts w:ascii="Times New Roman" w:eastAsia="Calibri" w:hAnsi="Times New Roman" w:cs="Times New Roman"/>
          <w:position w:val="-1"/>
          <w:sz w:val="28"/>
          <w:szCs w:val="28"/>
        </w:rPr>
        <w:t xml:space="preserve"> просмотров)</w:t>
      </w:r>
      <w:r w:rsidR="00D36544" w:rsidRPr="00C97E7D">
        <w:rPr>
          <w:rFonts w:ascii="Times New Roman" w:eastAsia="Calibri" w:hAnsi="Times New Roman" w:cs="Times New Roman"/>
          <w:position w:val="-1"/>
          <w:sz w:val="28"/>
          <w:szCs w:val="28"/>
        </w:rPr>
        <w:t>.</w:t>
      </w:r>
    </w:p>
    <w:p w14:paraId="6F4E5D77" w14:textId="7341452B" w:rsidR="00D36544" w:rsidRDefault="00D36544" w:rsidP="003E4085">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Pr>
          <w:rFonts w:ascii="Times New Roman" w:eastAsia="Calibri" w:hAnsi="Times New Roman" w:cs="Times New Roman"/>
          <w:position w:val="-1"/>
          <w:sz w:val="28"/>
          <w:szCs w:val="28"/>
        </w:rPr>
        <w:t>В течение года проведено 13</w:t>
      </w:r>
      <w:r w:rsidRPr="00D36544">
        <w:rPr>
          <w:rFonts w:ascii="Times New Roman" w:eastAsia="Calibri" w:hAnsi="Times New Roman" w:cs="Times New Roman"/>
          <w:position w:val="-1"/>
          <w:sz w:val="28"/>
          <w:szCs w:val="28"/>
        </w:rPr>
        <w:t xml:space="preserve"> профилактических мероприятий в образовательных учреждениях (МБОУ СОШ № 190, Гимназия № 3</w:t>
      </w:r>
      <w:r>
        <w:rPr>
          <w:rFonts w:ascii="Times New Roman" w:eastAsia="Calibri" w:hAnsi="Times New Roman" w:cs="Times New Roman"/>
          <w:position w:val="-1"/>
          <w:sz w:val="28"/>
          <w:szCs w:val="28"/>
        </w:rPr>
        <w:t>,№5</w:t>
      </w:r>
      <w:r w:rsidRPr="00D36544">
        <w:rPr>
          <w:rFonts w:ascii="Times New Roman" w:eastAsia="Calibri" w:hAnsi="Times New Roman" w:cs="Times New Roman"/>
          <w:position w:val="-1"/>
          <w:sz w:val="28"/>
          <w:szCs w:val="28"/>
        </w:rPr>
        <w:t>, МБОУ СОШ № 61, МБОУ СОШ № 102, МАОУ ОЦ «Горностай»,</w:t>
      </w:r>
      <w:r>
        <w:rPr>
          <w:rFonts w:ascii="Times New Roman" w:eastAsia="Calibri" w:hAnsi="Times New Roman" w:cs="Times New Roman"/>
          <w:position w:val="-1"/>
          <w:sz w:val="28"/>
          <w:szCs w:val="28"/>
        </w:rPr>
        <w:t xml:space="preserve"> лицей «Интеграл»,</w:t>
      </w:r>
      <w:r w:rsidRPr="00D36544">
        <w:rPr>
          <w:rFonts w:ascii="Times New Roman" w:eastAsia="Calibri" w:hAnsi="Times New Roman" w:cs="Times New Roman"/>
          <w:position w:val="-1"/>
          <w:sz w:val="28"/>
          <w:szCs w:val="28"/>
        </w:rPr>
        <w:t xml:space="preserve"> ГБПОУ НПК) для несовершеннолетних в возрасте 12-18 лет , с общим охватом — </w:t>
      </w:r>
      <w:r>
        <w:rPr>
          <w:rFonts w:ascii="Times New Roman" w:eastAsia="Calibri" w:hAnsi="Times New Roman" w:cs="Times New Roman"/>
          <w:position w:val="-1"/>
          <w:sz w:val="28"/>
          <w:szCs w:val="28"/>
        </w:rPr>
        <w:t xml:space="preserve">556 </w:t>
      </w:r>
      <w:r w:rsidRPr="00D36544">
        <w:rPr>
          <w:rFonts w:ascii="Times New Roman" w:eastAsia="Calibri" w:hAnsi="Times New Roman" w:cs="Times New Roman"/>
          <w:position w:val="-1"/>
          <w:sz w:val="28"/>
          <w:szCs w:val="28"/>
        </w:rPr>
        <w:t>человек: Информационная площадка «</w:t>
      </w:r>
      <w:proofErr w:type="spellStart"/>
      <w:r w:rsidRPr="00D36544">
        <w:rPr>
          <w:rFonts w:ascii="Times New Roman" w:eastAsia="Calibri" w:hAnsi="Times New Roman" w:cs="Times New Roman"/>
          <w:position w:val="-1"/>
          <w:sz w:val="28"/>
          <w:szCs w:val="28"/>
        </w:rPr>
        <w:t>СтопN</w:t>
      </w:r>
      <w:proofErr w:type="spellEnd"/>
      <w:r w:rsidRPr="00D36544">
        <w:rPr>
          <w:rFonts w:ascii="Times New Roman" w:eastAsia="Calibri" w:hAnsi="Times New Roman" w:cs="Times New Roman"/>
          <w:position w:val="-1"/>
          <w:sz w:val="28"/>
          <w:szCs w:val="28"/>
        </w:rPr>
        <w:t>», по антинаркотической деятельности, информационная площадка «Закон и зависимость», информационная площадка «Преступление и наказание», массовая профилактическая игра «Семья», профилактическая правовая встреча «Время знать», в рамках акции «</w:t>
      </w:r>
      <w:proofErr w:type="spellStart"/>
      <w:r w:rsidRPr="00D36544">
        <w:rPr>
          <w:rFonts w:ascii="Times New Roman" w:eastAsia="Calibri" w:hAnsi="Times New Roman" w:cs="Times New Roman"/>
          <w:position w:val="-1"/>
          <w:sz w:val="28"/>
          <w:szCs w:val="28"/>
        </w:rPr>
        <w:t>Антинаркотик</w:t>
      </w:r>
      <w:proofErr w:type="spellEnd"/>
      <w:r w:rsidRPr="00D36544">
        <w:rPr>
          <w:rFonts w:ascii="Times New Roman" w:eastAsia="Calibri" w:hAnsi="Times New Roman" w:cs="Times New Roman"/>
          <w:position w:val="-1"/>
          <w:sz w:val="28"/>
          <w:szCs w:val="28"/>
        </w:rPr>
        <w:t>», профилактическая игра «Закон и зависимость». Тема: «Живи своим трудом, а не чужим добром», «Имею право» Тема: «Основы трудового права»</w:t>
      </w:r>
      <w:r>
        <w:rPr>
          <w:rFonts w:ascii="Times New Roman" w:eastAsia="Calibri" w:hAnsi="Times New Roman" w:cs="Times New Roman"/>
          <w:position w:val="-1"/>
          <w:sz w:val="28"/>
          <w:szCs w:val="28"/>
        </w:rPr>
        <w:t>,</w:t>
      </w:r>
      <w:r w:rsidRPr="00D36544">
        <w:t xml:space="preserve"> </w:t>
      </w:r>
      <w:r w:rsidRPr="00D36544">
        <w:rPr>
          <w:rFonts w:ascii="Times New Roman" w:eastAsia="Calibri" w:hAnsi="Times New Roman" w:cs="Times New Roman"/>
          <w:position w:val="-1"/>
          <w:sz w:val="28"/>
          <w:szCs w:val="28"/>
        </w:rPr>
        <w:t>Цикл мероприятий для подростков и их родителей по профилактике употребления ПАВ «Быть здоровым»</w:t>
      </w:r>
      <w:r>
        <w:rPr>
          <w:rFonts w:ascii="Times New Roman" w:eastAsia="Calibri" w:hAnsi="Times New Roman" w:cs="Times New Roman"/>
          <w:position w:val="-1"/>
          <w:sz w:val="28"/>
          <w:szCs w:val="28"/>
        </w:rPr>
        <w:t xml:space="preserve">, </w:t>
      </w:r>
      <w:r w:rsidRPr="00D36544">
        <w:rPr>
          <w:rFonts w:ascii="Times New Roman" w:eastAsia="Calibri" w:hAnsi="Times New Roman" w:cs="Times New Roman"/>
          <w:position w:val="-1"/>
          <w:sz w:val="28"/>
          <w:szCs w:val="28"/>
        </w:rPr>
        <w:t>Инклюзивный интерактив для людей с ОВЗ «Без границ»</w:t>
      </w:r>
      <w:r>
        <w:rPr>
          <w:rFonts w:ascii="Times New Roman" w:eastAsia="Calibri" w:hAnsi="Times New Roman" w:cs="Times New Roman"/>
          <w:position w:val="-1"/>
          <w:sz w:val="28"/>
          <w:szCs w:val="28"/>
        </w:rPr>
        <w:t xml:space="preserve">, </w:t>
      </w:r>
      <w:r w:rsidRPr="00D36544">
        <w:rPr>
          <w:rFonts w:ascii="Times New Roman" w:eastAsia="Calibri" w:hAnsi="Times New Roman" w:cs="Times New Roman"/>
          <w:position w:val="-1"/>
          <w:sz w:val="28"/>
          <w:szCs w:val="28"/>
        </w:rPr>
        <w:t>Семинар-практикум «Форум-театр».</w:t>
      </w:r>
    </w:p>
    <w:p w14:paraId="39054091" w14:textId="37C9BEA7" w:rsidR="003E4085" w:rsidRDefault="003E4085" w:rsidP="00D36544">
      <w:pPr>
        <w:suppressAutoHyphens/>
        <w:spacing w:after="0" w:line="276" w:lineRule="auto"/>
        <w:ind w:left="3" w:firstLine="705"/>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position w:val="-1"/>
          <w:sz w:val="28"/>
          <w:szCs w:val="28"/>
        </w:rPr>
        <w:t>В 2023 году работа велась с 18 семьями, находящимися в социально — опасном положении; 24 несовершеннолетними, состоящими на учете в полиции. В деятельнос</w:t>
      </w:r>
      <w:r>
        <w:rPr>
          <w:rFonts w:ascii="Times New Roman" w:eastAsia="Calibri" w:hAnsi="Times New Roman" w:cs="Times New Roman"/>
          <w:position w:val="-1"/>
          <w:sz w:val="28"/>
          <w:szCs w:val="28"/>
        </w:rPr>
        <w:t xml:space="preserve">ть молодежного центра вовлечены 3 человека в клубные </w:t>
      </w:r>
      <w:r w:rsidRPr="003E4085">
        <w:rPr>
          <w:rFonts w:ascii="Times New Roman" w:eastAsia="Calibri" w:hAnsi="Times New Roman" w:cs="Times New Roman"/>
          <w:position w:val="-1"/>
          <w:sz w:val="28"/>
          <w:szCs w:val="28"/>
        </w:rPr>
        <w:t xml:space="preserve">формирования, 2 в проектную деятельность, 5 человек посещали мероприятия, 3 из них были привлечены в качестве волонтеров на экологический форум «Зеленый Новосибирск: </w:t>
      </w:r>
      <w:proofErr w:type="spellStart"/>
      <w:r w:rsidRPr="003E4085">
        <w:rPr>
          <w:rFonts w:ascii="Times New Roman" w:eastAsia="Calibri" w:hAnsi="Times New Roman" w:cs="Times New Roman"/>
          <w:position w:val="-1"/>
          <w:sz w:val="28"/>
          <w:szCs w:val="28"/>
        </w:rPr>
        <w:t>Экомышление</w:t>
      </w:r>
      <w:proofErr w:type="spellEnd"/>
      <w:r w:rsidRPr="003E4085">
        <w:rPr>
          <w:rFonts w:ascii="Times New Roman" w:eastAsia="Calibri" w:hAnsi="Times New Roman" w:cs="Times New Roman"/>
          <w:position w:val="-1"/>
          <w:sz w:val="28"/>
          <w:szCs w:val="28"/>
        </w:rPr>
        <w:t>» и оказали помощь в проведении с</w:t>
      </w:r>
      <w:r>
        <w:rPr>
          <w:rFonts w:ascii="Times New Roman" w:eastAsia="Calibri" w:hAnsi="Times New Roman" w:cs="Times New Roman"/>
          <w:position w:val="-1"/>
          <w:sz w:val="28"/>
          <w:szCs w:val="28"/>
        </w:rPr>
        <w:t>еминара-практикума «Форум-театр»</w:t>
      </w:r>
      <w:r w:rsidRPr="003E4085">
        <w:rPr>
          <w:rFonts w:ascii="Times New Roman" w:eastAsia="Calibri" w:hAnsi="Times New Roman" w:cs="Times New Roman"/>
          <w:position w:val="-1"/>
          <w:sz w:val="28"/>
          <w:szCs w:val="28"/>
        </w:rPr>
        <w:t>.</w:t>
      </w:r>
      <w:r w:rsidRPr="00C74DBC">
        <w:rPr>
          <w:rFonts w:ascii="Times New Roman" w:eastAsia="Calibri" w:hAnsi="Times New Roman" w:cs="Times New Roman"/>
          <w:position w:val="-1"/>
          <w:sz w:val="28"/>
          <w:szCs w:val="28"/>
        </w:rPr>
        <w:t xml:space="preserve"> </w:t>
      </w:r>
      <w:r>
        <w:rPr>
          <w:rFonts w:ascii="Times New Roman" w:eastAsia="Calibri" w:hAnsi="Times New Roman" w:cs="Times New Roman"/>
          <w:position w:val="-1"/>
          <w:sz w:val="28"/>
          <w:szCs w:val="28"/>
        </w:rPr>
        <w:t xml:space="preserve"> </w:t>
      </w:r>
    </w:p>
    <w:p w14:paraId="18D7A523" w14:textId="3F32F469" w:rsidR="003E4085" w:rsidRDefault="003E4085" w:rsidP="00D36544">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Pr>
          <w:rFonts w:ascii="Times New Roman" w:eastAsia="Calibri" w:hAnsi="Times New Roman" w:cs="Times New Roman"/>
          <w:noProof/>
          <w:position w:val="-1"/>
          <w:sz w:val="28"/>
          <w:szCs w:val="28"/>
          <w:lang w:eastAsia="ru-RU"/>
        </w:rPr>
        <w:lastRenderedPageBreak/>
        <w:drawing>
          <wp:inline distT="0" distB="0" distL="0" distR="0" wp14:anchorId="7FA13862" wp14:editId="3CFD8840">
            <wp:extent cx="6096000" cy="229547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9092" cy="2334293"/>
                    </a:xfrm>
                    <a:prstGeom prst="rect">
                      <a:avLst/>
                    </a:prstGeom>
                    <a:noFill/>
                  </pic:spPr>
                </pic:pic>
              </a:graphicData>
            </a:graphic>
          </wp:inline>
        </w:drawing>
      </w:r>
      <w:r w:rsidRPr="003E4085">
        <w:rPr>
          <w:rFonts w:ascii="Times New Roman" w:eastAsia="Calibri" w:hAnsi="Times New Roman" w:cs="Times New Roman"/>
          <w:position w:val="-1"/>
          <w:sz w:val="28"/>
          <w:szCs w:val="28"/>
        </w:rPr>
        <w:t xml:space="preserve"> </w:t>
      </w:r>
    </w:p>
    <w:p w14:paraId="253F1CC0" w14:textId="73F5FE8A" w:rsidR="003E4085" w:rsidRDefault="003E4085" w:rsidP="00D36544">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3E4085">
        <w:rPr>
          <w:rFonts w:ascii="Times New Roman" w:eastAsia="Calibri" w:hAnsi="Times New Roman" w:cs="Times New Roman"/>
          <w:position w:val="-1"/>
          <w:sz w:val="28"/>
          <w:szCs w:val="28"/>
        </w:rPr>
        <w:t>Ниже представлены диаграммы, указывающие на то, сколько всего несовершеннолетних состояло на учете в 2021, 2022, 2023 годах, и сколько из них было вовлечено в проекты и клубные формирования центра.</w:t>
      </w:r>
    </w:p>
    <w:p w14:paraId="7846F3C7" w14:textId="06EF4886" w:rsidR="00C74DBC" w:rsidRPr="00C74DBC" w:rsidRDefault="00C74DBC" w:rsidP="00D36544">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noProof/>
          <w:position w:val="-1"/>
          <w:sz w:val="28"/>
          <w:szCs w:val="28"/>
          <w:lang w:eastAsia="ru-RU"/>
        </w:rPr>
        <w:drawing>
          <wp:inline distT="114300" distB="114300" distL="114300" distR="114300" wp14:anchorId="6362F3B6" wp14:editId="5BE35EED">
            <wp:extent cx="2905125" cy="1771650"/>
            <wp:effectExtent l="0" t="0" r="9525" b="0"/>
            <wp:docPr id="27" name="image2.png" descr="Chart">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xmlns:arto="http://schemas.microsoft.com/office/word/2006/arto" roundtripId="0"/>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28"/>
                    <a:srcRect/>
                    <a:stretch>
                      <a:fillRect/>
                    </a:stretch>
                  </pic:blipFill>
                  <pic:spPr>
                    <a:xfrm>
                      <a:off x="0" y="0"/>
                      <a:ext cx="2905546" cy="1771907"/>
                    </a:xfrm>
                    <a:prstGeom prst="rect">
                      <a:avLst/>
                    </a:prstGeom>
                    <a:ln/>
                  </pic:spPr>
                </pic:pic>
              </a:graphicData>
            </a:graphic>
          </wp:inline>
        </w:drawing>
      </w:r>
      <w:r w:rsidR="003E4085" w:rsidRPr="00C74DBC">
        <w:rPr>
          <w:rFonts w:ascii="Times New Roman" w:eastAsia="Calibri" w:hAnsi="Times New Roman" w:cs="Times New Roman"/>
          <w:noProof/>
          <w:position w:val="-1"/>
          <w:sz w:val="28"/>
          <w:szCs w:val="28"/>
          <w:lang w:eastAsia="ru-RU"/>
        </w:rPr>
        <w:drawing>
          <wp:inline distT="114300" distB="114300" distL="114300" distR="114300" wp14:anchorId="24BDE212" wp14:editId="23969885">
            <wp:extent cx="2933700" cy="1781175"/>
            <wp:effectExtent l="0" t="0" r="0" b="9525"/>
            <wp:docPr id="28" name="image1.png" descr="Chart">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xmlns:arto="http://schemas.microsoft.com/office/word/2006/arto" roundtripId="1"/>
                </a:ext>
              </a:extLst>
            </wp:docPr>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29"/>
                    <a:srcRect/>
                    <a:stretch>
                      <a:fillRect/>
                    </a:stretch>
                  </pic:blipFill>
                  <pic:spPr>
                    <a:xfrm>
                      <a:off x="0" y="0"/>
                      <a:ext cx="2934473" cy="1781644"/>
                    </a:xfrm>
                    <a:prstGeom prst="rect">
                      <a:avLst/>
                    </a:prstGeom>
                    <a:ln/>
                  </pic:spPr>
                </pic:pic>
              </a:graphicData>
            </a:graphic>
          </wp:inline>
        </w:drawing>
      </w:r>
    </w:p>
    <w:p w14:paraId="701BCFBB" w14:textId="77777777" w:rsidR="00C74DBC" w:rsidRPr="00C74DBC" w:rsidRDefault="00C74DBC" w:rsidP="00D36544">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C74DBC">
        <w:rPr>
          <w:rFonts w:ascii="Times New Roman" w:eastAsia="Calibri" w:hAnsi="Times New Roman" w:cs="Times New Roman"/>
          <w:noProof/>
          <w:position w:val="-1"/>
          <w:sz w:val="28"/>
          <w:szCs w:val="28"/>
          <w:lang w:eastAsia="ru-RU"/>
        </w:rPr>
        <w:drawing>
          <wp:inline distT="114300" distB="114300" distL="114300" distR="114300" wp14:anchorId="74F4D70C" wp14:editId="3323255E">
            <wp:extent cx="3200400" cy="1847850"/>
            <wp:effectExtent l="0" t="0" r="0" b="0"/>
            <wp:docPr id="29" name="image5.png" descr="Chart">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xmlns:arto="http://schemas.microsoft.com/office/word/2006/arto" roundtripId="2"/>
                </a:ext>
              </a:extLst>
            </wp:docPr>
            <wp:cNvGraphicFramePr/>
            <a:graphic xmlns:a="http://schemas.openxmlformats.org/drawingml/2006/main">
              <a:graphicData uri="http://schemas.openxmlformats.org/drawingml/2006/picture">
                <pic:pic xmlns:pic="http://schemas.openxmlformats.org/drawingml/2006/picture">
                  <pic:nvPicPr>
                    <pic:cNvPr id="0" name="image5.png" descr="Chart"/>
                    <pic:cNvPicPr preferRelativeResize="0"/>
                  </pic:nvPicPr>
                  <pic:blipFill>
                    <a:blip r:embed="rId30"/>
                    <a:srcRect/>
                    <a:stretch>
                      <a:fillRect/>
                    </a:stretch>
                  </pic:blipFill>
                  <pic:spPr>
                    <a:xfrm>
                      <a:off x="0" y="0"/>
                      <a:ext cx="3200727" cy="1848039"/>
                    </a:xfrm>
                    <a:prstGeom prst="rect">
                      <a:avLst/>
                    </a:prstGeom>
                    <a:ln/>
                  </pic:spPr>
                </pic:pic>
              </a:graphicData>
            </a:graphic>
          </wp:inline>
        </w:drawing>
      </w:r>
    </w:p>
    <w:p w14:paraId="0E34D8F0" w14:textId="5869ADB2" w:rsidR="00C74DBC" w:rsidRPr="00C74DBC" w:rsidRDefault="003E4085" w:rsidP="00D36544">
      <w:pPr>
        <w:suppressAutoHyphens/>
        <w:spacing w:after="0" w:line="276" w:lineRule="auto"/>
        <w:ind w:left="3" w:hangingChars="1" w:hanging="3"/>
        <w:jc w:val="both"/>
        <w:textDirection w:val="btLr"/>
        <w:textAlignment w:val="top"/>
        <w:outlineLvl w:val="0"/>
        <w:rPr>
          <w:rFonts w:ascii="Times New Roman" w:eastAsia="Calibri" w:hAnsi="Times New Roman" w:cs="Times New Roman"/>
          <w:position w:val="-1"/>
          <w:sz w:val="28"/>
          <w:szCs w:val="28"/>
        </w:rPr>
      </w:pPr>
      <w:r w:rsidRPr="003E4085">
        <w:rPr>
          <w:rFonts w:ascii="Times New Roman" w:eastAsia="Calibri" w:hAnsi="Times New Roman" w:cs="Times New Roman"/>
          <w:position w:val="-1"/>
          <w:sz w:val="28"/>
          <w:szCs w:val="28"/>
        </w:rPr>
        <w:t xml:space="preserve">Итог: Участие несовершеннолетних, состоящих на различных видах учета,  в деятельности Центра, выросло с 2-3 в 2021, 2022 годах до 11 человек в 2023 г. (Проекты, клубные формирования). Участие в мероприятиях выросло до 9 человек ( В 2021 году мероприятия посещали 3 чел., в 2022 - 2 чел.). Количество трудоустроенных резко уменьшилось по сравнению с 2021 (1 человек), 2022 (4 человека) годами - в 2023 году не удалось привлечь несовершеннолетних. Увеличение числа активистов произошло за счет внедрения нового формата работы - методики «Форум-театр». Была создана инициативная группа совместно со специалистом КЦСОН (инструктором по труду). Совместными усилиями для ребят проводятся мероприятия, которые соответствуют их </w:t>
      </w:r>
      <w:r w:rsidRPr="003E4085">
        <w:rPr>
          <w:rFonts w:ascii="Times New Roman" w:eastAsia="Calibri" w:hAnsi="Times New Roman" w:cs="Times New Roman"/>
          <w:position w:val="-1"/>
          <w:sz w:val="28"/>
          <w:szCs w:val="28"/>
        </w:rPr>
        <w:lastRenderedPageBreak/>
        <w:t xml:space="preserve">запросам. В том числе: участие в качестве волонтеров в различных мероприятиях центра, экскурсии, </w:t>
      </w:r>
      <w:proofErr w:type="spellStart"/>
      <w:r w:rsidRPr="003E4085">
        <w:rPr>
          <w:rFonts w:ascii="Times New Roman" w:eastAsia="Calibri" w:hAnsi="Times New Roman" w:cs="Times New Roman"/>
          <w:position w:val="-1"/>
          <w:sz w:val="28"/>
          <w:szCs w:val="28"/>
        </w:rPr>
        <w:t>кинотренинги</w:t>
      </w:r>
      <w:proofErr w:type="spellEnd"/>
      <w:r w:rsidRPr="003E4085">
        <w:rPr>
          <w:rFonts w:ascii="Times New Roman" w:eastAsia="Calibri" w:hAnsi="Times New Roman" w:cs="Times New Roman"/>
          <w:position w:val="-1"/>
          <w:sz w:val="28"/>
          <w:szCs w:val="28"/>
        </w:rPr>
        <w:t>, арт-терапия, подготовка новых спектаклей для форум-театра.</w:t>
      </w:r>
      <w:r w:rsidR="00C97E7D">
        <w:rPr>
          <w:rFonts w:ascii="Times New Roman" w:eastAsia="Calibri" w:hAnsi="Times New Roman" w:cs="Times New Roman"/>
          <w:position w:val="-1"/>
          <w:sz w:val="28"/>
          <w:szCs w:val="28"/>
        </w:rPr>
        <w:t xml:space="preserve"> </w:t>
      </w:r>
      <w:r w:rsidR="00C74DBC" w:rsidRPr="00C74DBC">
        <w:rPr>
          <w:rFonts w:ascii="Times New Roman" w:eastAsia="Calibri" w:hAnsi="Times New Roman" w:cs="Times New Roman"/>
          <w:position w:val="-1"/>
          <w:sz w:val="28"/>
          <w:szCs w:val="28"/>
        </w:rPr>
        <w:t xml:space="preserve">В рамках межведомственного взаимодействия, для детей, семьи которых состоят на обслуживании в КЦСОН, проводились следующие профилактические мероприятия:  Обучающий </w:t>
      </w:r>
      <w:proofErr w:type="spellStart"/>
      <w:r w:rsidR="00C74DBC" w:rsidRPr="00C74DBC">
        <w:rPr>
          <w:rFonts w:ascii="Times New Roman" w:eastAsia="Calibri" w:hAnsi="Times New Roman" w:cs="Times New Roman"/>
          <w:position w:val="-1"/>
          <w:sz w:val="28"/>
          <w:szCs w:val="28"/>
        </w:rPr>
        <w:t>квиз</w:t>
      </w:r>
      <w:proofErr w:type="spellEnd"/>
      <w:r w:rsidR="00C74DBC" w:rsidRPr="00C74DBC">
        <w:rPr>
          <w:rFonts w:ascii="Times New Roman" w:eastAsia="Calibri" w:hAnsi="Times New Roman" w:cs="Times New Roman"/>
          <w:position w:val="-1"/>
          <w:sz w:val="28"/>
          <w:szCs w:val="28"/>
        </w:rPr>
        <w:t xml:space="preserve"> </w:t>
      </w:r>
      <w:r w:rsidR="00B6680F">
        <w:rPr>
          <w:rFonts w:ascii="Times New Roman" w:eastAsia="Calibri" w:hAnsi="Times New Roman" w:cs="Times New Roman"/>
          <w:position w:val="-1"/>
          <w:sz w:val="28"/>
          <w:szCs w:val="28"/>
        </w:rPr>
        <w:t>«</w:t>
      </w:r>
      <w:r w:rsidR="00C74DBC" w:rsidRPr="00C74DBC">
        <w:rPr>
          <w:rFonts w:ascii="Times New Roman" w:eastAsia="Calibri" w:hAnsi="Times New Roman" w:cs="Times New Roman"/>
          <w:position w:val="-1"/>
          <w:sz w:val="28"/>
          <w:szCs w:val="28"/>
        </w:rPr>
        <w:t>Отдыхать, а не нарушать</w:t>
      </w:r>
      <w:r w:rsidR="00B6680F">
        <w:rPr>
          <w:rFonts w:ascii="Times New Roman" w:eastAsia="Calibri" w:hAnsi="Times New Roman" w:cs="Times New Roman"/>
          <w:position w:val="-1"/>
          <w:sz w:val="28"/>
          <w:szCs w:val="28"/>
        </w:rPr>
        <w:t>»</w:t>
      </w:r>
      <w:r w:rsidR="00C74DBC" w:rsidRPr="00C74DBC">
        <w:rPr>
          <w:rFonts w:ascii="Times New Roman" w:eastAsia="Calibri" w:hAnsi="Times New Roman" w:cs="Times New Roman"/>
          <w:position w:val="-1"/>
          <w:sz w:val="28"/>
          <w:szCs w:val="28"/>
        </w:rPr>
        <w:t xml:space="preserve"> (10 чел.), Просмотр профилактического мультфильма о вреде алкоголя с элемента</w:t>
      </w:r>
      <w:r w:rsidR="00B6680F">
        <w:rPr>
          <w:rFonts w:ascii="Times New Roman" w:eastAsia="Calibri" w:hAnsi="Times New Roman" w:cs="Times New Roman"/>
          <w:position w:val="-1"/>
          <w:sz w:val="28"/>
          <w:szCs w:val="28"/>
        </w:rPr>
        <w:t>ми тренинга по умению отвечать «Нет»</w:t>
      </w:r>
      <w:r w:rsidR="00C74DBC" w:rsidRPr="00C74DBC">
        <w:rPr>
          <w:rFonts w:ascii="Times New Roman" w:eastAsia="Calibri" w:hAnsi="Times New Roman" w:cs="Times New Roman"/>
          <w:position w:val="-1"/>
          <w:sz w:val="28"/>
          <w:szCs w:val="28"/>
        </w:rPr>
        <w:t xml:space="preserve"> (10 чел.), </w:t>
      </w:r>
      <w:r w:rsidR="00B6680F">
        <w:rPr>
          <w:rFonts w:ascii="Times New Roman" w:eastAsia="Calibri" w:hAnsi="Times New Roman" w:cs="Times New Roman"/>
          <w:position w:val="-1"/>
          <w:sz w:val="28"/>
          <w:szCs w:val="28"/>
        </w:rPr>
        <w:t>арт-вечеринка в рамках проекта «Я-есть»</w:t>
      </w:r>
      <w:r w:rsidR="00C74DBC" w:rsidRPr="00C74DBC">
        <w:rPr>
          <w:rFonts w:ascii="Times New Roman" w:eastAsia="Calibri" w:hAnsi="Times New Roman" w:cs="Times New Roman"/>
          <w:position w:val="-1"/>
          <w:sz w:val="28"/>
          <w:szCs w:val="28"/>
        </w:rPr>
        <w:t xml:space="preserve"> (16 чел.). Также ребята участвовали в мероприятиях в рамках проекта </w:t>
      </w:r>
      <w:r w:rsidR="00B6680F">
        <w:rPr>
          <w:rFonts w:ascii="Times New Roman" w:eastAsia="Calibri" w:hAnsi="Times New Roman" w:cs="Times New Roman"/>
          <w:position w:val="-1"/>
          <w:sz w:val="28"/>
          <w:szCs w:val="28"/>
        </w:rPr>
        <w:t>«</w:t>
      </w:r>
      <w:r w:rsidR="00C74DBC" w:rsidRPr="00C74DBC">
        <w:rPr>
          <w:rFonts w:ascii="Times New Roman" w:eastAsia="Calibri" w:hAnsi="Times New Roman" w:cs="Times New Roman"/>
          <w:position w:val="-1"/>
          <w:sz w:val="28"/>
          <w:szCs w:val="28"/>
        </w:rPr>
        <w:t>Сберегай</w:t>
      </w:r>
      <w:r w:rsidR="00B6680F">
        <w:rPr>
          <w:rFonts w:ascii="Times New Roman" w:eastAsia="Calibri" w:hAnsi="Times New Roman" w:cs="Times New Roman"/>
          <w:position w:val="-1"/>
          <w:sz w:val="28"/>
          <w:szCs w:val="28"/>
        </w:rPr>
        <w:t>»</w:t>
      </w:r>
      <w:r w:rsidR="00C74DBC" w:rsidRPr="00C74DBC">
        <w:rPr>
          <w:rFonts w:ascii="Times New Roman" w:eastAsia="Calibri" w:hAnsi="Times New Roman" w:cs="Times New Roman"/>
          <w:position w:val="-1"/>
          <w:sz w:val="28"/>
          <w:szCs w:val="28"/>
        </w:rPr>
        <w:t>.</w:t>
      </w:r>
    </w:p>
    <w:p w14:paraId="5AC9A8EB" w14:textId="5E1C2C1E" w:rsidR="003028BB" w:rsidRPr="003028BB" w:rsidRDefault="003028BB" w:rsidP="003028BB">
      <w:pPr>
        <w:tabs>
          <w:tab w:val="left" w:pos="0"/>
        </w:tabs>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t>Реализован</w:t>
      </w:r>
      <w:r w:rsidRPr="003028BB">
        <w:rPr>
          <w:rFonts w:ascii="Times New Roman" w:eastAsia="Times New Roman" w:hAnsi="Times New Roman" w:cs="Times New Roman"/>
          <w:iCs/>
          <w:sz w:val="28"/>
          <w:szCs w:val="28"/>
          <w:lang w:eastAsia="ru-RU"/>
        </w:rPr>
        <w:t xml:space="preserve"> проект «Ладонь помощи». За первое полугодие была сформирована инициативная группа проекта в количестве 10 волонтеров. В начале февраля было проведено мероприятие в МАОУ ОЦ «Лицей ИНТЕРАЛ» «Набор волонтеров в волонтерский отряд «Ладошки». В мероприятии приняло участие 39 человек, многие выразили желание стать волонтерами и в дальнейшем вошли в инициативную группу проекта. Перед проведением набора мною была проведена методическая работа по разработке вопросов для Гугл формы, которая заранее и во время мероприятия была распространена в Лицее </w:t>
      </w:r>
      <w:proofErr w:type="spellStart"/>
      <w:r w:rsidRPr="003028BB">
        <w:rPr>
          <w:rFonts w:ascii="Times New Roman" w:eastAsia="Times New Roman" w:hAnsi="Times New Roman" w:cs="Times New Roman"/>
          <w:iCs/>
          <w:sz w:val="28"/>
          <w:szCs w:val="28"/>
          <w:lang w:eastAsia="ru-RU"/>
        </w:rPr>
        <w:t>ИНТЕГРАЛе</w:t>
      </w:r>
      <w:proofErr w:type="spellEnd"/>
      <w:r w:rsidRPr="003028BB">
        <w:rPr>
          <w:rFonts w:ascii="Times New Roman" w:eastAsia="Times New Roman" w:hAnsi="Times New Roman" w:cs="Times New Roman"/>
          <w:iCs/>
          <w:sz w:val="28"/>
          <w:szCs w:val="28"/>
          <w:lang w:eastAsia="ru-RU"/>
        </w:rPr>
        <w:t>. Для формирования коллект</w:t>
      </w:r>
      <w:r>
        <w:rPr>
          <w:rFonts w:ascii="Times New Roman" w:eastAsia="Times New Roman" w:hAnsi="Times New Roman" w:cs="Times New Roman"/>
          <w:iCs/>
          <w:sz w:val="28"/>
          <w:szCs w:val="28"/>
          <w:lang w:eastAsia="ru-RU"/>
        </w:rPr>
        <w:t xml:space="preserve">ива, объединенного общей целью </w:t>
      </w:r>
      <w:r w:rsidRPr="003028BB">
        <w:rPr>
          <w:rFonts w:ascii="Times New Roman" w:eastAsia="Times New Roman" w:hAnsi="Times New Roman" w:cs="Times New Roman"/>
          <w:iCs/>
          <w:sz w:val="28"/>
          <w:szCs w:val="28"/>
          <w:lang w:eastAsia="ru-RU"/>
        </w:rPr>
        <w:t>в феврале 2023 года, был проведен тренинг по командообразованию. В тренинге приняло участие 9 человек.</w:t>
      </w:r>
    </w:p>
    <w:p w14:paraId="05622414" w14:textId="79D57268" w:rsidR="003028BB" w:rsidRPr="003028BB" w:rsidRDefault="003028BB" w:rsidP="003028BB">
      <w:pPr>
        <w:tabs>
          <w:tab w:val="left" w:pos="0"/>
        </w:tabs>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r>
      <w:r w:rsidRPr="003028BB">
        <w:rPr>
          <w:rFonts w:ascii="Times New Roman" w:eastAsia="Times New Roman" w:hAnsi="Times New Roman" w:cs="Times New Roman"/>
          <w:iCs/>
          <w:sz w:val="28"/>
          <w:szCs w:val="28"/>
          <w:lang w:eastAsia="ru-RU"/>
        </w:rPr>
        <w:t>Основным направлением работы волонтерского отряда «Ладошки» является помощь приютам для бездомных животных. В Советском районе это Приют Академгородка и База реабилитации животных. В соответствии с перспективным планом в январе волонтеры посетили Базу реабилитации животных с акцией «В гостях у рыжиков», где подготавливали операционные поля для операционных дней с бездомными животными. В марте волонтеры провели акцию «В гостях у рыжиков» в «Приюте Академгородка», где помогали расчистить Приют от снега и выгуливали животных. В апреле ребята провели акцию «Надежда на одежду», во время которой волонтеры шьют послеоперационные попоны для бездомных животных. В этот раз под руководством СРМ Арсеньевой О.В. и куратора проекта, ребятам удалось полностью сшить 10 попон. Эти попоны позже будут отданы в Приюты Академгородка.</w:t>
      </w:r>
    </w:p>
    <w:p w14:paraId="210ECB8A" w14:textId="0C92F51F" w:rsidR="003028BB" w:rsidRPr="003028BB" w:rsidRDefault="003028BB" w:rsidP="003028BB">
      <w:pPr>
        <w:tabs>
          <w:tab w:val="left" w:pos="0"/>
        </w:tabs>
        <w:spacing w:after="0" w:line="240" w:lineRule="auto"/>
        <w:jc w:val="both"/>
        <w:rPr>
          <w:rFonts w:ascii="Calibri" w:eastAsia="Times New Roman" w:hAnsi="Calibri" w:cs="Times New Roman"/>
          <w:sz w:val="24"/>
          <w:szCs w:val="24"/>
          <w:lang w:eastAsia="ru-RU"/>
        </w:rPr>
      </w:pPr>
      <w:r>
        <w:rPr>
          <w:rFonts w:ascii="Times New Roman" w:eastAsia="Times New Roman" w:hAnsi="Times New Roman" w:cs="Times New Roman"/>
          <w:iCs/>
          <w:sz w:val="28"/>
          <w:szCs w:val="28"/>
          <w:lang w:eastAsia="ru-RU"/>
        </w:rPr>
        <w:tab/>
      </w:r>
      <w:r w:rsidRPr="003028BB">
        <w:rPr>
          <w:rFonts w:ascii="Times New Roman" w:eastAsia="Times New Roman" w:hAnsi="Times New Roman" w:cs="Times New Roman"/>
          <w:iCs/>
          <w:sz w:val="28"/>
          <w:szCs w:val="28"/>
          <w:lang w:eastAsia="ru-RU"/>
        </w:rPr>
        <w:t>В этом году ребята так же попробовали свои силы в качестве событийных волонтеров. В феврале сопровождали «</w:t>
      </w:r>
      <w:r w:rsidRPr="003028BB">
        <w:rPr>
          <w:rFonts w:ascii="Times New Roman" w:eastAsia="Times New Roman" w:hAnsi="Times New Roman" w:cs="Times New Roman"/>
          <w:color w:val="000000"/>
          <w:sz w:val="28"/>
          <w:szCs w:val="28"/>
          <w:shd w:val="clear" w:color="auto" w:fill="FFFFFF"/>
          <w:lang w:eastAsia="ru-RU"/>
        </w:rPr>
        <w:t>Ежегодное подведение итогов и награждение детей в области спорта, культуры, науки и образования». А в апреле</w:t>
      </w:r>
      <w:r w:rsidRPr="003028BB">
        <w:rPr>
          <w:rFonts w:ascii="Arial" w:eastAsia="Times New Roman" w:hAnsi="Arial" w:cs="Arial"/>
          <w:color w:val="000000"/>
          <w:sz w:val="20"/>
          <w:szCs w:val="20"/>
          <w:shd w:val="clear" w:color="auto" w:fill="FFFFFF"/>
          <w:lang w:eastAsia="ru-RU"/>
        </w:rPr>
        <w:t> </w:t>
      </w:r>
      <w:r w:rsidRPr="003028BB">
        <w:rPr>
          <w:rFonts w:ascii="Times New Roman" w:eastAsia="Times New Roman" w:hAnsi="Times New Roman" w:cs="Times New Roman"/>
          <w:color w:val="000000"/>
          <w:sz w:val="28"/>
          <w:szCs w:val="28"/>
          <w:shd w:val="clear" w:color="auto" w:fill="FFFFFF"/>
          <w:lang w:eastAsia="ru-RU"/>
        </w:rPr>
        <w:t xml:space="preserve">оказали волонтерское сопровождение на концерте "Время жить" театра танцев "Фрески". В мае ребята </w:t>
      </w:r>
      <w:r w:rsidRPr="003028BB">
        <w:rPr>
          <w:rFonts w:ascii="Times New Roman" w:eastAsia="Times New Roman" w:hAnsi="Times New Roman" w:cs="Times New Roman"/>
          <w:bCs/>
          <w:sz w:val="28"/>
          <w:szCs w:val="28"/>
          <w:lang w:eastAsia="ru-RU"/>
        </w:rPr>
        <w:t>сопровождали</w:t>
      </w:r>
      <w:r w:rsidRPr="003028BB">
        <w:rPr>
          <w:rFonts w:ascii="Times New Roman" w:eastAsia="Times New Roman" w:hAnsi="Times New Roman" w:cs="Times New Roman"/>
          <w:sz w:val="28"/>
          <w:szCs w:val="28"/>
          <w:lang w:eastAsia="ru-RU"/>
        </w:rPr>
        <w:t xml:space="preserve"> мероприятие «Творческая конференция, в честь 55-летия «КАЛЕЙДОСКОПА», посвященная году наставничества.</w:t>
      </w:r>
      <w:r w:rsidRPr="003028BB">
        <w:rPr>
          <w:rFonts w:ascii="Times New Roman" w:eastAsia="Times New Roman" w:hAnsi="Times New Roman" w:cs="Times New Roman"/>
          <w:color w:val="000000"/>
          <w:sz w:val="28"/>
          <w:szCs w:val="28"/>
          <w:shd w:val="clear" w:color="auto" w:fill="FFFFFF"/>
          <w:lang w:eastAsia="ru-RU"/>
        </w:rPr>
        <w:t xml:space="preserve"> Это был новый волонтерский опыт для ребят. Мероприятия были проведены на очень высоком уровне, и волонтеры смогли достойно ему соответствовать и справились со всеми задачами, которые перед ними ставили организаторы.</w:t>
      </w:r>
      <w:r w:rsidRPr="003028BB">
        <w:rPr>
          <w:rFonts w:ascii="Calibri" w:eastAsia="Times New Roman" w:hAnsi="Calibri" w:cs="Times New Roman"/>
          <w:sz w:val="24"/>
          <w:szCs w:val="24"/>
          <w:lang w:eastAsia="ru-RU"/>
        </w:rPr>
        <w:t xml:space="preserve"> </w:t>
      </w:r>
    </w:p>
    <w:p w14:paraId="4FA3306B" w14:textId="7CD26B1E" w:rsidR="003028BB" w:rsidRPr="003028BB" w:rsidRDefault="003028BB" w:rsidP="003028BB">
      <w:pPr>
        <w:tabs>
          <w:tab w:val="left" w:pos="0"/>
        </w:tabs>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lastRenderedPageBreak/>
        <w:tab/>
      </w:r>
      <w:r w:rsidRPr="003028BB">
        <w:rPr>
          <w:rFonts w:ascii="Times New Roman" w:eastAsia="Times New Roman" w:hAnsi="Times New Roman" w:cs="Times New Roman"/>
          <w:sz w:val="28"/>
          <w:szCs w:val="28"/>
          <w:lang w:eastAsia="ru-RU"/>
        </w:rPr>
        <w:t xml:space="preserve">В мае во время «Встречи с работниками тыла на тему «Вклад Новосибирска в Победу» и совместное исполнение военных песен у Стенда ветеранам ВОВ СО РАН» ребята оказали неоценимую помощь в сопровождение ветеранов из одной локации в другую, а также в целом в организации мероприятия. Так же в мае ребята сами организовали и провели мероприятие «Открытка ветерану». На встречу были приглашены учащиеся начальной школы </w:t>
      </w:r>
      <w:bookmarkStart w:id="1" w:name="_Hlk151108260"/>
      <w:r w:rsidRPr="003028BB">
        <w:rPr>
          <w:rFonts w:ascii="Times New Roman" w:eastAsia="Times New Roman" w:hAnsi="Times New Roman" w:cs="Times New Roman"/>
          <w:sz w:val="28"/>
          <w:szCs w:val="28"/>
          <w:lang w:eastAsia="ru-RU"/>
        </w:rPr>
        <w:t xml:space="preserve">МАОУ ОЦ «Лицей </w:t>
      </w:r>
      <w:proofErr w:type="spellStart"/>
      <w:r w:rsidRPr="003028BB">
        <w:rPr>
          <w:rFonts w:ascii="Times New Roman" w:eastAsia="Times New Roman" w:hAnsi="Times New Roman" w:cs="Times New Roman"/>
          <w:sz w:val="28"/>
          <w:szCs w:val="28"/>
          <w:lang w:eastAsia="ru-RU"/>
        </w:rPr>
        <w:t>ИНТЕГРАЛа</w:t>
      </w:r>
      <w:proofErr w:type="spellEnd"/>
      <w:r w:rsidRPr="003028BB">
        <w:rPr>
          <w:rFonts w:ascii="Times New Roman" w:eastAsia="Times New Roman" w:hAnsi="Times New Roman" w:cs="Times New Roman"/>
          <w:sz w:val="28"/>
          <w:szCs w:val="28"/>
          <w:lang w:eastAsia="ru-RU"/>
        </w:rPr>
        <w:t>»</w:t>
      </w:r>
      <w:bookmarkEnd w:id="1"/>
      <w:r w:rsidRPr="003028BB">
        <w:rPr>
          <w:rFonts w:ascii="Times New Roman" w:eastAsia="Times New Roman" w:hAnsi="Times New Roman" w:cs="Times New Roman"/>
          <w:sz w:val="28"/>
          <w:szCs w:val="28"/>
          <w:lang w:eastAsia="ru-RU"/>
        </w:rPr>
        <w:t>. Волонтеры поставили перед собой цель вовлечь в волонтерскую деятельность младших школьников. Для этого они подготовили презентацию о работе волонтерского отряда «Ладошки», которую и представили для младших ребят. Затем совместно с ними изготовили открытки для ветеранов, которые позже были вручены участникам Великов Отечественной войны.</w:t>
      </w:r>
    </w:p>
    <w:p w14:paraId="4285570E" w14:textId="2F645B54" w:rsidR="003028BB" w:rsidRPr="003028BB" w:rsidRDefault="003028BB" w:rsidP="003028BB">
      <w:pPr>
        <w:tabs>
          <w:tab w:val="left" w:pos="0"/>
        </w:tabs>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r>
      <w:r w:rsidRPr="003028BB">
        <w:rPr>
          <w:rFonts w:ascii="Times New Roman" w:eastAsia="Times New Roman" w:hAnsi="Times New Roman" w:cs="Times New Roman"/>
          <w:iCs/>
          <w:sz w:val="28"/>
          <w:szCs w:val="28"/>
          <w:lang w:eastAsia="ru-RU"/>
        </w:rPr>
        <w:t xml:space="preserve">Во второй половине 2023 года проект был переформатирован и одним из основных направлений стала профилактика девиантного поведения среди несовершеннолетних. В рамках этого направления работы </w:t>
      </w:r>
      <w:bookmarkStart w:id="2" w:name="_Hlk151117496"/>
      <w:r w:rsidRPr="003028BB">
        <w:rPr>
          <w:rFonts w:ascii="Times New Roman" w:eastAsia="Times New Roman" w:hAnsi="Times New Roman" w:cs="Times New Roman"/>
          <w:iCs/>
          <w:sz w:val="28"/>
          <w:szCs w:val="28"/>
          <w:lang w:eastAsia="ru-RU"/>
        </w:rPr>
        <w:t xml:space="preserve">в апреле (в МАОУ «Гимназия №3 в Академгородке») и ноябре (в </w:t>
      </w:r>
      <w:r w:rsidRPr="003028BB">
        <w:rPr>
          <w:rFonts w:ascii="Times New Roman" w:eastAsia="Times New Roman" w:hAnsi="Times New Roman" w:cs="Times New Roman"/>
          <w:sz w:val="28"/>
          <w:szCs w:val="28"/>
          <w:lang w:eastAsia="ru-RU"/>
        </w:rPr>
        <w:t xml:space="preserve">Лицее № 130 им. Академика М.А. Лаврентьева») </w:t>
      </w:r>
      <w:bookmarkEnd w:id="2"/>
      <w:r w:rsidRPr="003028BB">
        <w:rPr>
          <w:rFonts w:ascii="Times New Roman" w:eastAsia="Times New Roman" w:hAnsi="Times New Roman" w:cs="Times New Roman"/>
          <w:sz w:val="28"/>
          <w:szCs w:val="28"/>
          <w:lang w:eastAsia="ru-RU"/>
        </w:rPr>
        <w:t>были проведены акции «Стоп СПИД»</w:t>
      </w:r>
      <w:r w:rsidRPr="003028BB">
        <w:rPr>
          <w:rFonts w:ascii="Times New Roman" w:eastAsia="Times New Roman" w:hAnsi="Times New Roman" w:cs="Times New Roman"/>
          <w:iCs/>
          <w:sz w:val="28"/>
          <w:szCs w:val="28"/>
          <w:lang w:eastAsia="ru-RU"/>
        </w:rPr>
        <w:t xml:space="preserve"> с участием медицинского психолога Центра по профилактике и борьбе со СПИДом ГБУЗ НСО «Городская инфекционная клиническая больница №1». Так же в апреле в МАОУ «Гимназия №3 в Академгородке» была проведена</w:t>
      </w:r>
      <w:r w:rsidRPr="003028BB">
        <w:rPr>
          <w:rFonts w:ascii="Calibri" w:eastAsia="Times New Roman" w:hAnsi="Calibri" w:cs="Calibri"/>
          <w:sz w:val="24"/>
          <w:szCs w:val="24"/>
          <w:lang w:eastAsia="ru-RU"/>
        </w:rPr>
        <w:t xml:space="preserve"> </w:t>
      </w:r>
      <w:r w:rsidRPr="003028BB">
        <w:rPr>
          <w:rFonts w:ascii="Times New Roman" w:eastAsia="Times New Roman" w:hAnsi="Times New Roman" w:cs="Times New Roman"/>
          <w:sz w:val="28"/>
          <w:szCs w:val="28"/>
          <w:lang w:eastAsia="ru-RU"/>
        </w:rPr>
        <w:t>Беседа с молодежью о необходимости и условиях донорства</w:t>
      </w:r>
      <w:r w:rsidRPr="003028BB">
        <w:rPr>
          <w:rFonts w:ascii="Times New Roman" w:eastAsia="Times New Roman" w:hAnsi="Times New Roman" w:cs="Times New Roman"/>
          <w:iCs/>
          <w:sz w:val="28"/>
          <w:szCs w:val="28"/>
          <w:lang w:eastAsia="ru-RU"/>
        </w:rPr>
        <w:t xml:space="preserve">. Это были наиболее массовые мероприятия проекта в течении года, в каждом из которых приняло участие около 100 человек. В августе впервые в рамках проекта была организована и проведена экологическая акция на берегу Обского водохранилища, в которой приняло участи 48 человек. </w:t>
      </w:r>
      <w:r w:rsidRPr="003028BB">
        <w:rPr>
          <w:rFonts w:ascii="Times New Roman" w:eastAsia="Times New Roman" w:hAnsi="Times New Roman" w:cs="Times New Roman"/>
          <w:color w:val="000000"/>
          <w:sz w:val="28"/>
          <w:szCs w:val="28"/>
          <w:lang w:eastAsia="ru-RU"/>
        </w:rPr>
        <w:t xml:space="preserve">В сентябре команда волонтерского отряда «Ладошки» приняла участие в Слете добровольческих объединений </w:t>
      </w:r>
      <w:proofErr w:type="spellStart"/>
      <w:r w:rsidRPr="003028BB">
        <w:rPr>
          <w:rFonts w:ascii="Times New Roman" w:eastAsia="Times New Roman" w:hAnsi="Times New Roman" w:cs="Times New Roman"/>
          <w:color w:val="000000"/>
          <w:sz w:val="28"/>
          <w:szCs w:val="28"/>
          <w:lang w:eastAsia="ru-RU"/>
        </w:rPr>
        <w:t>г.Новосибирска</w:t>
      </w:r>
      <w:proofErr w:type="spellEnd"/>
      <w:r w:rsidRPr="003028BB">
        <w:rPr>
          <w:rFonts w:ascii="Times New Roman" w:eastAsia="Times New Roman" w:hAnsi="Times New Roman" w:cs="Times New Roman"/>
          <w:color w:val="000000"/>
          <w:sz w:val="28"/>
          <w:szCs w:val="28"/>
          <w:lang w:eastAsia="ru-RU"/>
        </w:rPr>
        <w:t xml:space="preserve"> в </w:t>
      </w:r>
      <w:r w:rsidRPr="003028BB">
        <w:rPr>
          <w:rFonts w:ascii="Times New Roman" w:eastAsia="Times New Roman" w:hAnsi="Times New Roman" w:cs="Times New Roman"/>
          <w:spacing w:val="-6"/>
          <w:sz w:val="28"/>
          <w:szCs w:val="28"/>
          <w:lang w:eastAsia="ru-RU"/>
        </w:rPr>
        <w:t xml:space="preserve">Образовательный парк им. О. Кошевого. В октябре </w:t>
      </w:r>
      <w:r w:rsidRPr="003028BB">
        <w:rPr>
          <w:rFonts w:ascii="Times New Roman" w:eastAsia="Times New Roman" w:hAnsi="Times New Roman" w:cs="Times New Roman"/>
          <w:iCs/>
          <w:sz w:val="28"/>
          <w:szCs w:val="28"/>
          <w:lang w:eastAsia="ru-RU"/>
        </w:rPr>
        <w:t>в МАОУ «Гимназия №3 в Академгородке» была проведена беседа со старшеклассникам</w:t>
      </w:r>
      <w:r w:rsidRPr="003028BB">
        <w:rPr>
          <w:rFonts w:ascii="Calibri" w:eastAsia="Times New Roman" w:hAnsi="Calibri" w:cs="Times New Roman"/>
          <w:sz w:val="24"/>
          <w:szCs w:val="24"/>
          <w:lang w:eastAsia="ru-RU"/>
        </w:rPr>
        <w:t xml:space="preserve"> </w:t>
      </w:r>
      <w:r w:rsidRPr="003028BB">
        <w:rPr>
          <w:rFonts w:ascii="Times New Roman" w:eastAsia="Times New Roman" w:hAnsi="Times New Roman" w:cs="Times New Roman"/>
          <w:sz w:val="28"/>
          <w:szCs w:val="28"/>
          <w:lang w:eastAsia="ru-RU"/>
        </w:rPr>
        <w:t xml:space="preserve">«Об ответственности за правонарушения», в которой приняло участи 30 человек. В ноябре </w:t>
      </w:r>
      <w:r w:rsidRPr="003028BB">
        <w:rPr>
          <w:rFonts w:ascii="Times New Roman" w:eastAsia="Times New Roman" w:hAnsi="Times New Roman" w:cs="Times New Roman"/>
          <w:color w:val="000000"/>
          <w:sz w:val="28"/>
          <w:szCs w:val="28"/>
          <w:lang w:eastAsia="ru-RU"/>
        </w:rPr>
        <w:t xml:space="preserve">волонтерами отряда «Ладошки» на ВЗ Академгородка была проведена Всероссийская акция «Дарю Тепло». Во время которой волонтеры общались с подростками и молодежью на улицах микрорайона, рассказывая где они могут безопасно, бесплатно и полезно провести время. В декабре, в рамках проекта прошло мероприятие по профилактике ПАВ «Твой выбор» в </w:t>
      </w:r>
      <w:r w:rsidRPr="003028BB">
        <w:rPr>
          <w:rFonts w:ascii="Times New Roman" w:eastAsia="Times New Roman" w:hAnsi="Times New Roman" w:cs="Times New Roman"/>
          <w:sz w:val="28"/>
          <w:szCs w:val="28"/>
          <w:lang w:eastAsia="ru-RU"/>
        </w:rPr>
        <w:t>МАОУ ОЦ «Лицей ИНТЕГРАЛ» (30 человек</w:t>
      </w:r>
    </w:p>
    <w:p w14:paraId="10699A4B" w14:textId="77777777" w:rsidR="003028BB" w:rsidRPr="003028BB" w:rsidRDefault="003028BB" w:rsidP="003028BB">
      <w:pPr>
        <w:tabs>
          <w:tab w:val="left" w:pos="0"/>
        </w:tabs>
        <w:spacing w:after="0" w:line="240" w:lineRule="auto"/>
        <w:jc w:val="both"/>
        <w:rPr>
          <w:rFonts w:ascii="Times New Roman" w:eastAsia="Times New Roman" w:hAnsi="Times New Roman" w:cs="Times New Roman"/>
          <w:iCs/>
          <w:sz w:val="28"/>
          <w:szCs w:val="28"/>
          <w:lang w:eastAsia="ru-RU"/>
        </w:rPr>
      </w:pPr>
      <w:r w:rsidRPr="003028BB">
        <w:rPr>
          <w:rFonts w:ascii="Times New Roman" w:eastAsia="Times New Roman" w:hAnsi="Times New Roman" w:cs="Times New Roman"/>
          <w:iCs/>
          <w:sz w:val="28"/>
          <w:szCs w:val="28"/>
          <w:lang w:eastAsia="ru-RU"/>
        </w:rPr>
        <w:t>Помимо этого, в течении года на официальной странице «Калейдоскоп» в ВК размещались профилактические ролики различной тематики. С сентября 2023 г. ролики стали выкладываться на странице группы «</w:t>
      </w:r>
      <w:proofErr w:type="spellStart"/>
      <w:r w:rsidRPr="003028BB">
        <w:rPr>
          <w:rFonts w:ascii="Times New Roman" w:eastAsia="Times New Roman" w:hAnsi="Times New Roman" w:cs="Times New Roman"/>
          <w:iCs/>
          <w:sz w:val="28"/>
          <w:szCs w:val="28"/>
          <w:lang w:eastAsia="ru-RU"/>
        </w:rPr>
        <w:t>Социалный</w:t>
      </w:r>
      <w:proofErr w:type="spellEnd"/>
      <w:r w:rsidRPr="003028BB">
        <w:rPr>
          <w:rFonts w:ascii="Times New Roman" w:eastAsia="Times New Roman" w:hAnsi="Times New Roman" w:cs="Times New Roman"/>
          <w:iCs/>
          <w:sz w:val="28"/>
          <w:szCs w:val="28"/>
          <w:lang w:eastAsia="ru-RU"/>
        </w:rPr>
        <w:t xml:space="preserve"> проект «Ладонь помощи» в ВК. </w:t>
      </w:r>
    </w:p>
    <w:p w14:paraId="4BC7CDA7" w14:textId="46D52569" w:rsidR="00B27975" w:rsidRDefault="00B27975" w:rsidP="003028BB">
      <w:pPr>
        <w:pStyle w:val="Standard"/>
        <w:tabs>
          <w:tab w:val="left" w:pos="0"/>
          <w:tab w:val="left" w:pos="567"/>
        </w:tabs>
        <w:spacing w:line="240" w:lineRule="atLeast"/>
        <w:jc w:val="both"/>
      </w:pPr>
      <w:r w:rsidRPr="00C97E7D">
        <w:rPr>
          <w:rFonts w:ascii="Times New Roman" w:eastAsia="Times New Roman" w:hAnsi="Times New Roman" w:cs="Times New Roman"/>
          <w:sz w:val="28"/>
          <w:szCs w:val="28"/>
          <w:lang w:eastAsia="ru-RU"/>
        </w:rPr>
        <w:tab/>
        <w:t xml:space="preserve">Также в </w:t>
      </w:r>
      <w:r w:rsidRPr="00C97E7D">
        <w:rPr>
          <w:rFonts w:ascii="Times New Roman" w:hAnsi="Times New Roman"/>
          <w:sz w:val="28"/>
          <w:szCs w:val="28"/>
        </w:rPr>
        <w:t>клубном формировании «Факел»</w:t>
      </w:r>
      <w:r w:rsidRPr="00C97E7D">
        <w:rPr>
          <w:rFonts w:ascii="Times New Roman" w:eastAsia="Times New Roman" w:hAnsi="Times New Roman" w:cs="Times New Roman"/>
          <w:sz w:val="28"/>
          <w:szCs w:val="28"/>
          <w:lang w:eastAsia="ru-RU"/>
        </w:rPr>
        <w:t xml:space="preserve"> </w:t>
      </w:r>
      <w:r w:rsidR="00C97E7D" w:rsidRPr="00C97E7D">
        <w:rPr>
          <w:rFonts w:ascii="Times New Roman" w:eastAsia="Times New Roman" w:hAnsi="Times New Roman" w:cs="Times New Roman"/>
          <w:sz w:val="28"/>
          <w:szCs w:val="28"/>
          <w:lang w:eastAsia="ru-RU"/>
        </w:rPr>
        <w:t xml:space="preserve">и «Фантазия» </w:t>
      </w:r>
      <w:r w:rsidRPr="00C97E7D">
        <w:rPr>
          <w:rFonts w:ascii="Times New Roman" w:eastAsia="Times New Roman" w:hAnsi="Times New Roman" w:cs="Times New Roman"/>
          <w:sz w:val="28"/>
          <w:szCs w:val="28"/>
          <w:lang w:eastAsia="ru-RU"/>
        </w:rPr>
        <w:t xml:space="preserve">ведется работа с людьми, имеющими </w:t>
      </w:r>
      <w:r w:rsidRPr="00C97E7D">
        <w:rPr>
          <w:rFonts w:ascii="Times New Roman" w:eastAsia="Calibri" w:hAnsi="Times New Roman" w:cs="Times New Roman"/>
          <w:sz w:val="28"/>
          <w:szCs w:val="28"/>
          <w:lang w:eastAsia="ru-RU"/>
        </w:rPr>
        <w:t xml:space="preserve">ограниченные возможности здоровья. Проводятся занятия и мероприятия, которые способствуют их сплочению и социализации: </w:t>
      </w:r>
      <w:r w:rsidR="00C97E7D">
        <w:rPr>
          <w:rFonts w:ascii="Times New Roman" w:eastAsia="Calibri" w:hAnsi="Times New Roman" w:cs="Times New Roman"/>
          <w:sz w:val="28"/>
          <w:szCs w:val="28"/>
          <w:lang w:eastAsia="ru-RU"/>
        </w:rPr>
        <w:t xml:space="preserve">творческие мастер-классы, </w:t>
      </w:r>
      <w:r w:rsidRPr="00C97E7D">
        <w:rPr>
          <w:rFonts w:ascii="Times New Roman" w:eastAsia="Calibri" w:hAnsi="Times New Roman" w:cs="Times New Roman"/>
          <w:sz w:val="28"/>
          <w:szCs w:val="28"/>
          <w:lang w:eastAsia="ru-RU"/>
        </w:rPr>
        <w:t xml:space="preserve">турниры по настольному теннису, нардам, дартсу, </w:t>
      </w:r>
      <w:proofErr w:type="spellStart"/>
      <w:r w:rsidRPr="00C97E7D">
        <w:rPr>
          <w:rFonts w:ascii="Times New Roman" w:eastAsia="Calibri" w:hAnsi="Times New Roman" w:cs="Times New Roman"/>
          <w:sz w:val="28"/>
          <w:szCs w:val="28"/>
          <w:lang w:eastAsia="ru-RU"/>
        </w:rPr>
        <w:t>бочче</w:t>
      </w:r>
      <w:proofErr w:type="spellEnd"/>
      <w:r w:rsidRPr="00C97E7D">
        <w:rPr>
          <w:rFonts w:ascii="Times New Roman" w:eastAsia="Calibri" w:hAnsi="Times New Roman" w:cs="Times New Roman"/>
          <w:sz w:val="28"/>
          <w:szCs w:val="28"/>
          <w:lang w:eastAsia="ru-RU"/>
        </w:rPr>
        <w:t xml:space="preserve"> и гребле-</w:t>
      </w:r>
      <w:proofErr w:type="spellStart"/>
      <w:r w:rsidRPr="00C97E7D">
        <w:rPr>
          <w:rFonts w:ascii="Times New Roman" w:eastAsia="Calibri" w:hAnsi="Times New Roman" w:cs="Times New Roman"/>
          <w:sz w:val="28"/>
          <w:szCs w:val="28"/>
          <w:lang w:eastAsia="ru-RU"/>
        </w:rPr>
        <w:t>индор</w:t>
      </w:r>
      <w:proofErr w:type="spellEnd"/>
      <w:r w:rsidRPr="00C97E7D">
        <w:rPr>
          <w:rFonts w:ascii="Times New Roman" w:eastAsia="Calibri" w:hAnsi="Times New Roman" w:cs="Times New Roman"/>
          <w:sz w:val="28"/>
          <w:szCs w:val="28"/>
          <w:lang w:eastAsia="ru-RU"/>
        </w:rPr>
        <w:t>, совместные субботники по уборке территории, акции добрых дел</w:t>
      </w:r>
      <w:r>
        <w:rPr>
          <w:rFonts w:ascii="Times New Roman" w:eastAsia="Calibri" w:hAnsi="Times New Roman" w:cs="Times New Roman"/>
          <w:sz w:val="28"/>
          <w:szCs w:val="28"/>
          <w:lang w:eastAsia="ru-RU"/>
        </w:rPr>
        <w:t>.</w:t>
      </w:r>
    </w:p>
    <w:p w14:paraId="4B2963C6" w14:textId="77777777" w:rsidR="00B27975" w:rsidRDefault="00B27975" w:rsidP="00B27975">
      <w:pPr>
        <w:pStyle w:val="Standard"/>
        <w:tabs>
          <w:tab w:val="left" w:pos="567"/>
        </w:tabs>
        <w:spacing w:after="0" w:line="240" w:lineRule="atLeast"/>
        <w:jc w:val="both"/>
        <w:rPr>
          <w:rFonts w:ascii="Times New Roman" w:hAnsi="Times New Roman"/>
          <w:sz w:val="28"/>
          <w:szCs w:val="28"/>
        </w:rPr>
      </w:pPr>
      <w:r>
        <w:rPr>
          <w:rFonts w:ascii="Times New Roman" w:hAnsi="Times New Roman"/>
          <w:sz w:val="28"/>
          <w:szCs w:val="28"/>
        </w:rPr>
        <w:lastRenderedPageBreak/>
        <w:tab/>
        <w:t>На протяжении многих лет у МЦ «Мир молодежи» сохраняются партнерские отношения с ОО «Советская местная организация Всероссийского общества инвалидов» (заключен договор о взаимном сотрудничестве), МУ КЦСОН Советского района, образовательными учреждениями района.</w:t>
      </w:r>
    </w:p>
    <w:p w14:paraId="0FA586BF" w14:textId="77777777" w:rsidR="009E490D" w:rsidRDefault="009E490D" w:rsidP="009B0AA1">
      <w:pPr>
        <w:spacing w:before="120" w:after="120" w:line="240" w:lineRule="auto"/>
        <w:ind w:firstLine="709"/>
        <w:jc w:val="both"/>
        <w:rPr>
          <w:rFonts w:ascii="Times New Roman" w:eastAsia="Times New Roman" w:hAnsi="Times New Roman" w:cs="Times New Roman"/>
          <w:b/>
          <w:bCs/>
          <w:color w:val="000000"/>
          <w:sz w:val="28"/>
          <w:szCs w:val="28"/>
          <w:lang w:eastAsia="ru-RU"/>
        </w:rPr>
      </w:pPr>
    </w:p>
    <w:p w14:paraId="683EDF08" w14:textId="1B33A2CB" w:rsidR="000F509F" w:rsidRPr="00B6680F" w:rsidRDefault="000F509F" w:rsidP="001F4CB0">
      <w:pPr>
        <w:spacing w:before="120" w:after="120" w:line="240" w:lineRule="auto"/>
        <w:jc w:val="center"/>
        <w:rPr>
          <w:rFonts w:ascii="Times New Roman" w:eastAsia="Times New Roman" w:hAnsi="Times New Roman" w:cs="Times New Roman"/>
          <w:b/>
          <w:bCs/>
          <w:color w:val="000000"/>
          <w:sz w:val="28"/>
          <w:szCs w:val="28"/>
          <w:highlight w:val="yellow"/>
          <w:lang w:eastAsia="ru-RU"/>
        </w:rPr>
      </w:pPr>
      <w:r w:rsidRPr="001D5CB8">
        <w:rPr>
          <w:rFonts w:ascii="Times New Roman" w:eastAsia="Times New Roman" w:hAnsi="Times New Roman" w:cs="Times New Roman"/>
          <w:b/>
          <w:bCs/>
          <w:color w:val="000000"/>
          <w:sz w:val="28"/>
          <w:szCs w:val="28"/>
          <w:lang w:eastAsia="ru-RU"/>
        </w:rPr>
        <w:t xml:space="preserve">СОДЕЙСТВИЕ В ТРУДОУСТРОЙСТВЕ И ОРИЕНТИРОВАНИИ НА </w:t>
      </w:r>
      <w:r w:rsidRPr="00B6680F">
        <w:rPr>
          <w:rFonts w:ascii="Times New Roman" w:eastAsia="Times New Roman" w:hAnsi="Times New Roman" w:cs="Times New Roman"/>
          <w:b/>
          <w:bCs/>
          <w:color w:val="000000"/>
          <w:sz w:val="28"/>
          <w:szCs w:val="28"/>
          <w:highlight w:val="yellow"/>
          <w:lang w:eastAsia="ru-RU"/>
        </w:rPr>
        <w:t>РЫНКЕ ТРУДА</w:t>
      </w:r>
    </w:p>
    <w:p w14:paraId="2B0318F0" w14:textId="0C03AE15" w:rsidR="000F509F" w:rsidRPr="00B6680F" w:rsidRDefault="000F509F" w:rsidP="009B0AA1">
      <w:pPr>
        <w:spacing w:before="120" w:after="120" w:line="240" w:lineRule="auto"/>
        <w:ind w:firstLine="709"/>
        <w:jc w:val="both"/>
        <w:rPr>
          <w:rFonts w:ascii="Times New Roman" w:eastAsia="Times New Roman" w:hAnsi="Times New Roman" w:cs="Times New Roman"/>
          <w:bCs/>
          <w:color w:val="000000"/>
          <w:sz w:val="28"/>
          <w:szCs w:val="28"/>
          <w:highlight w:val="yellow"/>
          <w:lang w:eastAsia="ru-RU"/>
        </w:rPr>
      </w:pPr>
      <w:r w:rsidRPr="00B6680F">
        <w:rPr>
          <w:rFonts w:ascii="Times New Roman" w:eastAsia="Times New Roman" w:hAnsi="Times New Roman" w:cs="Times New Roman"/>
          <w:bCs/>
          <w:color w:val="000000"/>
          <w:sz w:val="28"/>
          <w:szCs w:val="28"/>
          <w:highlight w:val="yellow"/>
          <w:lang w:eastAsia="ru-RU"/>
        </w:rPr>
        <w:t>На базе Центра работает трудовой отряд «Вишня»</w:t>
      </w:r>
      <w:r w:rsidR="00E7638C" w:rsidRPr="00B6680F">
        <w:rPr>
          <w:rFonts w:ascii="Times New Roman" w:eastAsia="Times New Roman" w:hAnsi="Times New Roman" w:cs="Times New Roman"/>
          <w:bCs/>
          <w:color w:val="000000"/>
          <w:sz w:val="28"/>
          <w:szCs w:val="28"/>
          <w:highlight w:val="yellow"/>
          <w:lang w:eastAsia="ru-RU"/>
        </w:rPr>
        <w:t>.</w:t>
      </w:r>
    </w:p>
    <w:p w14:paraId="383621FD" w14:textId="582E4225" w:rsidR="00D8114D" w:rsidRPr="00D8114D" w:rsidRDefault="00D8114D" w:rsidP="00D8114D">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Ежегодно в апреле</w:t>
      </w:r>
      <w:r w:rsidRPr="00D8114D">
        <w:rPr>
          <w:rFonts w:ascii="Times New Roman" w:hAnsi="Times New Roman" w:cs="Times New Roman"/>
          <w:color w:val="000000"/>
          <w:sz w:val="28"/>
          <w:szCs w:val="28"/>
        </w:rPr>
        <w:t xml:space="preserve"> курсантами тру</w:t>
      </w:r>
      <w:r>
        <w:rPr>
          <w:rFonts w:ascii="Times New Roman" w:hAnsi="Times New Roman" w:cs="Times New Roman"/>
          <w:color w:val="000000"/>
          <w:sz w:val="28"/>
          <w:szCs w:val="28"/>
        </w:rPr>
        <w:t xml:space="preserve">дового отряда «Вишня» была проводится </w:t>
      </w:r>
      <w:r w:rsidRPr="00D8114D">
        <w:rPr>
          <w:rFonts w:ascii="Times New Roman" w:hAnsi="Times New Roman" w:cs="Times New Roman"/>
          <w:color w:val="000000"/>
          <w:sz w:val="28"/>
          <w:szCs w:val="28"/>
        </w:rPr>
        <w:t xml:space="preserve">агитационная ярмарка трудовых отрядов «Вливайся», организованная с целью рассказать подросткам Советского района о возможности официального летнего трудоустройства. Участие в ярмарке приняли около 60-ти подростков, 45 из которых были трудоустроены в 2023 года. Из них 18 человек – в июне, 17 – в июле и 10 – в ноябре. </w:t>
      </w:r>
    </w:p>
    <w:p w14:paraId="0FC2C014" w14:textId="77777777" w:rsidR="00D8114D" w:rsidRPr="00D8114D" w:rsidRDefault="00D8114D" w:rsidP="00D8114D">
      <w:pPr>
        <w:spacing w:before="120" w:after="120" w:line="240" w:lineRule="auto"/>
        <w:ind w:firstLine="709"/>
        <w:jc w:val="both"/>
        <w:rPr>
          <w:rFonts w:ascii="Times New Roman" w:hAnsi="Times New Roman" w:cs="Times New Roman"/>
          <w:color w:val="000000"/>
          <w:sz w:val="28"/>
          <w:szCs w:val="28"/>
        </w:rPr>
      </w:pPr>
      <w:r w:rsidRPr="00D8114D">
        <w:rPr>
          <w:rFonts w:ascii="Times New Roman" w:hAnsi="Times New Roman" w:cs="Times New Roman"/>
          <w:color w:val="000000"/>
          <w:sz w:val="28"/>
          <w:szCs w:val="28"/>
        </w:rPr>
        <w:t xml:space="preserve">В летний период через НГДОО «Потешные полки» временно трудоустроено 45 несовершеннолетних. На выбор для подростков предлагалось две должности: разнорабочий и </w:t>
      </w:r>
      <w:proofErr w:type="spellStart"/>
      <w:r w:rsidRPr="00D8114D">
        <w:rPr>
          <w:rFonts w:ascii="Times New Roman" w:hAnsi="Times New Roman" w:cs="Times New Roman"/>
          <w:color w:val="000000"/>
          <w:sz w:val="28"/>
          <w:szCs w:val="28"/>
        </w:rPr>
        <w:t>культорганизатор</w:t>
      </w:r>
      <w:proofErr w:type="spellEnd"/>
      <w:r w:rsidRPr="00D8114D">
        <w:rPr>
          <w:rFonts w:ascii="Times New Roman" w:hAnsi="Times New Roman" w:cs="Times New Roman"/>
          <w:color w:val="000000"/>
          <w:sz w:val="28"/>
          <w:szCs w:val="28"/>
        </w:rPr>
        <w:t xml:space="preserve">. </w:t>
      </w:r>
    </w:p>
    <w:p w14:paraId="3D4F7896" w14:textId="77777777" w:rsidR="00D8114D" w:rsidRPr="00D8114D" w:rsidRDefault="00D8114D" w:rsidP="00D8114D">
      <w:pPr>
        <w:spacing w:before="120" w:after="120" w:line="240" w:lineRule="auto"/>
        <w:ind w:firstLine="709"/>
        <w:jc w:val="both"/>
        <w:rPr>
          <w:rFonts w:ascii="Times New Roman" w:hAnsi="Times New Roman" w:cs="Times New Roman"/>
          <w:color w:val="000000"/>
          <w:sz w:val="28"/>
          <w:szCs w:val="28"/>
        </w:rPr>
      </w:pPr>
      <w:r w:rsidRPr="00D8114D">
        <w:rPr>
          <w:rFonts w:ascii="Times New Roman" w:hAnsi="Times New Roman" w:cs="Times New Roman"/>
          <w:color w:val="000000"/>
          <w:sz w:val="28"/>
          <w:szCs w:val="28"/>
        </w:rPr>
        <w:t xml:space="preserve">Разнорабочие занимаются клумбами и растениями при отделах Центра, уборка помещений, уборка прилегающих территорий. В 2023 году разнорабочие были распределены в основной отдел «Калейдоскоп» и основной отдел «Эврика», также в отделе «Рассвет» была произведена покраска стен при помощи </w:t>
      </w:r>
      <w:proofErr w:type="spellStart"/>
      <w:r w:rsidRPr="00D8114D">
        <w:rPr>
          <w:rFonts w:ascii="Times New Roman" w:hAnsi="Times New Roman" w:cs="Times New Roman"/>
          <w:color w:val="000000"/>
          <w:sz w:val="28"/>
          <w:szCs w:val="28"/>
        </w:rPr>
        <w:t>трудоутроенных</w:t>
      </w:r>
      <w:proofErr w:type="spellEnd"/>
      <w:r w:rsidRPr="00D8114D">
        <w:rPr>
          <w:rFonts w:ascii="Times New Roman" w:hAnsi="Times New Roman" w:cs="Times New Roman"/>
          <w:color w:val="000000"/>
          <w:sz w:val="28"/>
          <w:szCs w:val="28"/>
        </w:rPr>
        <w:t>.</w:t>
      </w:r>
    </w:p>
    <w:p w14:paraId="2CD1EA9C" w14:textId="77777777" w:rsidR="00D8114D" w:rsidRPr="00D8114D" w:rsidRDefault="00D8114D" w:rsidP="00D8114D">
      <w:pPr>
        <w:spacing w:before="120" w:after="120" w:line="240" w:lineRule="auto"/>
        <w:ind w:firstLine="709"/>
        <w:jc w:val="both"/>
        <w:rPr>
          <w:rFonts w:ascii="Times New Roman" w:hAnsi="Times New Roman" w:cs="Times New Roman"/>
          <w:color w:val="000000"/>
          <w:sz w:val="28"/>
          <w:szCs w:val="28"/>
        </w:rPr>
      </w:pPr>
      <w:r w:rsidRPr="00D8114D">
        <w:rPr>
          <w:rFonts w:ascii="Times New Roman" w:hAnsi="Times New Roman" w:cs="Times New Roman"/>
          <w:color w:val="000000"/>
          <w:sz w:val="28"/>
          <w:szCs w:val="28"/>
        </w:rPr>
        <w:t xml:space="preserve">В обязанности </w:t>
      </w:r>
      <w:proofErr w:type="spellStart"/>
      <w:r w:rsidRPr="00D8114D">
        <w:rPr>
          <w:rFonts w:ascii="Times New Roman" w:hAnsi="Times New Roman" w:cs="Times New Roman"/>
          <w:color w:val="000000"/>
          <w:sz w:val="28"/>
          <w:szCs w:val="28"/>
        </w:rPr>
        <w:t>культорганизаторов</w:t>
      </w:r>
      <w:proofErr w:type="spellEnd"/>
      <w:r w:rsidRPr="00D8114D">
        <w:rPr>
          <w:rFonts w:ascii="Times New Roman" w:hAnsi="Times New Roman" w:cs="Times New Roman"/>
          <w:color w:val="000000"/>
          <w:sz w:val="28"/>
          <w:szCs w:val="28"/>
        </w:rPr>
        <w:t xml:space="preserve"> входило присутствие и помощь на мероприятиях. Так, за лето 2023 года, подростки были привлечены к проведению мероприятий, в рамках проекта «Пойдем играть во двор» - более 50 встреч, и более 10 мероприятий Центра «Мир молодежи». Также в июне и августе ребята привлекались для проведения игр при детской площадке Дома Ученых. </w:t>
      </w:r>
    </w:p>
    <w:p w14:paraId="746C4073" w14:textId="0C222D87" w:rsidR="000F509F" w:rsidRDefault="00D8114D" w:rsidP="00D8114D">
      <w:pPr>
        <w:spacing w:before="120" w:after="120" w:line="240" w:lineRule="auto"/>
        <w:ind w:firstLine="709"/>
        <w:jc w:val="both"/>
        <w:rPr>
          <w:rFonts w:ascii="Times New Roman" w:hAnsi="Times New Roman" w:cs="Times New Roman"/>
          <w:color w:val="000000"/>
          <w:sz w:val="28"/>
          <w:szCs w:val="28"/>
        </w:rPr>
      </w:pPr>
      <w:r w:rsidRPr="00D8114D">
        <w:rPr>
          <w:rFonts w:ascii="Times New Roman" w:hAnsi="Times New Roman" w:cs="Times New Roman"/>
          <w:color w:val="000000"/>
          <w:sz w:val="28"/>
          <w:szCs w:val="28"/>
        </w:rPr>
        <w:t xml:space="preserve">В 2023 году, по сравнению с 2022 годом, большую популярность среди подростков имела должность </w:t>
      </w:r>
      <w:proofErr w:type="spellStart"/>
      <w:r w:rsidRPr="00D8114D">
        <w:rPr>
          <w:rFonts w:ascii="Times New Roman" w:hAnsi="Times New Roman" w:cs="Times New Roman"/>
          <w:color w:val="000000"/>
          <w:sz w:val="28"/>
          <w:szCs w:val="28"/>
        </w:rPr>
        <w:t>культорганизатора</w:t>
      </w:r>
      <w:proofErr w:type="spellEnd"/>
      <w:r w:rsidRPr="00D8114D">
        <w:rPr>
          <w:rFonts w:ascii="Times New Roman" w:hAnsi="Times New Roman" w:cs="Times New Roman"/>
          <w:color w:val="000000"/>
          <w:sz w:val="28"/>
          <w:szCs w:val="28"/>
        </w:rPr>
        <w:t xml:space="preserve"> (29 трудоустроенных), в том время как разнорабочими трудились 16 человек.</w:t>
      </w:r>
    </w:p>
    <w:p w14:paraId="01AC7889" w14:textId="77777777" w:rsidR="00D8114D" w:rsidRDefault="00D8114D" w:rsidP="00D8114D">
      <w:pPr>
        <w:spacing w:before="120" w:after="120" w:line="240" w:lineRule="auto"/>
        <w:ind w:firstLine="709"/>
        <w:jc w:val="both"/>
        <w:rPr>
          <w:rFonts w:ascii="Times New Roman" w:eastAsia="Times New Roman" w:hAnsi="Times New Roman" w:cs="Times New Roman"/>
          <w:b/>
          <w:bCs/>
          <w:color w:val="000000"/>
          <w:sz w:val="28"/>
          <w:szCs w:val="28"/>
          <w:lang w:eastAsia="ru-RU"/>
        </w:rPr>
      </w:pPr>
    </w:p>
    <w:p w14:paraId="5E343EB7" w14:textId="3CAE0124" w:rsidR="006245B1" w:rsidRPr="00D120D2" w:rsidRDefault="00DA4F3A" w:rsidP="00DA4F3A">
      <w:pPr>
        <w:spacing w:before="120" w:after="12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245B1" w:rsidRPr="00D120D2">
        <w:rPr>
          <w:rFonts w:ascii="Times New Roman" w:eastAsia="Times New Roman" w:hAnsi="Times New Roman" w:cs="Times New Roman"/>
          <w:b/>
          <w:bCs/>
          <w:color w:val="000000"/>
          <w:sz w:val="28"/>
          <w:szCs w:val="28"/>
          <w:lang w:eastAsia="ru-RU"/>
        </w:rPr>
        <w:t>ОРГАНИЗАЦИЯ ВОЕННО-ПОЛЕВЫХ, ТУРИСТИЧЕСКИХ, ПРОФИЛЬНЫХ СБОРОВ</w:t>
      </w:r>
    </w:p>
    <w:p w14:paraId="3B52CBDE" w14:textId="5CE4188A" w:rsidR="00C322F7" w:rsidRDefault="00C322F7" w:rsidP="00C322F7">
      <w:pPr>
        <w:contextualSpacing/>
        <w:jc w:val="both"/>
        <w:rPr>
          <w:rFonts w:ascii="Times New Roman" w:eastAsia="Times New Roman" w:hAnsi="Times New Roman" w:cs="Times New Roman"/>
          <w:sz w:val="28"/>
          <w:szCs w:val="28"/>
          <w:lang w:eastAsia="ru-RU"/>
        </w:rPr>
      </w:pPr>
      <w:r w:rsidRPr="00C322F7">
        <w:rPr>
          <w:rFonts w:ascii="Times New Roman" w:eastAsia="Times New Roman" w:hAnsi="Times New Roman" w:cs="Times New Roman"/>
          <w:sz w:val="28"/>
          <w:szCs w:val="28"/>
          <w:lang w:eastAsia="ru-RU"/>
        </w:rPr>
        <w:t xml:space="preserve">        В </w:t>
      </w:r>
      <w:r w:rsidRPr="00D120D2">
        <w:rPr>
          <w:rFonts w:ascii="Times New Roman" w:eastAsia="Times New Roman" w:hAnsi="Times New Roman" w:cs="Times New Roman"/>
          <w:sz w:val="28"/>
          <w:szCs w:val="28"/>
          <w:lang w:eastAsia="ru-RU"/>
        </w:rPr>
        <w:t>рамках муниципального задания провели 3 сбора</w:t>
      </w:r>
      <w:r>
        <w:rPr>
          <w:rFonts w:ascii="Times New Roman" w:eastAsia="Times New Roman" w:hAnsi="Times New Roman" w:cs="Times New Roman"/>
          <w:sz w:val="28"/>
          <w:szCs w:val="28"/>
          <w:lang w:eastAsia="ru-RU"/>
        </w:rPr>
        <w:t>:</w:t>
      </w:r>
      <w:r w:rsidRPr="00C322F7">
        <w:rPr>
          <w:rFonts w:ascii="Times New Roman" w:eastAsia="Times New Roman" w:hAnsi="Times New Roman" w:cs="Times New Roman"/>
          <w:sz w:val="28"/>
          <w:szCs w:val="28"/>
          <w:lang w:eastAsia="ru-RU"/>
        </w:rPr>
        <w:t xml:space="preserve"> </w:t>
      </w:r>
    </w:p>
    <w:p w14:paraId="7263E786" w14:textId="77777777" w:rsidR="00C322F7" w:rsidRPr="00C322F7" w:rsidRDefault="00C322F7" w:rsidP="00D8114D">
      <w:pPr>
        <w:numPr>
          <w:ilvl w:val="0"/>
          <w:numId w:val="42"/>
        </w:numPr>
        <w:ind w:left="0" w:firstLine="360"/>
        <w:contextualSpacing/>
        <w:jc w:val="both"/>
        <w:rPr>
          <w:rFonts w:ascii="Times New Roman" w:eastAsia="Times New Roman" w:hAnsi="Times New Roman" w:cs="Times New Roman"/>
          <w:sz w:val="28"/>
          <w:szCs w:val="28"/>
          <w:lang w:eastAsia="ru-RU"/>
        </w:rPr>
      </w:pPr>
      <w:r w:rsidRPr="00C322F7">
        <w:rPr>
          <w:rFonts w:ascii="Times New Roman" w:eastAsia="Times New Roman" w:hAnsi="Times New Roman" w:cs="Times New Roman"/>
          <w:sz w:val="28"/>
          <w:szCs w:val="28"/>
          <w:lang w:eastAsia="ru-RU"/>
        </w:rPr>
        <w:t>15.06.2023г. по 30.06.2023г. Спортивно-оздоровительные сборы по греко-римской борьбе проводились по адресу: НСО, г. Бердск, микрорайон Зеленый остров 9/1, парк отдыха на берегу Бердского залива. Участвовало 33 человека (9-17 лет, 25 человек от КФ и 6 чел. привлеченных), 2 тренера.</w:t>
      </w:r>
      <w:r w:rsidRPr="00C322F7">
        <w:rPr>
          <w:rFonts w:ascii="Calibri" w:eastAsia="Calibri" w:hAnsi="Calibri" w:cs="Times New Roman"/>
        </w:rPr>
        <w:t xml:space="preserve"> </w:t>
      </w:r>
      <w:hyperlink r:id="rId31" w:history="1">
        <w:r w:rsidRPr="00C322F7">
          <w:rPr>
            <w:rFonts w:ascii="Times New Roman" w:eastAsia="Times New Roman" w:hAnsi="Times New Roman" w:cs="Times New Roman"/>
            <w:color w:val="0563C1"/>
            <w:sz w:val="28"/>
            <w:szCs w:val="28"/>
            <w:u w:val="single"/>
            <w:lang w:eastAsia="ru-RU"/>
          </w:rPr>
          <w:t>https://vk.com/mirmolodeginsk?w=wall-16936597_9434</w:t>
        </w:r>
      </w:hyperlink>
      <w:r w:rsidRPr="00C322F7">
        <w:rPr>
          <w:rFonts w:ascii="Times New Roman" w:eastAsia="Times New Roman" w:hAnsi="Times New Roman" w:cs="Times New Roman"/>
          <w:sz w:val="28"/>
          <w:szCs w:val="28"/>
          <w:lang w:eastAsia="ru-RU"/>
        </w:rPr>
        <w:t>.</w:t>
      </w:r>
    </w:p>
    <w:p w14:paraId="7DB604C0" w14:textId="77777777" w:rsidR="00C322F7" w:rsidRPr="00C322F7" w:rsidRDefault="00C322F7" w:rsidP="00D8114D">
      <w:pPr>
        <w:numPr>
          <w:ilvl w:val="0"/>
          <w:numId w:val="42"/>
        </w:numPr>
        <w:ind w:left="0" w:firstLine="360"/>
        <w:contextualSpacing/>
        <w:jc w:val="both"/>
        <w:rPr>
          <w:rFonts w:ascii="Times New Roman" w:eastAsia="Times New Roman" w:hAnsi="Times New Roman" w:cs="Times New Roman"/>
          <w:sz w:val="28"/>
          <w:szCs w:val="28"/>
          <w:lang w:eastAsia="ru-RU"/>
        </w:rPr>
      </w:pPr>
      <w:r w:rsidRPr="00C322F7">
        <w:rPr>
          <w:rFonts w:ascii="Times New Roman" w:eastAsia="Times New Roman" w:hAnsi="Times New Roman" w:cs="Times New Roman"/>
          <w:sz w:val="28"/>
          <w:szCs w:val="28"/>
          <w:lang w:eastAsia="ru-RU"/>
        </w:rPr>
        <w:lastRenderedPageBreak/>
        <w:t xml:space="preserve"> 01-23.06.2023г Спортивно-оздоровительный лагерь по тайскому боксу в летний период 2023г., который проводился по адресу: ул. Полевая 7; ул. Демакова 17/1. Участвовало 21 человек. (7-13 лет, 13 человек от КФ и 8 чел. привлеченных), 1 тренер, </w:t>
      </w:r>
      <w:hyperlink r:id="rId32" w:history="1">
        <w:r w:rsidRPr="00C322F7">
          <w:rPr>
            <w:rFonts w:ascii="Times New Roman" w:eastAsia="Times New Roman" w:hAnsi="Times New Roman" w:cs="Times New Roman"/>
            <w:color w:val="0563C1"/>
            <w:sz w:val="28"/>
            <w:szCs w:val="28"/>
            <w:u w:val="single"/>
            <w:lang w:eastAsia="ru-RU"/>
          </w:rPr>
          <w:t>https://vk.com/mirmolodeginsk?w=wall-16936597_9389</w:t>
        </w:r>
      </w:hyperlink>
    </w:p>
    <w:p w14:paraId="4AE12A5E" w14:textId="77777777" w:rsidR="00C322F7" w:rsidRPr="00C322F7" w:rsidRDefault="00C322F7" w:rsidP="00D8114D">
      <w:pPr>
        <w:numPr>
          <w:ilvl w:val="0"/>
          <w:numId w:val="42"/>
        </w:numPr>
        <w:ind w:left="0" w:firstLine="360"/>
        <w:contextualSpacing/>
        <w:jc w:val="both"/>
        <w:rPr>
          <w:rFonts w:ascii="Times New Roman" w:eastAsia="Times New Roman" w:hAnsi="Times New Roman" w:cs="Times New Roman"/>
          <w:sz w:val="28"/>
          <w:szCs w:val="28"/>
          <w:lang w:eastAsia="ru-RU"/>
        </w:rPr>
      </w:pPr>
      <w:r w:rsidRPr="00C322F7">
        <w:rPr>
          <w:rFonts w:ascii="Times New Roman" w:eastAsia="Times New Roman" w:hAnsi="Times New Roman" w:cs="Times New Roman"/>
          <w:sz w:val="28"/>
          <w:szCs w:val="28"/>
          <w:lang w:eastAsia="ru-RU"/>
        </w:rPr>
        <w:t xml:space="preserve"> 01.07.2023г. по 06.08.2023г. Спортивно-оздоровительные сборы по традиционному каратэ в летний период 2023г., которые проводились по адресу: НСО, г. Бердск, ул. Ягодная, ДОЛ «Красная горка». Участвовало 12 человек</w:t>
      </w:r>
      <w:r w:rsidRPr="00C322F7">
        <w:rPr>
          <w:rFonts w:ascii="Calibri" w:eastAsia="Calibri" w:hAnsi="Calibri" w:cs="Times New Roman"/>
        </w:rPr>
        <w:t xml:space="preserve"> </w:t>
      </w:r>
      <w:r w:rsidRPr="00C322F7">
        <w:rPr>
          <w:rFonts w:ascii="Times New Roman" w:eastAsia="Times New Roman" w:hAnsi="Times New Roman" w:cs="Times New Roman"/>
          <w:sz w:val="28"/>
          <w:szCs w:val="28"/>
          <w:lang w:eastAsia="ru-RU"/>
        </w:rPr>
        <w:t>(8-43 лет, 12 человек от КФ), 1 тренер.</w:t>
      </w:r>
      <w:r w:rsidRPr="00C322F7">
        <w:rPr>
          <w:rFonts w:ascii="Calibri" w:eastAsia="Calibri" w:hAnsi="Calibri" w:cs="Times New Roman"/>
        </w:rPr>
        <w:t xml:space="preserve"> </w:t>
      </w:r>
      <w:hyperlink r:id="rId33" w:history="1">
        <w:r w:rsidRPr="00C322F7">
          <w:rPr>
            <w:rFonts w:ascii="Times New Roman" w:eastAsia="Times New Roman" w:hAnsi="Times New Roman" w:cs="Times New Roman"/>
            <w:color w:val="0563C1"/>
            <w:sz w:val="28"/>
            <w:szCs w:val="28"/>
            <w:u w:val="single"/>
            <w:lang w:eastAsia="ru-RU"/>
          </w:rPr>
          <w:t>https://vk.com/mirmolodeginsk?w=wall-16936597_9481</w:t>
        </w:r>
      </w:hyperlink>
      <w:r w:rsidRPr="00C322F7">
        <w:rPr>
          <w:rFonts w:ascii="Times New Roman" w:eastAsia="Times New Roman" w:hAnsi="Times New Roman" w:cs="Times New Roman"/>
          <w:sz w:val="28"/>
          <w:szCs w:val="28"/>
          <w:lang w:eastAsia="ru-RU"/>
        </w:rPr>
        <w:t xml:space="preserve">.  </w:t>
      </w:r>
    </w:p>
    <w:p w14:paraId="4FA7501A" w14:textId="407A4D43" w:rsidR="00C322F7" w:rsidRPr="00C322F7" w:rsidRDefault="00C322F7" w:rsidP="003304D1">
      <w:pPr>
        <w:ind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C322F7">
        <w:rPr>
          <w:rFonts w:ascii="Times New Roman" w:eastAsia="Times New Roman" w:hAnsi="Times New Roman" w:cs="Times New Roman"/>
          <w:sz w:val="28"/>
          <w:szCs w:val="28"/>
          <w:lang w:eastAsia="ru-RU"/>
        </w:rPr>
        <w:t xml:space="preserve">результате проведения спортивно-оздоровительных сборов у спортсменов повысилась: </w:t>
      </w:r>
      <w:r w:rsidRPr="00C322F7">
        <w:rPr>
          <w:rFonts w:ascii="Times New Roman" w:eastAsia="Calibri" w:hAnsi="Times New Roman" w:cs="Times New Roman"/>
          <w:sz w:val="28"/>
          <w:szCs w:val="28"/>
        </w:rPr>
        <w:t xml:space="preserve">волевая, нравственная, специальная, технико-тактическая, соревновательная и общая физическая подготовка.                                                                                                                                                                                                                                                                                                                                                                                                                                                                                                                                                                                                                                                                                              </w:t>
      </w:r>
      <w:r>
        <w:rPr>
          <w:rFonts w:ascii="Times New Roman" w:eastAsia="Calibri" w:hAnsi="Times New Roman" w:cs="Times New Roman"/>
          <w:sz w:val="28"/>
          <w:szCs w:val="28"/>
        </w:rPr>
        <w:t xml:space="preserve">                          Также </w:t>
      </w:r>
      <w:r w:rsidRPr="00C322F7">
        <w:rPr>
          <w:rFonts w:ascii="Times New Roman" w:eastAsia="Calibri" w:hAnsi="Times New Roman" w:cs="Times New Roman"/>
          <w:sz w:val="28"/>
          <w:szCs w:val="28"/>
        </w:rPr>
        <w:t>повысилась</w:t>
      </w:r>
      <w:r w:rsidRPr="00C322F7">
        <w:rPr>
          <w:rFonts w:ascii="Times New Roman" w:eastAsia="Times New Roman" w:hAnsi="Times New Roman" w:cs="Times New Roman"/>
          <w:sz w:val="28"/>
          <w:szCs w:val="28"/>
          <w:lang w:eastAsia="ru-RU"/>
        </w:rPr>
        <w:t xml:space="preserve"> мировоззренческая подготовка (понимание целей и задач подготовки), целостного отношения к таким понятиям, как Отечество, честь, совесть, стремление следовать нормам гуманистической морали, культуры межличностных отношений, уважения к товарищам по команде вне зависимости от их национальности и вероисповедания.                                                                                                                                                                                                                                    Ребята приобщились к истории, традициям, культурным ценностям.                                                 Развились такие качества личности, как умение самоотверженно вести спортивную борьбу в любых условиях за выполнение поставленной задачи, повышение силовых и функциональных возможностей, отработка техник работы с отягощением, кроссовая функциональная подготовка.                                                                              Сформирована убежденность в необходимости дисциплины (соблюдение распорядка дня, личной гигиены, соблюдение порядка в общих местах проживания и питания), выполнения требований тренера, развитие потребности в здоровом образе жизни.                                                                                       </w:t>
      </w:r>
    </w:p>
    <w:p w14:paraId="4DEC0698" w14:textId="358E4584" w:rsidR="00C322F7" w:rsidRPr="00C322F7" w:rsidRDefault="00C322F7" w:rsidP="003304D1">
      <w:pPr>
        <w:contextualSpacing/>
        <w:jc w:val="both"/>
        <w:rPr>
          <w:rFonts w:ascii="Times New Roman" w:eastAsia="Times New Roman" w:hAnsi="Times New Roman" w:cs="Times New Roman"/>
          <w:sz w:val="28"/>
          <w:szCs w:val="28"/>
          <w:lang w:eastAsia="ru-RU"/>
        </w:rPr>
      </w:pPr>
      <w:r w:rsidRPr="00C322F7">
        <w:rPr>
          <w:rFonts w:ascii="Times New Roman" w:eastAsia="Times New Roman" w:hAnsi="Times New Roman" w:cs="Times New Roman"/>
          <w:sz w:val="28"/>
          <w:szCs w:val="28"/>
          <w:lang w:eastAsia="ru-RU"/>
        </w:rPr>
        <w:t xml:space="preserve">Отличительной чертой спортивного коллектива на сборах является относительно большая длительность и непрерывность общения и взаимодействия занимающихся. Это создает благоприятные возможности для целенаправленного воздействия на морально-психологический климат, способствующий высокому уровню сплоченности и работоспособности, повышению уровня социального оптимизма, хорошего настроения и бодрости духа каждого участника на различных этапах подготовки. Этому способствуют благоприятные климатические условия Новосибирской области в летний теплый </w:t>
      </w:r>
      <w:r>
        <w:rPr>
          <w:rFonts w:ascii="Times New Roman" w:eastAsia="Times New Roman" w:hAnsi="Times New Roman" w:cs="Times New Roman"/>
          <w:sz w:val="28"/>
          <w:szCs w:val="28"/>
          <w:lang w:eastAsia="ru-RU"/>
        </w:rPr>
        <w:t>период времени.</w:t>
      </w:r>
    </w:p>
    <w:p w14:paraId="60B8DF8B" w14:textId="77777777" w:rsidR="00C322F7" w:rsidRPr="00C322F7" w:rsidRDefault="00C322F7" w:rsidP="00C322F7">
      <w:pPr>
        <w:contextualSpacing/>
        <w:jc w:val="both"/>
        <w:rPr>
          <w:rFonts w:ascii="Times New Roman" w:eastAsia="Times New Roman" w:hAnsi="Times New Roman" w:cs="Times New Roman"/>
          <w:sz w:val="28"/>
          <w:szCs w:val="28"/>
          <w:lang w:eastAsia="ru-RU"/>
        </w:rPr>
      </w:pPr>
    </w:p>
    <w:p w14:paraId="71B29F13" w14:textId="0ECB861D" w:rsidR="000B7384" w:rsidRPr="00D8114D" w:rsidRDefault="000B7384" w:rsidP="00274815">
      <w:pPr>
        <w:spacing w:after="0" w:line="276" w:lineRule="auto"/>
        <w:ind w:firstLine="709"/>
        <w:jc w:val="center"/>
        <w:rPr>
          <w:rFonts w:ascii="Times New Roman" w:eastAsia="Times New Roman" w:hAnsi="Times New Roman" w:cs="Times New Roman"/>
          <w:b/>
          <w:bCs/>
          <w:color w:val="000000"/>
          <w:sz w:val="28"/>
          <w:szCs w:val="28"/>
          <w:lang w:eastAsia="ru-RU"/>
        </w:rPr>
      </w:pPr>
      <w:r w:rsidRPr="00D8114D">
        <w:rPr>
          <w:rFonts w:ascii="Times New Roman" w:eastAsia="Times New Roman" w:hAnsi="Times New Roman" w:cs="Times New Roman"/>
          <w:b/>
          <w:bCs/>
          <w:color w:val="000000"/>
          <w:sz w:val="28"/>
          <w:szCs w:val="28"/>
          <w:lang w:eastAsia="ru-RU"/>
        </w:rPr>
        <w:t>ОРГАНИЗАЦИЯ ИНФОРМАЦИОННОГО СОПРОВОЖДЕНИЯ ДЕЯТЕЛЬНОСТИ УЧРЕЖДЕНИЯ</w:t>
      </w:r>
    </w:p>
    <w:p w14:paraId="089BC718"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D8114D">
        <w:rPr>
          <w:rFonts w:ascii="Times New Roman" w:eastAsia="Calibri" w:hAnsi="Times New Roman" w:cs="Times New Roman"/>
          <w:bCs/>
          <w:sz w:val="28"/>
          <w:szCs w:val="28"/>
        </w:rPr>
        <w:t>За отчетный период фактически в два раза выросла посещаемость группы МБУ МЦ «Мир молодежи» в социальной сети «ВКонтакте</w:t>
      </w:r>
      <w:r w:rsidRPr="00B0593E">
        <w:rPr>
          <w:rFonts w:ascii="Times New Roman" w:eastAsia="Calibri" w:hAnsi="Times New Roman" w:cs="Times New Roman"/>
          <w:bCs/>
          <w:sz w:val="28"/>
          <w:szCs w:val="28"/>
        </w:rPr>
        <w:t xml:space="preserve">». Так, в 2022 году посещаемость за год составляла </w:t>
      </w:r>
      <w:r w:rsidRPr="00B0593E">
        <w:rPr>
          <w:rFonts w:ascii="Times New Roman" w:eastAsia="Times New Roman" w:hAnsi="Times New Roman" w:cs="Times New Roman"/>
          <w:color w:val="000000"/>
          <w:sz w:val="28"/>
          <w:szCs w:val="28"/>
          <w:lang w:eastAsia="ru-RU"/>
        </w:rPr>
        <w:t xml:space="preserve">70 090 человек, а уже в 2023 - 120 387 человек. </w:t>
      </w:r>
      <w:r w:rsidRPr="00B0593E">
        <w:rPr>
          <w:rFonts w:ascii="Times New Roman" w:eastAsia="Times New Roman" w:hAnsi="Times New Roman" w:cs="Times New Roman"/>
          <w:color w:val="000000"/>
          <w:sz w:val="28"/>
          <w:szCs w:val="28"/>
          <w:lang w:eastAsia="ru-RU"/>
        </w:rPr>
        <w:lastRenderedPageBreak/>
        <w:t>Стоит отметить, что данный показатель удалось достичь, благодаря рубрике «Видео мастер-классы» и «Клипы». Особой популярностью пользуются творческие мастер-классы: ИЗО и ДПИ (рукоделие). Также за отчетный период удалось отснять и смонтировать больше видеороликов с мероприятий Центра.</w:t>
      </w:r>
    </w:p>
    <w:p w14:paraId="5B319DA3"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Таблица 1.1.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1985"/>
        <w:gridCol w:w="1984"/>
      </w:tblGrid>
      <w:tr w:rsidR="00B0593E" w:rsidRPr="00B0593E" w14:paraId="7DA42052" w14:textId="77777777" w:rsidTr="00B0593E">
        <w:trPr>
          <w:trHeight w:val="383"/>
        </w:trPr>
        <w:tc>
          <w:tcPr>
            <w:tcW w:w="5812" w:type="dxa"/>
          </w:tcPr>
          <w:p w14:paraId="19795FB7" w14:textId="77777777" w:rsidR="00B0593E" w:rsidRPr="00B0593E" w:rsidRDefault="00B0593E" w:rsidP="00274815">
            <w:pPr>
              <w:spacing w:after="0" w:line="276" w:lineRule="auto"/>
              <w:jc w:val="both"/>
              <w:rPr>
                <w:rFonts w:ascii="Times New Roman" w:eastAsia="Calibri" w:hAnsi="Times New Roman" w:cs="Times New Roman"/>
                <w:b/>
                <w:bCs/>
                <w:i/>
                <w:iCs/>
                <w:sz w:val="28"/>
                <w:szCs w:val="28"/>
              </w:rPr>
            </w:pPr>
            <w:bookmarkStart w:id="3" w:name="_Hlk149415477"/>
            <w:r w:rsidRPr="00B0593E">
              <w:rPr>
                <w:rFonts w:ascii="Times New Roman" w:eastAsia="Times New Roman" w:hAnsi="Times New Roman" w:cs="Times New Roman"/>
                <w:b/>
                <w:bCs/>
                <w:i/>
                <w:iCs/>
                <w:color w:val="000000"/>
                <w:sz w:val="28"/>
                <w:szCs w:val="28"/>
                <w:lang w:eastAsia="ru-RU"/>
              </w:rPr>
              <w:t xml:space="preserve">Посещаемость группы </w:t>
            </w:r>
            <w:r w:rsidRPr="00B0593E">
              <w:rPr>
                <w:rFonts w:ascii="Times New Roman" w:eastAsia="Calibri" w:hAnsi="Times New Roman" w:cs="Times New Roman"/>
                <w:b/>
                <w:bCs/>
                <w:i/>
                <w:iCs/>
                <w:sz w:val="28"/>
                <w:szCs w:val="28"/>
              </w:rPr>
              <w:t>«ВКонтакте»</w:t>
            </w:r>
          </w:p>
          <w:p w14:paraId="6059BFBA" w14:textId="77777777" w:rsidR="00B0593E" w:rsidRPr="00B0593E" w:rsidRDefault="00B0593E" w:rsidP="00274815">
            <w:pPr>
              <w:spacing w:after="0" w:line="276" w:lineRule="auto"/>
              <w:jc w:val="both"/>
              <w:rPr>
                <w:rFonts w:ascii="Times New Roman" w:eastAsia="Times New Roman" w:hAnsi="Times New Roman" w:cs="Times New Roman"/>
                <w:b/>
                <w:bCs/>
                <w:i/>
                <w:iCs/>
                <w:color w:val="000000"/>
                <w:sz w:val="28"/>
                <w:szCs w:val="28"/>
                <w:lang w:eastAsia="ru-RU"/>
              </w:rPr>
            </w:pPr>
            <w:r w:rsidRPr="00B0593E">
              <w:rPr>
                <w:rFonts w:ascii="Times New Roman" w:eastAsia="Times New Roman" w:hAnsi="Times New Roman" w:cs="Times New Roman"/>
                <w:b/>
                <w:bCs/>
                <w:i/>
                <w:iCs/>
                <w:color w:val="000000"/>
                <w:sz w:val="28"/>
                <w:szCs w:val="28"/>
                <w:lang w:eastAsia="ru-RU"/>
              </w:rPr>
              <w:t>https://vk.com/mirmolodeginsk</w:t>
            </w:r>
          </w:p>
        </w:tc>
        <w:tc>
          <w:tcPr>
            <w:tcW w:w="1985" w:type="dxa"/>
          </w:tcPr>
          <w:p w14:paraId="6E1D3103" w14:textId="77777777" w:rsidR="00B0593E" w:rsidRPr="00B0593E" w:rsidRDefault="00B0593E" w:rsidP="00274815">
            <w:pPr>
              <w:spacing w:after="0" w:line="276" w:lineRule="auto"/>
              <w:jc w:val="both"/>
              <w:rPr>
                <w:rFonts w:ascii="Times New Roman" w:eastAsia="Times New Roman" w:hAnsi="Times New Roman" w:cs="Times New Roman"/>
                <w:b/>
                <w:bCs/>
                <w:i/>
                <w:iCs/>
                <w:color w:val="000000"/>
                <w:sz w:val="28"/>
                <w:szCs w:val="28"/>
                <w:lang w:eastAsia="ru-RU"/>
              </w:rPr>
            </w:pPr>
            <w:r w:rsidRPr="00B0593E">
              <w:rPr>
                <w:rFonts w:ascii="Times New Roman" w:eastAsia="Times New Roman" w:hAnsi="Times New Roman" w:cs="Times New Roman"/>
                <w:b/>
                <w:bCs/>
                <w:i/>
                <w:iCs/>
                <w:color w:val="000000"/>
                <w:sz w:val="28"/>
                <w:szCs w:val="28"/>
                <w:lang w:eastAsia="ru-RU"/>
              </w:rPr>
              <w:t>70 090 чел.</w:t>
            </w:r>
          </w:p>
        </w:tc>
        <w:tc>
          <w:tcPr>
            <w:tcW w:w="1984" w:type="dxa"/>
          </w:tcPr>
          <w:p w14:paraId="70EE3640" w14:textId="77777777" w:rsidR="00B0593E" w:rsidRPr="00B0593E" w:rsidRDefault="00B0593E" w:rsidP="00274815">
            <w:pPr>
              <w:spacing w:after="0" w:line="276" w:lineRule="auto"/>
              <w:jc w:val="both"/>
              <w:rPr>
                <w:rFonts w:ascii="Times New Roman" w:eastAsia="Times New Roman" w:hAnsi="Times New Roman" w:cs="Times New Roman"/>
                <w:b/>
                <w:bCs/>
                <w:i/>
                <w:iCs/>
                <w:color w:val="000000"/>
                <w:sz w:val="28"/>
                <w:szCs w:val="28"/>
                <w:lang w:eastAsia="ru-RU"/>
              </w:rPr>
            </w:pPr>
            <w:r w:rsidRPr="00B0593E">
              <w:rPr>
                <w:rFonts w:ascii="Times New Roman" w:eastAsia="Times New Roman" w:hAnsi="Times New Roman" w:cs="Times New Roman"/>
                <w:b/>
                <w:bCs/>
                <w:i/>
                <w:iCs/>
                <w:color w:val="000000"/>
                <w:sz w:val="28"/>
                <w:szCs w:val="28"/>
                <w:lang w:eastAsia="ru-RU"/>
              </w:rPr>
              <w:t>120 387 чел.</w:t>
            </w:r>
          </w:p>
        </w:tc>
      </w:tr>
      <w:tr w:rsidR="00B0593E" w:rsidRPr="00B0593E" w14:paraId="57C21559" w14:textId="77777777" w:rsidTr="00B0593E">
        <w:trPr>
          <w:trHeight w:val="383"/>
        </w:trPr>
        <w:tc>
          <w:tcPr>
            <w:tcW w:w="5812" w:type="dxa"/>
          </w:tcPr>
          <w:p w14:paraId="1C78D95C" w14:textId="77777777" w:rsidR="00B0593E" w:rsidRPr="00B0593E" w:rsidRDefault="00B0593E" w:rsidP="00274815">
            <w:pPr>
              <w:spacing w:after="0" w:line="276" w:lineRule="auto"/>
              <w:jc w:val="both"/>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Виды взаимодействия с целевой аудиторией:</w:t>
            </w:r>
          </w:p>
        </w:tc>
        <w:tc>
          <w:tcPr>
            <w:tcW w:w="1985" w:type="dxa"/>
          </w:tcPr>
          <w:p w14:paraId="633763BB" w14:textId="77777777" w:rsidR="00B0593E" w:rsidRPr="00B0593E" w:rsidRDefault="00B0593E" w:rsidP="00274815">
            <w:pPr>
              <w:spacing w:after="0" w:line="276" w:lineRule="auto"/>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2022</w:t>
            </w:r>
          </w:p>
        </w:tc>
        <w:tc>
          <w:tcPr>
            <w:tcW w:w="1984" w:type="dxa"/>
          </w:tcPr>
          <w:p w14:paraId="5EF9D772" w14:textId="77777777" w:rsidR="00B0593E" w:rsidRPr="00B0593E" w:rsidRDefault="00B0593E" w:rsidP="00274815">
            <w:pPr>
              <w:spacing w:after="0" w:line="276" w:lineRule="auto"/>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2023</w:t>
            </w:r>
          </w:p>
          <w:p w14:paraId="31CB1A70" w14:textId="77777777" w:rsidR="00B0593E" w:rsidRPr="00B0593E" w:rsidRDefault="00B0593E" w:rsidP="00274815">
            <w:pPr>
              <w:spacing w:after="0" w:line="276" w:lineRule="auto"/>
              <w:ind w:firstLine="567"/>
              <w:jc w:val="both"/>
              <w:rPr>
                <w:rFonts w:ascii="Times New Roman" w:eastAsia="Times New Roman" w:hAnsi="Times New Roman" w:cs="Times New Roman"/>
                <w:b/>
                <w:bCs/>
                <w:color w:val="000000"/>
                <w:sz w:val="28"/>
                <w:szCs w:val="28"/>
                <w:lang w:eastAsia="ru-RU"/>
              </w:rPr>
            </w:pPr>
          </w:p>
        </w:tc>
      </w:tr>
      <w:tr w:rsidR="00B0593E" w:rsidRPr="00B0593E" w14:paraId="2152A2F9" w14:textId="77777777" w:rsidTr="00B0593E">
        <w:trPr>
          <w:trHeight w:val="228"/>
        </w:trPr>
        <w:tc>
          <w:tcPr>
            <w:tcW w:w="5812" w:type="dxa"/>
          </w:tcPr>
          <w:p w14:paraId="4BB9EF4B"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Видеоролики (МК, мероприятия)</w:t>
            </w:r>
          </w:p>
        </w:tc>
        <w:tc>
          <w:tcPr>
            <w:tcW w:w="1985" w:type="dxa"/>
          </w:tcPr>
          <w:p w14:paraId="371DE2AB"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35</w:t>
            </w:r>
          </w:p>
        </w:tc>
        <w:tc>
          <w:tcPr>
            <w:tcW w:w="1984" w:type="dxa"/>
          </w:tcPr>
          <w:p w14:paraId="108D8C78"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64</w:t>
            </w:r>
          </w:p>
        </w:tc>
      </w:tr>
      <w:tr w:rsidR="00B0593E" w:rsidRPr="00B0593E" w14:paraId="6858752D" w14:textId="77777777" w:rsidTr="00B0593E">
        <w:trPr>
          <w:trHeight w:val="228"/>
        </w:trPr>
        <w:tc>
          <w:tcPr>
            <w:tcW w:w="5812" w:type="dxa"/>
          </w:tcPr>
          <w:p w14:paraId="7A42F9F4"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Прямые эфиры</w:t>
            </w:r>
          </w:p>
        </w:tc>
        <w:tc>
          <w:tcPr>
            <w:tcW w:w="1985" w:type="dxa"/>
          </w:tcPr>
          <w:p w14:paraId="767BFB20"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9</w:t>
            </w:r>
          </w:p>
        </w:tc>
        <w:tc>
          <w:tcPr>
            <w:tcW w:w="1984" w:type="dxa"/>
          </w:tcPr>
          <w:p w14:paraId="0D5DF3A3"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4</w:t>
            </w:r>
          </w:p>
        </w:tc>
      </w:tr>
      <w:tr w:rsidR="00B0593E" w:rsidRPr="00B0593E" w14:paraId="71F09B9E" w14:textId="77777777" w:rsidTr="00B0593E">
        <w:trPr>
          <w:trHeight w:val="228"/>
        </w:trPr>
        <w:tc>
          <w:tcPr>
            <w:tcW w:w="5812" w:type="dxa"/>
          </w:tcPr>
          <w:p w14:paraId="24942BB2"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Клипы ВК</w:t>
            </w:r>
          </w:p>
        </w:tc>
        <w:tc>
          <w:tcPr>
            <w:tcW w:w="1985" w:type="dxa"/>
          </w:tcPr>
          <w:p w14:paraId="635D182A"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9</w:t>
            </w:r>
          </w:p>
        </w:tc>
        <w:tc>
          <w:tcPr>
            <w:tcW w:w="1984" w:type="dxa"/>
          </w:tcPr>
          <w:p w14:paraId="0574EE8F"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19</w:t>
            </w:r>
          </w:p>
        </w:tc>
      </w:tr>
      <w:tr w:rsidR="00B0593E" w:rsidRPr="00B0593E" w14:paraId="1E88BA22" w14:textId="77777777" w:rsidTr="00B0593E">
        <w:trPr>
          <w:trHeight w:val="216"/>
        </w:trPr>
        <w:tc>
          <w:tcPr>
            <w:tcW w:w="5812" w:type="dxa"/>
          </w:tcPr>
          <w:p w14:paraId="368EFB07"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Публикации в СМИ/</w:t>
            </w:r>
            <w:proofErr w:type="spellStart"/>
            <w:r w:rsidRPr="00B0593E">
              <w:rPr>
                <w:rFonts w:ascii="Times New Roman" w:eastAsia="Times New Roman" w:hAnsi="Times New Roman" w:cs="Times New Roman"/>
                <w:color w:val="000000"/>
                <w:sz w:val="28"/>
                <w:szCs w:val="28"/>
                <w:lang w:eastAsia="ru-RU"/>
              </w:rPr>
              <w:t>паблики</w:t>
            </w:r>
            <w:proofErr w:type="spellEnd"/>
            <w:r w:rsidRPr="00B0593E">
              <w:rPr>
                <w:rFonts w:ascii="Times New Roman" w:eastAsia="Times New Roman" w:hAnsi="Times New Roman" w:cs="Times New Roman"/>
                <w:color w:val="000000"/>
                <w:sz w:val="28"/>
                <w:szCs w:val="28"/>
                <w:lang w:eastAsia="ru-RU"/>
              </w:rPr>
              <w:t xml:space="preserve"> (анонсы, пресс-релизы, афиши)</w:t>
            </w:r>
          </w:p>
        </w:tc>
        <w:tc>
          <w:tcPr>
            <w:tcW w:w="1985" w:type="dxa"/>
          </w:tcPr>
          <w:p w14:paraId="2641147C"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109</w:t>
            </w:r>
          </w:p>
        </w:tc>
        <w:tc>
          <w:tcPr>
            <w:tcW w:w="1984" w:type="dxa"/>
          </w:tcPr>
          <w:p w14:paraId="29BBA3D4"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189</w:t>
            </w:r>
          </w:p>
        </w:tc>
      </w:tr>
      <w:bookmarkEnd w:id="3"/>
    </w:tbl>
    <w:p w14:paraId="7E597414"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p>
    <w:p w14:paraId="48C71947"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Как видно из табл. 1.1., уменьшение количества прямых эфиров не повлияло на прирост охватов группы и прирост подписчиков. Активное развитие вкладки «Клипы» также способствует вовлеченности целевой аудитории.</w:t>
      </w:r>
    </w:p>
    <w:p w14:paraId="192195EE"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Таблица 1.2.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103"/>
      </w:tblGrid>
      <w:tr w:rsidR="00B0593E" w:rsidRPr="00B0593E" w14:paraId="1FA13732" w14:textId="77777777" w:rsidTr="00B0593E">
        <w:trPr>
          <w:trHeight w:val="383"/>
        </w:trPr>
        <w:tc>
          <w:tcPr>
            <w:tcW w:w="4678" w:type="dxa"/>
          </w:tcPr>
          <w:p w14:paraId="38819CD5" w14:textId="77777777" w:rsidR="00B0593E" w:rsidRPr="00B0593E" w:rsidRDefault="00B0593E" w:rsidP="00274815">
            <w:pPr>
              <w:spacing w:after="0" w:line="276" w:lineRule="auto"/>
              <w:jc w:val="both"/>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Статистика вкладки «Клипы» в «ВКонтакте»</w:t>
            </w:r>
          </w:p>
        </w:tc>
        <w:tc>
          <w:tcPr>
            <w:tcW w:w="5103" w:type="dxa"/>
          </w:tcPr>
          <w:p w14:paraId="5F6A7B42" w14:textId="77777777" w:rsidR="00B0593E" w:rsidRPr="00B0593E" w:rsidRDefault="00B0593E" w:rsidP="00274815">
            <w:pPr>
              <w:spacing w:after="0" w:line="276" w:lineRule="auto"/>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2023</w:t>
            </w:r>
          </w:p>
          <w:p w14:paraId="130771B0" w14:textId="77777777" w:rsidR="00B0593E" w:rsidRPr="00B0593E" w:rsidRDefault="00B0593E" w:rsidP="00274815">
            <w:pPr>
              <w:spacing w:after="0" w:line="276" w:lineRule="auto"/>
              <w:ind w:firstLine="567"/>
              <w:jc w:val="both"/>
              <w:rPr>
                <w:rFonts w:ascii="Times New Roman" w:eastAsia="Times New Roman" w:hAnsi="Times New Roman" w:cs="Times New Roman"/>
                <w:b/>
                <w:bCs/>
                <w:color w:val="000000"/>
                <w:sz w:val="28"/>
                <w:szCs w:val="28"/>
                <w:lang w:eastAsia="ru-RU"/>
              </w:rPr>
            </w:pPr>
          </w:p>
        </w:tc>
      </w:tr>
      <w:tr w:rsidR="00B0593E" w:rsidRPr="00B0593E" w14:paraId="6FA2EB4F" w14:textId="77777777" w:rsidTr="00B0593E">
        <w:trPr>
          <w:trHeight w:val="288"/>
        </w:trPr>
        <w:tc>
          <w:tcPr>
            <w:tcW w:w="4678" w:type="dxa"/>
          </w:tcPr>
          <w:p w14:paraId="06CF2CDE"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 xml:space="preserve">Просмотры </w:t>
            </w:r>
          </w:p>
        </w:tc>
        <w:tc>
          <w:tcPr>
            <w:tcW w:w="5103" w:type="dxa"/>
          </w:tcPr>
          <w:p w14:paraId="54F900DC"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20 671</w:t>
            </w:r>
          </w:p>
        </w:tc>
      </w:tr>
      <w:tr w:rsidR="00B0593E" w:rsidRPr="00B0593E" w14:paraId="249E616D" w14:textId="77777777" w:rsidTr="00B0593E">
        <w:trPr>
          <w:trHeight w:val="228"/>
        </w:trPr>
        <w:tc>
          <w:tcPr>
            <w:tcW w:w="4678" w:type="dxa"/>
          </w:tcPr>
          <w:p w14:paraId="582A2B69"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Оценки</w:t>
            </w:r>
          </w:p>
        </w:tc>
        <w:tc>
          <w:tcPr>
            <w:tcW w:w="5103" w:type="dxa"/>
          </w:tcPr>
          <w:p w14:paraId="64D042C5"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446</w:t>
            </w:r>
          </w:p>
        </w:tc>
      </w:tr>
    </w:tbl>
    <w:p w14:paraId="6B0C4E9D"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p>
    <w:p w14:paraId="5230C9D5"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Количество подписчиков в группе в 2023 году выросло на 305 человек.</w:t>
      </w:r>
    </w:p>
    <w:p w14:paraId="7D0B1146" w14:textId="57B6CF6E" w:rsidR="00B0593E" w:rsidRPr="00B0593E" w:rsidRDefault="00B0593E" w:rsidP="00274815">
      <w:pPr>
        <w:spacing w:after="0" w:line="276" w:lineRule="auto"/>
        <w:jc w:val="both"/>
        <w:rPr>
          <w:rFonts w:ascii="Times New Roman" w:eastAsia="Calibri" w:hAnsi="Times New Roman" w:cs="Times New Roman"/>
          <w:b/>
          <w:sz w:val="28"/>
          <w:szCs w:val="28"/>
        </w:rPr>
      </w:pPr>
      <w:r w:rsidRPr="00B0593E">
        <w:rPr>
          <w:rFonts w:ascii="Times New Roman" w:eastAsia="Calibri" w:hAnsi="Times New Roman" w:cs="Times New Roman"/>
          <w:b/>
          <w:sz w:val="28"/>
          <w:szCs w:val="28"/>
        </w:rPr>
        <w:t>Партнерские отношения.</w:t>
      </w:r>
    </w:p>
    <w:p w14:paraId="2CA293EE" w14:textId="77777777" w:rsidR="00B0593E" w:rsidRPr="00B0593E" w:rsidRDefault="00B0593E" w:rsidP="00274815">
      <w:pPr>
        <w:spacing w:after="0" w:line="276" w:lineRule="auto"/>
        <w:ind w:firstLine="567"/>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В списке партнеров Центра за отчетный период:</w:t>
      </w:r>
    </w:p>
    <w:p w14:paraId="7411E1B5"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МБУК «ДК Академия», билеты в кино.</w:t>
      </w:r>
    </w:p>
    <w:p w14:paraId="6D0CCB32"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Театр им. Игоря Рыбалова, розыгрыш билетов.</w:t>
      </w:r>
    </w:p>
    <w:p w14:paraId="1EDC337A"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ДК «Октябрьской революции», розыгрыш билетов на концерты.</w:t>
      </w:r>
    </w:p>
    <w:p w14:paraId="00AFA1F8"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«Академические бани», сертификаты на посещение.</w:t>
      </w:r>
    </w:p>
    <w:p w14:paraId="6CE567FB"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w:t>
      </w:r>
      <w:proofErr w:type="spellStart"/>
      <w:r w:rsidRPr="00B0593E">
        <w:rPr>
          <w:rFonts w:ascii="Times New Roman" w:eastAsia="Calibri" w:hAnsi="Times New Roman" w:cs="Times New Roman"/>
          <w:sz w:val="28"/>
          <w:szCs w:val="28"/>
        </w:rPr>
        <w:t>Extrime</w:t>
      </w:r>
      <w:proofErr w:type="spellEnd"/>
      <w:r w:rsidRPr="00B0593E">
        <w:rPr>
          <w:rFonts w:ascii="Times New Roman" w:eastAsia="Calibri" w:hAnsi="Times New Roman" w:cs="Times New Roman"/>
          <w:sz w:val="28"/>
          <w:szCs w:val="28"/>
        </w:rPr>
        <w:t xml:space="preserve"> </w:t>
      </w:r>
      <w:proofErr w:type="spellStart"/>
      <w:r w:rsidRPr="00B0593E">
        <w:rPr>
          <w:rFonts w:ascii="Times New Roman" w:eastAsia="Calibri" w:hAnsi="Times New Roman" w:cs="Times New Roman"/>
          <w:sz w:val="28"/>
          <w:szCs w:val="28"/>
        </w:rPr>
        <w:t>Kids</w:t>
      </w:r>
      <w:proofErr w:type="spellEnd"/>
      <w:r w:rsidRPr="00B0593E">
        <w:rPr>
          <w:rFonts w:ascii="Times New Roman" w:eastAsia="Calibri" w:hAnsi="Times New Roman" w:cs="Times New Roman"/>
          <w:sz w:val="28"/>
          <w:szCs w:val="28"/>
        </w:rPr>
        <w:t>», сертификаты на посещение.</w:t>
      </w:r>
    </w:p>
    <w:p w14:paraId="37D2ED90"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w:t>
      </w:r>
      <w:r w:rsidRPr="00B0593E">
        <w:rPr>
          <w:rFonts w:ascii="Times New Roman" w:eastAsia="Calibri" w:hAnsi="Times New Roman" w:cs="Times New Roman"/>
          <w:color w:val="000000"/>
          <w:sz w:val="28"/>
          <w:szCs w:val="28"/>
          <w:shd w:val="clear" w:color="auto" w:fill="FFFFFF"/>
        </w:rPr>
        <w:t>Новосибирский центр йоги «Искусство жизни»</w:t>
      </w:r>
      <w:r w:rsidRPr="00B0593E">
        <w:rPr>
          <w:rFonts w:ascii="Times New Roman" w:eastAsia="Calibri" w:hAnsi="Times New Roman" w:cs="Times New Roman"/>
          <w:sz w:val="28"/>
          <w:szCs w:val="28"/>
        </w:rPr>
        <w:t>, сертификаты.</w:t>
      </w:r>
    </w:p>
    <w:p w14:paraId="31F0898D" w14:textId="77777777" w:rsidR="00B0593E" w:rsidRPr="00B0593E" w:rsidRDefault="00B0593E" w:rsidP="00274815">
      <w:pPr>
        <w:numPr>
          <w:ilvl w:val="0"/>
          <w:numId w:val="25"/>
        </w:numPr>
        <w:spacing w:after="0" w:line="276" w:lineRule="auto"/>
        <w:ind w:left="0"/>
        <w:contextualSpacing/>
        <w:rPr>
          <w:rFonts w:ascii="Times New Roman" w:eastAsia="Calibri" w:hAnsi="Times New Roman" w:cs="Times New Roman"/>
          <w:sz w:val="28"/>
          <w:szCs w:val="28"/>
        </w:rPr>
      </w:pPr>
      <w:r w:rsidRPr="00B0593E">
        <w:rPr>
          <w:rFonts w:ascii="Times New Roman" w:eastAsia="Calibri" w:hAnsi="Times New Roman" w:cs="Times New Roman"/>
          <w:sz w:val="28"/>
          <w:szCs w:val="28"/>
        </w:rPr>
        <w:t>Новосибирское Региональное отделение Общероссийского Общественного Благотворительного Фонда «Российский Детский Фонд», подарки.</w:t>
      </w:r>
    </w:p>
    <w:p w14:paraId="73D9B0B3"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Советское районное отделение КПРФ, председатель Казак А.А.; призы подарки.</w:t>
      </w:r>
    </w:p>
    <w:p w14:paraId="015CB200"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ТОС «Нижняя Ельцовка», председатель Матвейчук П.С.; призы, подарки.</w:t>
      </w:r>
    </w:p>
    <w:p w14:paraId="5C255DED"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Кафе-кондитерская «Кузина», кондитерские изделия.</w:t>
      </w:r>
    </w:p>
    <w:p w14:paraId="20912238"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lastRenderedPageBreak/>
        <w:t xml:space="preserve"> Парк развлечений «</w:t>
      </w:r>
      <w:proofErr w:type="spellStart"/>
      <w:r w:rsidRPr="00B0593E">
        <w:rPr>
          <w:rFonts w:ascii="Times New Roman" w:eastAsia="Calibri" w:hAnsi="Times New Roman" w:cs="Times New Roman"/>
          <w:sz w:val="28"/>
          <w:szCs w:val="28"/>
        </w:rPr>
        <w:t>Атика</w:t>
      </w:r>
      <w:proofErr w:type="spellEnd"/>
      <w:r w:rsidRPr="00B0593E">
        <w:rPr>
          <w:rFonts w:ascii="Times New Roman" w:eastAsia="Calibri" w:hAnsi="Times New Roman" w:cs="Times New Roman"/>
          <w:sz w:val="28"/>
          <w:szCs w:val="28"/>
        </w:rPr>
        <w:t xml:space="preserve"> – С», билеты на аттракционы.</w:t>
      </w:r>
    </w:p>
    <w:p w14:paraId="7ADA8A78"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работа аниматоров на мероприятии.</w:t>
      </w:r>
    </w:p>
    <w:p w14:paraId="2CFF0C6A"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ООО «Частная охранная организация «Охрана Сибири», в лице учредителя Пименова Егора Николаевича, угощения в подарок.</w:t>
      </w:r>
    </w:p>
    <w:p w14:paraId="4F8C0ADC"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Сахарная вата «Одуванчик» купоны с 50% скидкой.</w:t>
      </w:r>
    </w:p>
    <w:p w14:paraId="4A897748"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ТРК «ЭДЕМ».</w:t>
      </w:r>
    </w:p>
    <w:p w14:paraId="16B1EB70"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w:t>
      </w:r>
      <w:r w:rsidRPr="00B0593E">
        <w:rPr>
          <w:rFonts w:ascii="Times New Roman" w:eastAsia="Calibri" w:hAnsi="Times New Roman" w:cs="Times New Roman"/>
          <w:bCs/>
          <w:sz w:val="28"/>
          <w:szCs w:val="28"/>
        </w:rPr>
        <w:t>«Атмосфера праздника», фото-зона из воздушных шаров для мероприятия.</w:t>
      </w:r>
    </w:p>
    <w:p w14:paraId="42A1D8D7"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bCs/>
          <w:sz w:val="28"/>
          <w:szCs w:val="28"/>
        </w:rPr>
        <w:t xml:space="preserve"> Компания «НЕОКОМ», парк «Звезда».</w:t>
      </w:r>
    </w:p>
    <w:p w14:paraId="56088FF0"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bCs/>
          <w:sz w:val="28"/>
          <w:szCs w:val="28"/>
        </w:rPr>
        <w:t xml:space="preserve"> Мастерская десертов «Сладкая почта».</w:t>
      </w:r>
    </w:p>
    <w:p w14:paraId="2186D03E"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bCs/>
          <w:sz w:val="28"/>
          <w:szCs w:val="28"/>
        </w:rPr>
        <w:t xml:space="preserve"> Салон красоты «</w:t>
      </w:r>
      <w:proofErr w:type="spellStart"/>
      <w:r w:rsidRPr="00B0593E">
        <w:rPr>
          <w:rFonts w:ascii="Times New Roman" w:eastAsia="Calibri" w:hAnsi="Times New Roman" w:cs="Times New Roman"/>
          <w:sz w:val="28"/>
          <w:szCs w:val="28"/>
        </w:rPr>
        <w:t>Estybeauty</w:t>
      </w:r>
      <w:proofErr w:type="spellEnd"/>
      <w:r w:rsidRPr="00B0593E">
        <w:rPr>
          <w:rFonts w:ascii="Times New Roman" w:eastAsia="Calibri" w:hAnsi="Times New Roman" w:cs="Times New Roman"/>
          <w:bCs/>
          <w:sz w:val="28"/>
          <w:szCs w:val="28"/>
        </w:rPr>
        <w:t>», сертификаты.</w:t>
      </w:r>
    </w:p>
    <w:p w14:paraId="4BEF9D22"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bCs/>
          <w:sz w:val="28"/>
          <w:szCs w:val="28"/>
        </w:rPr>
        <w:t xml:space="preserve"> </w:t>
      </w:r>
      <w:r w:rsidRPr="00B0593E">
        <w:rPr>
          <w:rFonts w:ascii="Times New Roman" w:eastAsia="Calibri" w:hAnsi="Times New Roman" w:cs="Times New Roman"/>
          <w:sz w:val="28"/>
          <w:szCs w:val="28"/>
        </w:rPr>
        <w:t>Взаимодействие с депутатами (депутатский фонд).</w:t>
      </w:r>
    </w:p>
    <w:p w14:paraId="426C0D8C"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Юридическая компания «Право и закон».</w:t>
      </w:r>
    </w:p>
    <w:p w14:paraId="465098CA"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ТОС «Малая Родина», председатель Петрищева Н.Н.; призы подарки.</w:t>
      </w:r>
    </w:p>
    <w:p w14:paraId="1D024A90"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Компания «</w:t>
      </w:r>
      <w:proofErr w:type="spellStart"/>
      <w:r w:rsidRPr="00B0593E">
        <w:rPr>
          <w:rFonts w:ascii="Times New Roman" w:eastAsia="Calibri" w:hAnsi="Times New Roman" w:cs="Times New Roman"/>
          <w:sz w:val="28"/>
          <w:szCs w:val="28"/>
        </w:rPr>
        <w:t>Лапинки</w:t>
      </w:r>
      <w:proofErr w:type="spellEnd"/>
      <w:r w:rsidRPr="00B0593E">
        <w:rPr>
          <w:rFonts w:ascii="Times New Roman" w:eastAsia="Calibri" w:hAnsi="Times New Roman" w:cs="Times New Roman"/>
          <w:sz w:val="28"/>
          <w:szCs w:val="28"/>
        </w:rPr>
        <w:t>/Валенки от Ивана Лапина», сладкие призы.</w:t>
      </w:r>
    </w:p>
    <w:p w14:paraId="7BF32D3B" w14:textId="77777777"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Парк развлечений «</w:t>
      </w:r>
      <w:proofErr w:type="spellStart"/>
      <w:r w:rsidRPr="00B0593E">
        <w:rPr>
          <w:rFonts w:ascii="Times New Roman" w:eastAsia="Calibri" w:hAnsi="Times New Roman" w:cs="Times New Roman"/>
          <w:sz w:val="28"/>
          <w:szCs w:val="28"/>
        </w:rPr>
        <w:t>ФанкиТаун</w:t>
      </w:r>
      <w:proofErr w:type="spellEnd"/>
      <w:r w:rsidRPr="00B0593E">
        <w:rPr>
          <w:rFonts w:ascii="Times New Roman" w:eastAsia="Calibri" w:hAnsi="Times New Roman" w:cs="Times New Roman"/>
          <w:sz w:val="28"/>
          <w:szCs w:val="28"/>
        </w:rPr>
        <w:t>» ТРЦ «Сан Сити».</w:t>
      </w:r>
    </w:p>
    <w:p w14:paraId="1DF78573" w14:textId="19FF97BC" w:rsidR="00B0593E" w:rsidRPr="00B0593E" w:rsidRDefault="00B0593E" w:rsidP="00274815">
      <w:pPr>
        <w:numPr>
          <w:ilvl w:val="0"/>
          <w:numId w:val="25"/>
        </w:numPr>
        <w:spacing w:after="0" w:line="276" w:lineRule="auto"/>
        <w:ind w:left="0"/>
        <w:contextualSpacing/>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 Компания «НАКС», предоставление ростовых кукол на мероприятие.</w:t>
      </w:r>
    </w:p>
    <w:p w14:paraId="3BC745E0" w14:textId="77777777" w:rsidR="00B0593E" w:rsidRP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Таблица 1.3.</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678"/>
      </w:tblGrid>
      <w:tr w:rsidR="00B0593E" w:rsidRPr="00B0593E" w14:paraId="2432C414" w14:textId="77777777" w:rsidTr="000B19E0">
        <w:trPr>
          <w:trHeight w:val="383"/>
        </w:trPr>
        <w:tc>
          <w:tcPr>
            <w:tcW w:w="4111" w:type="dxa"/>
          </w:tcPr>
          <w:p w14:paraId="66D06595" w14:textId="77777777" w:rsidR="00B0593E" w:rsidRPr="00B0593E" w:rsidRDefault="00B0593E" w:rsidP="00274815">
            <w:pPr>
              <w:spacing w:after="0" w:line="276" w:lineRule="auto"/>
              <w:jc w:val="both"/>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Отчетный период</w:t>
            </w:r>
          </w:p>
        </w:tc>
        <w:tc>
          <w:tcPr>
            <w:tcW w:w="4678" w:type="dxa"/>
          </w:tcPr>
          <w:p w14:paraId="63D602B5" w14:textId="77777777" w:rsidR="00B0593E" w:rsidRPr="00B0593E" w:rsidRDefault="00B0593E" w:rsidP="00274815">
            <w:pPr>
              <w:spacing w:after="0" w:line="276" w:lineRule="auto"/>
              <w:rPr>
                <w:rFonts w:ascii="Times New Roman" w:eastAsia="Times New Roman" w:hAnsi="Times New Roman" w:cs="Times New Roman"/>
                <w:b/>
                <w:bCs/>
                <w:color w:val="000000"/>
                <w:sz w:val="28"/>
                <w:szCs w:val="28"/>
                <w:lang w:eastAsia="ru-RU"/>
              </w:rPr>
            </w:pPr>
            <w:r w:rsidRPr="00B0593E">
              <w:rPr>
                <w:rFonts w:ascii="Times New Roman" w:eastAsia="Times New Roman" w:hAnsi="Times New Roman" w:cs="Times New Roman"/>
                <w:b/>
                <w:bCs/>
                <w:color w:val="000000"/>
                <w:sz w:val="28"/>
                <w:szCs w:val="28"/>
                <w:lang w:eastAsia="ru-RU"/>
              </w:rPr>
              <w:t>Статистические данные</w:t>
            </w:r>
          </w:p>
        </w:tc>
      </w:tr>
      <w:tr w:rsidR="00B0593E" w:rsidRPr="00B0593E" w14:paraId="23566A2E" w14:textId="77777777" w:rsidTr="000B19E0">
        <w:trPr>
          <w:trHeight w:val="288"/>
        </w:trPr>
        <w:tc>
          <w:tcPr>
            <w:tcW w:w="4111" w:type="dxa"/>
          </w:tcPr>
          <w:p w14:paraId="4A990370"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2022</w:t>
            </w:r>
          </w:p>
        </w:tc>
        <w:tc>
          <w:tcPr>
            <w:tcW w:w="4678" w:type="dxa"/>
          </w:tcPr>
          <w:p w14:paraId="6B25C729"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30 партнеров</w:t>
            </w:r>
          </w:p>
        </w:tc>
      </w:tr>
      <w:tr w:rsidR="00B0593E" w:rsidRPr="00B0593E" w14:paraId="1A7F3413" w14:textId="77777777" w:rsidTr="000B19E0">
        <w:trPr>
          <w:trHeight w:val="228"/>
        </w:trPr>
        <w:tc>
          <w:tcPr>
            <w:tcW w:w="4111" w:type="dxa"/>
          </w:tcPr>
          <w:p w14:paraId="45342AF8"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2023</w:t>
            </w:r>
          </w:p>
        </w:tc>
        <w:tc>
          <w:tcPr>
            <w:tcW w:w="4678" w:type="dxa"/>
          </w:tcPr>
          <w:p w14:paraId="7D615823"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25 партнеров</w:t>
            </w:r>
          </w:p>
        </w:tc>
      </w:tr>
    </w:tbl>
    <w:p w14:paraId="1CFD6C09" w14:textId="77777777" w:rsidR="00B0593E" w:rsidRPr="00B0593E" w:rsidRDefault="00B0593E" w:rsidP="00274815">
      <w:pPr>
        <w:spacing w:after="0" w:line="276" w:lineRule="auto"/>
        <w:jc w:val="both"/>
        <w:rPr>
          <w:rFonts w:ascii="Times New Roman" w:eastAsia="Calibri" w:hAnsi="Times New Roman" w:cs="Times New Roman"/>
          <w:sz w:val="28"/>
          <w:szCs w:val="28"/>
        </w:rPr>
      </w:pPr>
    </w:p>
    <w:p w14:paraId="41265269" w14:textId="77777777" w:rsidR="00B0593E" w:rsidRDefault="00B0593E" w:rsidP="00274815">
      <w:pPr>
        <w:spacing w:after="0" w:line="276" w:lineRule="auto"/>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Работа с партнерским сектором ведется стабильно. Количество партнеров-компаний отличается от 2022 года незначительно, что отражено в таблице 1.3.</w:t>
      </w:r>
    </w:p>
    <w:p w14:paraId="7634685F" w14:textId="77777777" w:rsidR="00B0593E" w:rsidRPr="00B0593E" w:rsidRDefault="00B0593E" w:rsidP="00274815">
      <w:pPr>
        <w:spacing w:after="0" w:line="276" w:lineRule="auto"/>
        <w:jc w:val="both"/>
        <w:rPr>
          <w:rFonts w:ascii="Times New Roman" w:eastAsia="Times New Roman" w:hAnsi="Times New Roman" w:cs="Times New Roman"/>
          <w:b/>
          <w:color w:val="000000"/>
          <w:sz w:val="28"/>
          <w:szCs w:val="28"/>
          <w:lang w:eastAsia="ru-RU"/>
        </w:rPr>
      </w:pPr>
      <w:r w:rsidRPr="00B0593E">
        <w:rPr>
          <w:rFonts w:ascii="Times New Roman" w:eastAsia="Times New Roman" w:hAnsi="Times New Roman" w:cs="Times New Roman"/>
          <w:b/>
          <w:color w:val="000000"/>
          <w:sz w:val="28"/>
          <w:szCs w:val="28"/>
          <w:lang w:eastAsia="ru-RU"/>
        </w:rPr>
        <w:t>Взаимодействие со СМИ</w:t>
      </w:r>
    </w:p>
    <w:p w14:paraId="539509BC" w14:textId="77777777" w:rsidR="00B0593E" w:rsidRPr="00B0593E" w:rsidRDefault="00B0593E" w:rsidP="00274815">
      <w:pPr>
        <w:spacing w:after="0" w:line="276" w:lineRule="auto"/>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В 2023 году информационными партнерами по освещению мероприятий Центра выступили:</w:t>
      </w:r>
    </w:p>
    <w:p w14:paraId="17A349A4"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Портал «</w:t>
      </w:r>
      <w:proofErr w:type="spellStart"/>
      <w:r w:rsidRPr="00B0593E">
        <w:rPr>
          <w:rFonts w:ascii="Times New Roman" w:eastAsia="Times New Roman" w:hAnsi="Times New Roman" w:cs="Times New Roman"/>
          <w:color w:val="000000"/>
          <w:sz w:val="28"/>
          <w:szCs w:val="28"/>
          <w:lang w:eastAsia="ru-RU"/>
        </w:rPr>
        <w:t>Тымолод.рф</w:t>
      </w:r>
      <w:proofErr w:type="spellEnd"/>
      <w:r w:rsidRPr="00B0593E">
        <w:rPr>
          <w:rFonts w:ascii="Times New Roman" w:eastAsia="Times New Roman" w:hAnsi="Times New Roman" w:cs="Times New Roman"/>
          <w:color w:val="000000"/>
          <w:sz w:val="28"/>
          <w:szCs w:val="28"/>
          <w:lang w:eastAsia="ru-RU"/>
        </w:rPr>
        <w:t>» (3 новости);</w:t>
      </w:r>
    </w:p>
    <w:p w14:paraId="6E4CD1F8"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«Радио Мост» (1 прямой эфир, 1 эфир, оставшийся в записи);</w:t>
      </w:r>
    </w:p>
    <w:p w14:paraId="14201C8B"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Радио «Городская волна» (анонс мероприятия в прямом эфире);</w:t>
      </w:r>
    </w:p>
    <w:p w14:paraId="2EF3C74E"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Calibri" w:hAnsi="Times New Roman" w:cs="Times New Roman"/>
          <w:sz w:val="28"/>
          <w:szCs w:val="28"/>
        </w:rPr>
        <w:t>СИБИРЬ24 (ВГТРК «ВЕСТИ Новосибирск»)</w:t>
      </w:r>
      <w:r w:rsidRPr="00B0593E">
        <w:rPr>
          <w:rFonts w:ascii="Times New Roman" w:eastAsia="Times New Roman" w:hAnsi="Times New Roman" w:cs="Times New Roman"/>
          <w:color w:val="000000"/>
          <w:sz w:val="28"/>
          <w:szCs w:val="28"/>
          <w:lang w:eastAsia="ru-RU"/>
        </w:rPr>
        <w:t xml:space="preserve"> (1 репортаж);</w:t>
      </w:r>
    </w:p>
    <w:p w14:paraId="5931C7C3"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РИП «Навигатор» (4 новости);</w:t>
      </w:r>
    </w:p>
    <w:p w14:paraId="65C9682B" w14:textId="77777777" w:rsidR="00B0593E" w:rsidRPr="00B0593E" w:rsidRDefault="00B0593E" w:rsidP="00274815">
      <w:pPr>
        <w:numPr>
          <w:ilvl w:val="0"/>
          <w:numId w:val="24"/>
        </w:numPr>
        <w:spacing w:after="0" w:line="276" w:lineRule="auto"/>
        <w:ind w:left="0"/>
        <w:contextualSpacing/>
        <w:jc w:val="both"/>
        <w:rPr>
          <w:rFonts w:ascii="Times New Roman" w:eastAsia="Times New Roman" w:hAnsi="Times New Roman" w:cs="Times New Roman"/>
          <w:color w:val="000000"/>
          <w:sz w:val="28"/>
          <w:szCs w:val="28"/>
          <w:lang w:eastAsia="ru-RU"/>
        </w:rPr>
      </w:pPr>
      <w:r w:rsidRPr="00B0593E">
        <w:rPr>
          <w:rFonts w:ascii="Times New Roman" w:eastAsia="Calibri" w:hAnsi="Times New Roman" w:cs="Times New Roman"/>
          <w:sz w:val="28"/>
          <w:szCs w:val="28"/>
        </w:rPr>
        <w:t xml:space="preserve">Сайт «Где Что. Новосибирский Академгородок | </w:t>
      </w:r>
      <w:r w:rsidRPr="00B0593E">
        <w:rPr>
          <w:rFonts w:ascii="Times New Roman" w:eastAsia="Calibri" w:hAnsi="Times New Roman" w:cs="Times New Roman"/>
          <w:sz w:val="28"/>
          <w:szCs w:val="28"/>
          <w:lang w:val="en-US"/>
        </w:rPr>
        <w:t>COGIS</w:t>
      </w:r>
      <w:r w:rsidRPr="00B0593E">
        <w:rPr>
          <w:rFonts w:ascii="Times New Roman" w:eastAsia="Calibri" w:hAnsi="Times New Roman" w:cs="Times New Roman"/>
          <w:sz w:val="28"/>
          <w:szCs w:val="28"/>
        </w:rPr>
        <w:t>» (49 новостей).</w:t>
      </w:r>
    </w:p>
    <w:p w14:paraId="046C7930" w14:textId="0A766140" w:rsidR="00B0593E" w:rsidRPr="00B0593E" w:rsidRDefault="00B0593E" w:rsidP="00274815">
      <w:pPr>
        <w:spacing w:after="0" w:line="276" w:lineRule="auto"/>
        <w:ind w:firstLine="567"/>
        <w:jc w:val="both"/>
        <w:rPr>
          <w:rFonts w:ascii="Times New Roman" w:eastAsia="Calibri" w:hAnsi="Times New Roman" w:cs="Times New Roman"/>
          <w:sz w:val="28"/>
          <w:szCs w:val="28"/>
        </w:rPr>
      </w:pPr>
      <w:r w:rsidRPr="00B0593E">
        <w:rPr>
          <w:rFonts w:ascii="Times New Roman" w:eastAsia="Calibri" w:hAnsi="Times New Roman" w:cs="Times New Roman"/>
          <w:sz w:val="28"/>
          <w:szCs w:val="28"/>
        </w:rPr>
        <w:t xml:space="preserve">За отчетный период удалось установить взаимоотношения с новым информационным ресурсом «Сайт «Где Что. Новосибирский Академгородок | </w:t>
      </w:r>
      <w:r w:rsidRPr="00B0593E">
        <w:rPr>
          <w:rFonts w:ascii="Times New Roman" w:eastAsia="Calibri" w:hAnsi="Times New Roman" w:cs="Times New Roman"/>
          <w:sz w:val="28"/>
          <w:szCs w:val="28"/>
          <w:lang w:val="en-US"/>
        </w:rPr>
        <w:t>COGIS</w:t>
      </w:r>
      <w:r w:rsidRPr="00B0593E">
        <w:rPr>
          <w:rFonts w:ascii="Times New Roman" w:eastAsia="Calibri" w:hAnsi="Times New Roman" w:cs="Times New Roman"/>
          <w:sz w:val="28"/>
          <w:szCs w:val="28"/>
        </w:rPr>
        <w:t>», размещающий информацию о событиях сразу на двух площадках: на сайте и группе в «ВКонтакте».</w:t>
      </w:r>
    </w:p>
    <w:p w14:paraId="5071DC76" w14:textId="77777777" w:rsidR="00B0593E" w:rsidRDefault="00B0593E" w:rsidP="00274815">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 xml:space="preserve">Информацию о мероприятиях регулярно публикуют новостные группы Советского района в социальной сети «ВКонтакте»: «Навигатор»: новости </w:t>
      </w:r>
      <w:r w:rsidRPr="00B0593E">
        <w:rPr>
          <w:rFonts w:ascii="Times New Roman" w:eastAsia="Times New Roman" w:hAnsi="Times New Roman" w:cs="Times New Roman"/>
          <w:color w:val="000000"/>
          <w:sz w:val="28"/>
          <w:szCs w:val="28"/>
          <w:lang w:eastAsia="ru-RU"/>
        </w:rPr>
        <w:lastRenderedPageBreak/>
        <w:t xml:space="preserve">Советского района и Бердска», «Афиша Новосибирска», «Нескучный Советский», «Щ, Академгородок и окрестности», «Выходи! Позитивные процессы Академгородка», «Академгородок. Наука, образование, жизнь», «У нас на Шлюзе», «Шлюз. Новосибирск» «Сообщество Академгородка». К информационной поддержке других районных новостных групп Центр обращается по мере необходимости – в случае, если мероприятие городского типа: «Разумная и полезная афиша Новосибирска», «События </w:t>
      </w:r>
      <w:r w:rsidRPr="00B0593E">
        <w:rPr>
          <w:rFonts w:ascii="Times New Roman" w:eastAsia="Times New Roman" w:hAnsi="Times New Roman" w:cs="Times New Roman"/>
          <w:color w:val="000000"/>
          <w:sz w:val="28"/>
          <w:szCs w:val="28"/>
          <w:lang w:val="en-US" w:eastAsia="ru-RU"/>
        </w:rPr>
        <w:t>FREE</w:t>
      </w:r>
      <w:r w:rsidRPr="00B0593E">
        <w:rPr>
          <w:rFonts w:ascii="Times New Roman" w:eastAsia="Times New Roman" w:hAnsi="Times New Roman" w:cs="Times New Roman"/>
          <w:color w:val="000000"/>
          <w:sz w:val="28"/>
          <w:szCs w:val="28"/>
          <w:lang w:eastAsia="ru-RU"/>
        </w:rPr>
        <w:t xml:space="preserve"> Новосибирск», «Куда сходить в Новосибирске?».</w:t>
      </w:r>
    </w:p>
    <w:p w14:paraId="256C5B68" w14:textId="77777777" w:rsidR="009577D5" w:rsidRPr="009577D5" w:rsidRDefault="009577D5" w:rsidP="00274815">
      <w:pPr>
        <w:spacing w:after="0" w:line="276" w:lineRule="auto"/>
        <w:jc w:val="center"/>
        <w:rPr>
          <w:rFonts w:ascii="Times New Roman" w:eastAsia="Arial" w:hAnsi="Times New Roman" w:cs="Times New Roman"/>
          <w:sz w:val="28"/>
          <w:szCs w:val="28"/>
        </w:rPr>
      </w:pPr>
      <w:r w:rsidRPr="009577D5">
        <w:rPr>
          <w:rFonts w:ascii="Times New Roman" w:eastAsia="Arial" w:hAnsi="Times New Roman" w:cs="Times New Roman"/>
          <w:sz w:val="28"/>
          <w:szCs w:val="28"/>
        </w:rPr>
        <w:t>Аналитика сайта mir-mol.ru</w:t>
      </w:r>
    </w:p>
    <w:p w14:paraId="48FB721B" w14:textId="77777777" w:rsidR="009577D5" w:rsidRPr="009577D5" w:rsidRDefault="009577D5" w:rsidP="00274815">
      <w:pPr>
        <w:spacing w:after="0" w:line="276" w:lineRule="auto"/>
        <w:jc w:val="both"/>
        <w:rPr>
          <w:rFonts w:ascii="Times New Roman" w:eastAsia="Arial" w:hAnsi="Times New Roman" w:cs="Times New Roman"/>
          <w:sz w:val="28"/>
          <w:szCs w:val="28"/>
        </w:rPr>
      </w:pPr>
      <w:r w:rsidRPr="009577D5">
        <w:rPr>
          <w:rFonts w:ascii="Times New Roman" w:eastAsia="Arial" w:hAnsi="Times New Roman" w:cs="Times New Roman"/>
          <w:sz w:val="28"/>
          <w:szCs w:val="28"/>
        </w:rPr>
        <w:t xml:space="preserve">За период 2023 года зарегистрировано 5047 посетителей (на 8,19% больше, чем в 2022 году) и 9910 посещений сайта. Самая большая активность наблюдалась в сентябре и октябре, самая низкая в июне. Средняя посещаемость сайта в месяц - 350 человек. </w:t>
      </w:r>
    </w:p>
    <w:p w14:paraId="71556107" w14:textId="77777777" w:rsidR="009577D5" w:rsidRPr="009577D5" w:rsidRDefault="009577D5" w:rsidP="00274815">
      <w:pPr>
        <w:spacing w:after="0" w:line="276" w:lineRule="auto"/>
        <w:rPr>
          <w:rFonts w:ascii="Times New Roman" w:eastAsia="Arial" w:hAnsi="Times New Roman" w:cs="Times New Roman"/>
          <w:sz w:val="28"/>
          <w:szCs w:val="28"/>
        </w:rPr>
      </w:pPr>
      <w:r w:rsidRPr="009577D5">
        <w:rPr>
          <w:rFonts w:ascii="Times New Roman" w:eastAsia="Arial" w:hAnsi="Times New Roman" w:cs="Times New Roman"/>
          <w:noProof/>
          <w:sz w:val="28"/>
          <w:szCs w:val="28"/>
          <w:lang w:eastAsia="ru-RU"/>
        </w:rPr>
        <w:drawing>
          <wp:inline distT="0" distB="0" distL="0" distR="0" wp14:anchorId="4A344646" wp14:editId="51286123">
            <wp:extent cx="3305175" cy="170287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22995" name=""/>
                    <pic:cNvPicPr>
                      <a:picLocks noChangeAspect="1"/>
                    </pic:cNvPicPr>
                  </pic:nvPicPr>
                  <pic:blipFill>
                    <a:blip r:embed="rId34"/>
                    <a:stretch/>
                  </pic:blipFill>
                  <pic:spPr bwMode="auto">
                    <a:xfrm>
                      <a:off x="0" y="0"/>
                      <a:ext cx="3361250" cy="1731763"/>
                    </a:xfrm>
                    <a:prstGeom prst="rect">
                      <a:avLst/>
                    </a:prstGeom>
                  </pic:spPr>
                </pic:pic>
              </a:graphicData>
            </a:graphic>
          </wp:inline>
        </w:drawing>
      </w:r>
    </w:p>
    <w:p w14:paraId="737846F8" w14:textId="77777777" w:rsidR="009577D5" w:rsidRPr="009577D5" w:rsidRDefault="009577D5" w:rsidP="00604C0B">
      <w:pPr>
        <w:spacing w:after="200" w:line="276" w:lineRule="auto"/>
        <w:rPr>
          <w:rFonts w:ascii="Times New Roman" w:eastAsia="Arial" w:hAnsi="Times New Roman" w:cs="Times New Roman"/>
          <w:sz w:val="28"/>
          <w:szCs w:val="28"/>
        </w:rPr>
      </w:pPr>
      <w:r w:rsidRPr="009577D5">
        <w:rPr>
          <w:rFonts w:ascii="Times New Roman" w:eastAsia="Arial" w:hAnsi="Times New Roman" w:cs="Times New Roman"/>
          <w:noProof/>
          <w:sz w:val="28"/>
          <w:szCs w:val="28"/>
          <w:lang w:eastAsia="ru-RU"/>
        </w:rPr>
        <w:drawing>
          <wp:inline distT="0" distB="0" distL="0" distR="0" wp14:anchorId="0026035E" wp14:editId="63EDAEC3">
            <wp:extent cx="2343150" cy="2550237"/>
            <wp:effectExtent l="0" t="0" r="0" b="254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8315" name=""/>
                    <pic:cNvPicPr>
                      <a:picLocks noChangeAspect="1"/>
                    </pic:cNvPicPr>
                  </pic:nvPicPr>
                  <pic:blipFill>
                    <a:blip r:embed="rId35"/>
                    <a:stretch/>
                  </pic:blipFill>
                  <pic:spPr bwMode="auto">
                    <a:xfrm>
                      <a:off x="0" y="0"/>
                      <a:ext cx="2439126" cy="2654695"/>
                    </a:xfrm>
                    <a:prstGeom prst="rect">
                      <a:avLst/>
                    </a:prstGeom>
                  </pic:spPr>
                </pic:pic>
              </a:graphicData>
            </a:graphic>
          </wp:inline>
        </w:drawing>
      </w:r>
    </w:p>
    <w:p w14:paraId="68479AFE" w14:textId="77777777" w:rsidR="009577D5" w:rsidRPr="009577D5" w:rsidRDefault="009577D5" w:rsidP="00604C0B">
      <w:pPr>
        <w:spacing w:after="120" w:line="276" w:lineRule="auto"/>
        <w:jc w:val="both"/>
        <w:rPr>
          <w:rFonts w:ascii="Times New Roman" w:eastAsia="Arial" w:hAnsi="Times New Roman" w:cs="Times New Roman"/>
          <w:sz w:val="28"/>
          <w:szCs w:val="28"/>
        </w:rPr>
      </w:pPr>
      <w:r w:rsidRPr="009577D5">
        <w:rPr>
          <w:rFonts w:ascii="Times New Roman" w:eastAsia="Arial" w:hAnsi="Times New Roman" w:cs="Times New Roman"/>
          <w:sz w:val="28"/>
          <w:szCs w:val="28"/>
        </w:rPr>
        <w:t xml:space="preserve">Источники переходов на сайт: прямые (28%), поисковые системы (27%), внутренние переходы (29%), сторонние сайты (14%), социальные сети (2%). Среди поисковых систем лидирует «Яндекс» - 75% переходов. «Google» - 25% переходов. </w:t>
      </w:r>
    </w:p>
    <w:p w14:paraId="1E11E8B4" w14:textId="77777777" w:rsidR="009577D5" w:rsidRPr="009577D5" w:rsidRDefault="009577D5" w:rsidP="00604C0B">
      <w:pPr>
        <w:spacing w:after="120" w:line="276" w:lineRule="auto"/>
        <w:jc w:val="both"/>
        <w:rPr>
          <w:rFonts w:ascii="Times New Roman" w:eastAsia="Arial" w:hAnsi="Times New Roman" w:cs="Times New Roman"/>
          <w:sz w:val="28"/>
          <w:szCs w:val="28"/>
        </w:rPr>
      </w:pPr>
      <w:r w:rsidRPr="009577D5">
        <w:rPr>
          <w:rFonts w:ascii="Times New Roman" w:eastAsia="Arial" w:hAnsi="Times New Roman" w:cs="Times New Roman"/>
          <w:sz w:val="28"/>
          <w:szCs w:val="28"/>
        </w:rPr>
        <w:t xml:space="preserve">Анализ переходов со сторонних сайтов: 441 (48%) переходов с сайта 2GIS, среди социальных сетей лидирует VK - 98% переходов. </w:t>
      </w:r>
    </w:p>
    <w:p w14:paraId="3019007B" w14:textId="77777777" w:rsidR="009577D5" w:rsidRPr="009577D5" w:rsidRDefault="009577D5" w:rsidP="00604C0B">
      <w:pPr>
        <w:spacing w:after="120" w:line="276" w:lineRule="auto"/>
        <w:jc w:val="both"/>
        <w:rPr>
          <w:rFonts w:ascii="Times New Roman" w:eastAsia="Arial" w:hAnsi="Times New Roman" w:cs="Times New Roman"/>
          <w:sz w:val="28"/>
          <w:szCs w:val="28"/>
        </w:rPr>
      </w:pPr>
      <w:r w:rsidRPr="009577D5">
        <w:rPr>
          <w:rFonts w:ascii="Times New Roman" w:eastAsia="Arial" w:hAnsi="Times New Roman" w:cs="Times New Roman"/>
          <w:sz w:val="28"/>
          <w:szCs w:val="28"/>
        </w:rPr>
        <w:lastRenderedPageBreak/>
        <w:t xml:space="preserve">Структура сайта изменилась: были добавлены новые разделы (отдел «Калейдоскоп», проект «Аллея Славы»), новые клубы и проекты. Самые просматриваемые страницы сайта: главная страница, отдел «Солнечный», раздел «об учреждении», отдел «Эврика», отдел «Рассвет». </w:t>
      </w:r>
    </w:p>
    <w:p w14:paraId="5A0A77E2" w14:textId="146CEC1F" w:rsidR="00B0593E" w:rsidRPr="008018E5" w:rsidRDefault="00B0593E" w:rsidP="00020CC0">
      <w:pPr>
        <w:spacing w:after="0" w:line="276" w:lineRule="auto"/>
        <w:ind w:firstLine="567"/>
        <w:jc w:val="both"/>
        <w:rPr>
          <w:rFonts w:ascii="Times New Roman" w:eastAsia="Times New Roman" w:hAnsi="Times New Roman" w:cs="Times New Roman"/>
          <w:color w:val="000000"/>
          <w:sz w:val="28"/>
          <w:szCs w:val="28"/>
          <w:lang w:eastAsia="ru-RU"/>
        </w:rPr>
      </w:pPr>
      <w:r w:rsidRPr="00B0593E">
        <w:rPr>
          <w:rFonts w:ascii="Times New Roman" w:eastAsia="Times New Roman" w:hAnsi="Times New Roman" w:cs="Times New Roman"/>
          <w:color w:val="000000"/>
          <w:sz w:val="28"/>
          <w:szCs w:val="28"/>
          <w:lang w:eastAsia="ru-RU"/>
        </w:rPr>
        <w:t>В дальнейшей перспективе необходимо и дальше развивать вкладку «Клипы» в «ВКонтакте», создавать видеоконтент.</w:t>
      </w:r>
      <w:r>
        <w:rPr>
          <w:rFonts w:ascii="Times New Roman" w:eastAsia="Times New Roman" w:hAnsi="Times New Roman" w:cs="Times New Roman"/>
          <w:color w:val="000000"/>
          <w:sz w:val="28"/>
          <w:szCs w:val="28"/>
          <w:lang w:eastAsia="ru-RU"/>
        </w:rPr>
        <w:t xml:space="preserve"> Активизировать работу в телеграмм-канале основных отделов. </w:t>
      </w:r>
      <w:r w:rsidRPr="00B0593E">
        <w:rPr>
          <w:rFonts w:ascii="Times New Roman" w:eastAsia="Times New Roman" w:hAnsi="Times New Roman" w:cs="Times New Roman"/>
          <w:color w:val="000000"/>
          <w:sz w:val="28"/>
          <w:szCs w:val="28"/>
          <w:lang w:eastAsia="ru-RU"/>
        </w:rPr>
        <w:t xml:space="preserve"> Наладить взаимодействие с новыми </w:t>
      </w:r>
      <w:r w:rsidRPr="008018E5">
        <w:rPr>
          <w:rFonts w:ascii="Times New Roman" w:eastAsia="Times New Roman" w:hAnsi="Times New Roman" w:cs="Times New Roman"/>
          <w:color w:val="000000"/>
          <w:sz w:val="28"/>
          <w:szCs w:val="28"/>
          <w:lang w:eastAsia="ru-RU"/>
        </w:rPr>
        <w:t>информационными партнерами и поддерживать стабильные отношения с партнерами, которые уже существуют.</w:t>
      </w:r>
    </w:p>
    <w:p w14:paraId="58D65739" w14:textId="3FD05C9C" w:rsidR="00DD04D7" w:rsidRPr="008018E5" w:rsidRDefault="00DD04D7" w:rsidP="00020CC0">
      <w:pPr>
        <w:pStyle w:val="a3"/>
        <w:spacing w:before="0" w:beforeAutospacing="0" w:after="0" w:afterAutospacing="0" w:line="276" w:lineRule="auto"/>
        <w:ind w:firstLine="709"/>
        <w:jc w:val="both"/>
        <w:rPr>
          <w:b/>
          <w:bCs/>
          <w:sz w:val="28"/>
          <w:szCs w:val="28"/>
        </w:rPr>
      </w:pPr>
      <w:r w:rsidRPr="008018E5">
        <w:rPr>
          <w:rFonts w:eastAsia="Calibri"/>
          <w:b/>
          <w:bCs/>
          <w:sz w:val="28"/>
          <w:szCs w:val="28"/>
        </w:rPr>
        <w:t xml:space="preserve"> Выводы, </w:t>
      </w:r>
      <w:r w:rsidRPr="008018E5">
        <w:rPr>
          <w:b/>
          <w:bCs/>
          <w:sz w:val="28"/>
          <w:szCs w:val="28"/>
        </w:rPr>
        <w:t>Проблемы и пути решения:</w:t>
      </w:r>
    </w:p>
    <w:p w14:paraId="07022700" w14:textId="77777777" w:rsidR="00DD04D7" w:rsidRPr="008018E5" w:rsidRDefault="00DD04D7" w:rsidP="00020CC0">
      <w:pPr>
        <w:spacing w:after="0" w:line="276" w:lineRule="auto"/>
        <w:ind w:firstLine="709"/>
        <w:jc w:val="both"/>
        <w:rPr>
          <w:rFonts w:ascii="Times New Roman" w:hAnsi="Times New Roman" w:cs="Times New Roman"/>
          <w:bCs/>
          <w:sz w:val="28"/>
          <w:szCs w:val="28"/>
        </w:rPr>
      </w:pPr>
      <w:r w:rsidRPr="008018E5">
        <w:rPr>
          <w:rFonts w:ascii="Times New Roman" w:hAnsi="Times New Roman" w:cs="Times New Roman"/>
          <w:bCs/>
          <w:sz w:val="28"/>
          <w:szCs w:val="28"/>
        </w:rPr>
        <w:t xml:space="preserve">Запланированные мероприятия проведены в полном объеме, поставленные задачи решены. </w:t>
      </w:r>
    </w:p>
    <w:p w14:paraId="4067EB66" w14:textId="5D465A29" w:rsidR="00A04C33" w:rsidRPr="008018E5" w:rsidRDefault="008018E5" w:rsidP="00020CC0">
      <w:pPr>
        <w:pStyle w:val="a3"/>
        <w:spacing w:before="0" w:beforeAutospacing="0" w:after="0" w:afterAutospacing="0" w:line="276" w:lineRule="auto"/>
        <w:jc w:val="both"/>
        <w:rPr>
          <w:sz w:val="28"/>
          <w:szCs w:val="28"/>
        </w:rPr>
      </w:pPr>
      <w:r w:rsidRPr="008018E5">
        <w:rPr>
          <w:sz w:val="28"/>
          <w:szCs w:val="28"/>
        </w:rPr>
        <w:t>Цели и задачи</w:t>
      </w:r>
      <w:r w:rsidR="00A81C0E" w:rsidRPr="008018E5">
        <w:rPr>
          <w:sz w:val="28"/>
          <w:szCs w:val="28"/>
        </w:rPr>
        <w:t xml:space="preserve"> на</w:t>
      </w:r>
      <w:r w:rsidR="00A04C33" w:rsidRPr="008018E5">
        <w:rPr>
          <w:sz w:val="28"/>
          <w:szCs w:val="28"/>
        </w:rPr>
        <w:t xml:space="preserve"> 2024</w:t>
      </w:r>
      <w:r w:rsidR="00A81C0E" w:rsidRPr="008018E5">
        <w:rPr>
          <w:sz w:val="28"/>
          <w:szCs w:val="28"/>
        </w:rPr>
        <w:t xml:space="preserve"> г.: развитие стандартов сервиса Центра</w:t>
      </w:r>
      <w:r w:rsidR="00A04C33" w:rsidRPr="008018E5">
        <w:rPr>
          <w:sz w:val="28"/>
          <w:szCs w:val="28"/>
        </w:rPr>
        <w:t xml:space="preserve"> </w:t>
      </w:r>
    </w:p>
    <w:p w14:paraId="7D89C8D5" w14:textId="4D6B7CE7" w:rsidR="008018E5" w:rsidRPr="008018E5" w:rsidRDefault="00A04C33" w:rsidP="00020CC0">
      <w:pPr>
        <w:pStyle w:val="a5"/>
        <w:spacing w:after="0" w:line="276" w:lineRule="auto"/>
        <w:ind w:left="0" w:firstLine="426"/>
        <w:jc w:val="both"/>
        <w:rPr>
          <w:rFonts w:ascii="Times New Roman" w:hAnsi="Times New Roman" w:cs="Times New Roman"/>
          <w:sz w:val="28"/>
          <w:szCs w:val="28"/>
        </w:rPr>
      </w:pPr>
      <w:r w:rsidRPr="008018E5">
        <w:rPr>
          <w:rFonts w:ascii="Times New Roman" w:hAnsi="Times New Roman" w:cs="Times New Roman"/>
          <w:sz w:val="28"/>
          <w:szCs w:val="28"/>
        </w:rPr>
        <w:t xml:space="preserve">В связи с присоединением отдела «Калейдоскоп», Центру предстоит привести его в соответствие </w:t>
      </w:r>
      <w:r w:rsidR="008018E5" w:rsidRPr="008018E5">
        <w:rPr>
          <w:rFonts w:ascii="Times New Roman" w:hAnsi="Times New Roman" w:cs="Times New Roman"/>
          <w:sz w:val="28"/>
          <w:szCs w:val="28"/>
        </w:rPr>
        <w:t xml:space="preserve">со </w:t>
      </w:r>
      <w:r w:rsidRPr="008018E5">
        <w:rPr>
          <w:rFonts w:ascii="Times New Roman" w:hAnsi="Times New Roman" w:cs="Times New Roman"/>
          <w:sz w:val="28"/>
          <w:szCs w:val="28"/>
        </w:rPr>
        <w:t>Стандартам имеющейся Программы по всем направлениям: основной деятельности, работе кадрового состава, инфраструктуре.</w:t>
      </w:r>
      <w:r w:rsidR="008018E5" w:rsidRPr="008018E5">
        <w:rPr>
          <w:rFonts w:ascii="Times New Roman" w:hAnsi="Times New Roman" w:cs="Times New Roman"/>
          <w:sz w:val="28"/>
          <w:szCs w:val="28"/>
        </w:rPr>
        <w:t xml:space="preserve"> Продолжить работу по Развитие кадрового потенциала через внедрение системы наставничества</w:t>
      </w:r>
      <w:r w:rsidR="008018E5">
        <w:rPr>
          <w:rFonts w:ascii="Times New Roman" w:hAnsi="Times New Roman" w:cs="Times New Roman"/>
          <w:sz w:val="28"/>
          <w:szCs w:val="28"/>
        </w:rPr>
        <w:t>, организации деятельности по неформальному образованию, участие в грантах.</w:t>
      </w:r>
    </w:p>
    <w:p w14:paraId="5DF0A5A7" w14:textId="77777777" w:rsidR="00DD04D7" w:rsidRDefault="00DD04D7" w:rsidP="00DD04D7">
      <w:pPr>
        <w:pStyle w:val="a3"/>
        <w:spacing w:before="0" w:beforeAutospacing="0" w:after="0" w:afterAutospacing="0" w:line="240" w:lineRule="atLeast"/>
        <w:jc w:val="both"/>
        <w:rPr>
          <w:sz w:val="28"/>
          <w:szCs w:val="28"/>
        </w:rPr>
      </w:pPr>
    </w:p>
    <w:p w14:paraId="21D34CA3" w14:textId="77777777" w:rsidR="00DD04D7" w:rsidRDefault="00DD04D7" w:rsidP="00DD04D7">
      <w:pPr>
        <w:pStyle w:val="a3"/>
        <w:spacing w:before="0" w:beforeAutospacing="0" w:after="0" w:afterAutospacing="0" w:line="240" w:lineRule="atLeast"/>
        <w:jc w:val="both"/>
        <w:rPr>
          <w:sz w:val="28"/>
          <w:szCs w:val="28"/>
        </w:rPr>
      </w:pPr>
    </w:p>
    <w:p w14:paraId="422FCBAD" w14:textId="6EFDBC6B" w:rsidR="00DD04D7" w:rsidRDefault="008018E5" w:rsidP="00DD04D7">
      <w:pPr>
        <w:pStyle w:val="a3"/>
        <w:spacing w:before="0" w:beforeAutospacing="0" w:after="0" w:afterAutospacing="0" w:line="240" w:lineRule="atLeast"/>
        <w:jc w:val="both"/>
        <w:rPr>
          <w:sz w:val="28"/>
          <w:szCs w:val="28"/>
        </w:rPr>
      </w:pPr>
      <w:r>
        <w:rPr>
          <w:sz w:val="28"/>
          <w:szCs w:val="28"/>
        </w:rPr>
        <w:t xml:space="preserve">И. о. </w:t>
      </w:r>
      <w:r w:rsidR="00DD04D7">
        <w:rPr>
          <w:sz w:val="28"/>
          <w:szCs w:val="28"/>
        </w:rPr>
        <w:t>Директор</w:t>
      </w:r>
      <w:r>
        <w:rPr>
          <w:sz w:val="28"/>
          <w:szCs w:val="28"/>
        </w:rPr>
        <w:t>а</w:t>
      </w:r>
      <w:r w:rsidR="00DD04D7">
        <w:rPr>
          <w:sz w:val="28"/>
          <w:szCs w:val="28"/>
        </w:rPr>
        <w:t xml:space="preserve"> </w:t>
      </w:r>
      <w:r w:rsidR="00DD04D7">
        <w:rPr>
          <w:sz w:val="28"/>
          <w:szCs w:val="28"/>
        </w:rPr>
        <w:tab/>
      </w:r>
      <w:r w:rsidR="00DD04D7">
        <w:rPr>
          <w:sz w:val="28"/>
          <w:szCs w:val="28"/>
        </w:rPr>
        <w:tab/>
      </w:r>
      <w:r w:rsidR="00DD04D7">
        <w:rPr>
          <w:sz w:val="28"/>
          <w:szCs w:val="28"/>
        </w:rPr>
        <w:tab/>
      </w:r>
      <w:r w:rsidR="00DD04D7">
        <w:rPr>
          <w:sz w:val="28"/>
          <w:szCs w:val="28"/>
        </w:rPr>
        <w:tab/>
      </w:r>
      <w:r w:rsidR="00DD04D7">
        <w:rPr>
          <w:sz w:val="28"/>
          <w:szCs w:val="28"/>
        </w:rPr>
        <w:tab/>
      </w:r>
      <w:r w:rsidR="00DD04D7">
        <w:rPr>
          <w:sz w:val="28"/>
          <w:szCs w:val="28"/>
        </w:rPr>
        <w:tab/>
      </w:r>
      <w:r w:rsidR="00DD04D7">
        <w:rPr>
          <w:sz w:val="28"/>
          <w:szCs w:val="28"/>
        </w:rPr>
        <w:tab/>
      </w:r>
      <w:r>
        <w:rPr>
          <w:sz w:val="28"/>
          <w:szCs w:val="28"/>
        </w:rPr>
        <w:t xml:space="preserve">          </w:t>
      </w:r>
      <w:r w:rsidR="00DD04D7">
        <w:rPr>
          <w:sz w:val="28"/>
          <w:szCs w:val="28"/>
        </w:rPr>
        <w:tab/>
        <w:t xml:space="preserve">     </w:t>
      </w:r>
      <w:r>
        <w:rPr>
          <w:sz w:val="28"/>
          <w:szCs w:val="28"/>
        </w:rPr>
        <w:t>Т. П. Коновчук</w:t>
      </w:r>
    </w:p>
    <w:sectPr w:rsidR="00DD04D7" w:rsidSect="00E8008F">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C9E8" w14:textId="77777777" w:rsidR="00AF4197" w:rsidRDefault="00AF4197" w:rsidP="000B6AFD">
      <w:pPr>
        <w:spacing w:after="0" w:line="240" w:lineRule="auto"/>
      </w:pPr>
      <w:r>
        <w:separator/>
      </w:r>
    </w:p>
  </w:endnote>
  <w:endnote w:type="continuationSeparator" w:id="0">
    <w:p w14:paraId="6E6A082B" w14:textId="77777777" w:rsidR="00AF4197" w:rsidRDefault="00AF4197" w:rsidP="000B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FUI-Semi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926194"/>
      <w:docPartObj>
        <w:docPartGallery w:val="Page Numbers (Bottom of Page)"/>
        <w:docPartUnique/>
      </w:docPartObj>
    </w:sdtPr>
    <w:sdtContent>
      <w:p w14:paraId="09841525" w14:textId="77777777" w:rsidR="004E1070" w:rsidRDefault="004E1070">
        <w:pPr>
          <w:pStyle w:val="ab"/>
          <w:jc w:val="right"/>
        </w:pPr>
        <w:r>
          <w:fldChar w:fldCharType="begin"/>
        </w:r>
        <w:r>
          <w:instrText>PAGE   \* MERGEFORMAT</w:instrText>
        </w:r>
        <w:r>
          <w:fldChar w:fldCharType="separate"/>
        </w:r>
        <w:r w:rsidR="00020CC0">
          <w:rPr>
            <w:noProof/>
          </w:rPr>
          <w:t>21</w:t>
        </w:r>
        <w:r>
          <w:fldChar w:fldCharType="end"/>
        </w:r>
      </w:p>
    </w:sdtContent>
  </w:sdt>
  <w:p w14:paraId="2B2BD9ED" w14:textId="77777777" w:rsidR="004E1070" w:rsidRDefault="004E10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F14A" w14:textId="77777777" w:rsidR="00AF4197" w:rsidRDefault="00AF4197" w:rsidP="000B6AFD">
      <w:pPr>
        <w:spacing w:after="0" w:line="240" w:lineRule="auto"/>
      </w:pPr>
      <w:r>
        <w:separator/>
      </w:r>
    </w:p>
  </w:footnote>
  <w:footnote w:type="continuationSeparator" w:id="0">
    <w:p w14:paraId="26BE3A3C" w14:textId="77777777" w:rsidR="00AF4197" w:rsidRDefault="00AF4197" w:rsidP="000B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956"/>
    <w:multiLevelType w:val="hybridMultilevel"/>
    <w:tmpl w:val="B122EAB0"/>
    <w:lvl w:ilvl="0" w:tplc="1F66F1D8">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46F5435"/>
    <w:multiLevelType w:val="hybridMultilevel"/>
    <w:tmpl w:val="D8A4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B317F"/>
    <w:multiLevelType w:val="multilevel"/>
    <w:tmpl w:val="05AE5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16D34"/>
    <w:multiLevelType w:val="hybridMultilevel"/>
    <w:tmpl w:val="55A07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95D76"/>
    <w:multiLevelType w:val="hybridMultilevel"/>
    <w:tmpl w:val="A230AB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76428"/>
    <w:multiLevelType w:val="hybridMultilevel"/>
    <w:tmpl w:val="6284FB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356BC"/>
    <w:multiLevelType w:val="hybridMultilevel"/>
    <w:tmpl w:val="13F05FCA"/>
    <w:lvl w:ilvl="0" w:tplc="BC7691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86403F"/>
    <w:multiLevelType w:val="hybridMultilevel"/>
    <w:tmpl w:val="1FDECF78"/>
    <w:lvl w:ilvl="0" w:tplc="74F8B46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CA7496"/>
    <w:multiLevelType w:val="hybridMultilevel"/>
    <w:tmpl w:val="688299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010C31"/>
    <w:multiLevelType w:val="hybridMultilevel"/>
    <w:tmpl w:val="C6089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F07329"/>
    <w:multiLevelType w:val="hybridMultilevel"/>
    <w:tmpl w:val="F3FA7620"/>
    <w:lvl w:ilvl="0" w:tplc="17B4D73E">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15:restartNumberingAfterBreak="0">
    <w:nsid w:val="273275D2"/>
    <w:multiLevelType w:val="hybridMultilevel"/>
    <w:tmpl w:val="82C67C0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12" w15:restartNumberingAfterBreak="0">
    <w:nsid w:val="2A83286C"/>
    <w:multiLevelType w:val="hybridMultilevel"/>
    <w:tmpl w:val="14B4B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547835"/>
    <w:multiLevelType w:val="hybridMultilevel"/>
    <w:tmpl w:val="C0B09A04"/>
    <w:lvl w:ilvl="0" w:tplc="0419000D">
      <w:start w:val="1"/>
      <w:numFmt w:val="bullet"/>
      <w:lvlText w:val=""/>
      <w:lvlJc w:val="left"/>
      <w:pPr>
        <w:ind w:left="1446" w:hanging="360"/>
      </w:pPr>
      <w:rPr>
        <w:rFonts w:ascii="Wingdings" w:hAnsi="Wingdings"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4" w15:restartNumberingAfterBreak="0">
    <w:nsid w:val="2F354528"/>
    <w:multiLevelType w:val="multilevel"/>
    <w:tmpl w:val="9CD89EF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5D19DF"/>
    <w:multiLevelType w:val="hybridMultilevel"/>
    <w:tmpl w:val="59B60D04"/>
    <w:lvl w:ilvl="0" w:tplc="0419000D">
      <w:start w:val="1"/>
      <w:numFmt w:val="bullet"/>
      <w:lvlText w:val=""/>
      <w:lvlJc w:val="left"/>
      <w:pPr>
        <w:ind w:left="737" w:hanging="360"/>
      </w:pPr>
      <w:rPr>
        <w:rFonts w:ascii="Wingdings" w:hAnsi="Wingdings"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16" w15:restartNumberingAfterBreak="0">
    <w:nsid w:val="3A2428EF"/>
    <w:multiLevelType w:val="hybridMultilevel"/>
    <w:tmpl w:val="721E75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E62B60"/>
    <w:multiLevelType w:val="hybridMultilevel"/>
    <w:tmpl w:val="05C6E6DA"/>
    <w:lvl w:ilvl="0" w:tplc="70886BF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ED30AB"/>
    <w:multiLevelType w:val="hybridMultilevel"/>
    <w:tmpl w:val="B59A4CCE"/>
    <w:lvl w:ilvl="0" w:tplc="291EA7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D01477"/>
    <w:multiLevelType w:val="multilevel"/>
    <w:tmpl w:val="81E8377E"/>
    <w:lvl w:ilvl="0">
      <w:start w:val="1"/>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543BE2"/>
    <w:multiLevelType w:val="hybridMultilevel"/>
    <w:tmpl w:val="23C6E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B4135C"/>
    <w:multiLevelType w:val="hybridMultilevel"/>
    <w:tmpl w:val="A84E2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F24726"/>
    <w:multiLevelType w:val="hybridMultilevel"/>
    <w:tmpl w:val="90544942"/>
    <w:lvl w:ilvl="0" w:tplc="95288CEA">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AD91DFA"/>
    <w:multiLevelType w:val="hybridMultilevel"/>
    <w:tmpl w:val="5F98C846"/>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4" w15:restartNumberingAfterBreak="0">
    <w:nsid w:val="4D0D3D6D"/>
    <w:multiLevelType w:val="hybridMultilevel"/>
    <w:tmpl w:val="6462984C"/>
    <w:lvl w:ilvl="0" w:tplc="0419000F">
      <w:start w:val="1"/>
      <w:numFmt w:val="decimal"/>
      <w:lvlText w:val="%1."/>
      <w:lvlJc w:val="left"/>
      <w:pPr>
        <w:ind w:left="4330" w:hanging="360"/>
      </w:p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25" w15:restartNumberingAfterBreak="0">
    <w:nsid w:val="4E6B3384"/>
    <w:multiLevelType w:val="hybridMultilevel"/>
    <w:tmpl w:val="C4F47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24A15"/>
    <w:multiLevelType w:val="hybridMultilevel"/>
    <w:tmpl w:val="F7C4C9D6"/>
    <w:lvl w:ilvl="0" w:tplc="30823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2862DEE"/>
    <w:multiLevelType w:val="hybridMultilevel"/>
    <w:tmpl w:val="9C665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027594"/>
    <w:multiLevelType w:val="multilevel"/>
    <w:tmpl w:val="EC449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70C3A4B"/>
    <w:multiLevelType w:val="hybridMultilevel"/>
    <w:tmpl w:val="3E884698"/>
    <w:lvl w:ilvl="0" w:tplc="8A8242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967063E"/>
    <w:multiLevelType w:val="hybridMultilevel"/>
    <w:tmpl w:val="352C3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5E5E3A"/>
    <w:multiLevelType w:val="hybridMultilevel"/>
    <w:tmpl w:val="310CFD36"/>
    <w:lvl w:ilvl="0" w:tplc="31247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71293C"/>
    <w:multiLevelType w:val="hybridMultilevel"/>
    <w:tmpl w:val="17183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9D3AD9"/>
    <w:multiLevelType w:val="hybridMultilevel"/>
    <w:tmpl w:val="13F05FCA"/>
    <w:lvl w:ilvl="0" w:tplc="BC7691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D21175F"/>
    <w:multiLevelType w:val="hybridMultilevel"/>
    <w:tmpl w:val="64A8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DB0FA5"/>
    <w:multiLevelType w:val="hybridMultilevel"/>
    <w:tmpl w:val="A2C6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841E79"/>
    <w:multiLevelType w:val="hybridMultilevel"/>
    <w:tmpl w:val="5798C522"/>
    <w:lvl w:ilvl="0" w:tplc="4D669BB0">
      <w:start w:val="1"/>
      <w:numFmt w:val="bullet"/>
      <w:lvlText w:val=""/>
      <w:lvlJc w:val="left"/>
      <w:pPr>
        <w:ind w:left="0" w:firstLine="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6907F82"/>
    <w:multiLevelType w:val="hybridMultilevel"/>
    <w:tmpl w:val="E24AD5E0"/>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8" w15:restartNumberingAfterBreak="0">
    <w:nsid w:val="6A9E0986"/>
    <w:multiLevelType w:val="hybridMultilevel"/>
    <w:tmpl w:val="26560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EA0F47"/>
    <w:multiLevelType w:val="hybridMultilevel"/>
    <w:tmpl w:val="688299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9F5798"/>
    <w:multiLevelType w:val="multilevel"/>
    <w:tmpl w:val="5914BDA6"/>
    <w:lvl w:ilvl="0">
      <w:start w:val="8"/>
      <w:numFmt w:val="decimal"/>
      <w:lvlText w:val="%1."/>
      <w:lvlJc w:val="left"/>
      <w:pPr>
        <w:ind w:left="432" w:hanging="432"/>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800" w:hanging="180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41" w15:restartNumberingAfterBreak="0">
    <w:nsid w:val="777B0EB4"/>
    <w:multiLevelType w:val="hybridMultilevel"/>
    <w:tmpl w:val="DA30E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8704229">
    <w:abstractNumId w:val="33"/>
  </w:num>
  <w:num w:numId="2" w16cid:durableId="1775856012">
    <w:abstractNumId w:val="6"/>
  </w:num>
  <w:num w:numId="3" w16cid:durableId="1778791469">
    <w:abstractNumId w:val="14"/>
  </w:num>
  <w:num w:numId="4" w16cid:durableId="1388643502">
    <w:abstractNumId w:val="21"/>
  </w:num>
  <w:num w:numId="5" w16cid:durableId="294675882">
    <w:abstractNumId w:val="39"/>
  </w:num>
  <w:num w:numId="6" w16cid:durableId="1173648309">
    <w:abstractNumId w:val="0"/>
  </w:num>
  <w:num w:numId="7" w16cid:durableId="1604452861">
    <w:abstractNumId w:val="26"/>
  </w:num>
  <w:num w:numId="8" w16cid:durableId="863597565">
    <w:abstractNumId w:val="31"/>
  </w:num>
  <w:num w:numId="9" w16cid:durableId="66464249">
    <w:abstractNumId w:val="12"/>
  </w:num>
  <w:num w:numId="10" w16cid:durableId="1018971960">
    <w:abstractNumId w:val="2"/>
  </w:num>
  <w:num w:numId="11" w16cid:durableId="1240335858">
    <w:abstractNumId w:val="19"/>
  </w:num>
  <w:num w:numId="12" w16cid:durableId="322439285">
    <w:abstractNumId w:val="40"/>
  </w:num>
  <w:num w:numId="13" w16cid:durableId="1953853099">
    <w:abstractNumId w:val="8"/>
  </w:num>
  <w:num w:numId="14" w16cid:durableId="763304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38129">
    <w:abstractNumId w:val="36"/>
  </w:num>
  <w:num w:numId="16" w16cid:durableId="2129155785">
    <w:abstractNumId w:val="22"/>
  </w:num>
  <w:num w:numId="17" w16cid:durableId="2132286371">
    <w:abstractNumId w:val="17"/>
  </w:num>
  <w:num w:numId="18" w16cid:durableId="895550184">
    <w:abstractNumId w:val="7"/>
  </w:num>
  <w:num w:numId="19" w16cid:durableId="2131048760">
    <w:abstractNumId w:val="5"/>
  </w:num>
  <w:num w:numId="20" w16cid:durableId="1651977583">
    <w:abstractNumId w:val="9"/>
  </w:num>
  <w:num w:numId="21" w16cid:durableId="114257361">
    <w:abstractNumId w:val="3"/>
  </w:num>
  <w:num w:numId="22" w16cid:durableId="774667995">
    <w:abstractNumId w:val="30"/>
  </w:num>
  <w:num w:numId="23" w16cid:durableId="1066487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1877504">
    <w:abstractNumId w:val="27"/>
  </w:num>
  <w:num w:numId="25" w16cid:durableId="2143883988">
    <w:abstractNumId w:val="29"/>
  </w:num>
  <w:num w:numId="26" w16cid:durableId="1847283715">
    <w:abstractNumId w:val="15"/>
  </w:num>
  <w:num w:numId="27" w16cid:durableId="978001470">
    <w:abstractNumId w:val="13"/>
  </w:num>
  <w:num w:numId="28" w16cid:durableId="1290933323">
    <w:abstractNumId w:val="4"/>
  </w:num>
  <w:num w:numId="29" w16cid:durableId="939682718">
    <w:abstractNumId w:val="25"/>
  </w:num>
  <w:num w:numId="30" w16cid:durableId="1292595519">
    <w:abstractNumId w:val="1"/>
  </w:num>
  <w:num w:numId="31" w16cid:durableId="925847342">
    <w:abstractNumId w:val="16"/>
  </w:num>
  <w:num w:numId="32" w16cid:durableId="761688122">
    <w:abstractNumId w:val="38"/>
  </w:num>
  <w:num w:numId="33" w16cid:durableId="2006547079">
    <w:abstractNumId w:val="28"/>
  </w:num>
  <w:num w:numId="34" w16cid:durableId="782921950">
    <w:abstractNumId w:val="18"/>
  </w:num>
  <w:num w:numId="35" w16cid:durableId="431508739">
    <w:abstractNumId w:val="35"/>
  </w:num>
  <w:num w:numId="36" w16cid:durableId="1116870535">
    <w:abstractNumId w:val="41"/>
  </w:num>
  <w:num w:numId="37" w16cid:durableId="1918902240">
    <w:abstractNumId w:val="32"/>
  </w:num>
  <w:num w:numId="38" w16cid:durableId="1902472920">
    <w:abstractNumId w:val="37"/>
  </w:num>
  <w:num w:numId="39" w16cid:durableId="109475620">
    <w:abstractNumId w:val="23"/>
  </w:num>
  <w:num w:numId="40" w16cid:durableId="1335183487">
    <w:abstractNumId w:val="20"/>
  </w:num>
  <w:num w:numId="41" w16cid:durableId="469792036">
    <w:abstractNumId w:val="10"/>
  </w:num>
  <w:num w:numId="42" w16cid:durableId="352923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A1"/>
    <w:rsid w:val="00002F23"/>
    <w:rsid w:val="00020CC0"/>
    <w:rsid w:val="00021973"/>
    <w:rsid w:val="0002450C"/>
    <w:rsid w:val="00026FD0"/>
    <w:rsid w:val="00032FD9"/>
    <w:rsid w:val="000340F1"/>
    <w:rsid w:val="00034EDC"/>
    <w:rsid w:val="00036C7C"/>
    <w:rsid w:val="000443FE"/>
    <w:rsid w:val="0005013D"/>
    <w:rsid w:val="0006071A"/>
    <w:rsid w:val="00070B99"/>
    <w:rsid w:val="000758F7"/>
    <w:rsid w:val="00075CDF"/>
    <w:rsid w:val="000961DA"/>
    <w:rsid w:val="000A2463"/>
    <w:rsid w:val="000A4F41"/>
    <w:rsid w:val="000B19E0"/>
    <w:rsid w:val="000B6AFD"/>
    <w:rsid w:val="000B7384"/>
    <w:rsid w:val="000C1993"/>
    <w:rsid w:val="000C529F"/>
    <w:rsid w:val="000C577E"/>
    <w:rsid w:val="000D1AD2"/>
    <w:rsid w:val="000D37C2"/>
    <w:rsid w:val="000D7BCC"/>
    <w:rsid w:val="000E5045"/>
    <w:rsid w:val="000F1D3A"/>
    <w:rsid w:val="000F509F"/>
    <w:rsid w:val="000F6A51"/>
    <w:rsid w:val="00107677"/>
    <w:rsid w:val="001149EB"/>
    <w:rsid w:val="00115C50"/>
    <w:rsid w:val="00130BDD"/>
    <w:rsid w:val="00141BCF"/>
    <w:rsid w:val="0015389F"/>
    <w:rsid w:val="00171969"/>
    <w:rsid w:val="00171B09"/>
    <w:rsid w:val="001902C3"/>
    <w:rsid w:val="00190FA7"/>
    <w:rsid w:val="00191887"/>
    <w:rsid w:val="001978F8"/>
    <w:rsid w:val="001B054A"/>
    <w:rsid w:val="001C6C8B"/>
    <w:rsid w:val="001D2E80"/>
    <w:rsid w:val="001E1493"/>
    <w:rsid w:val="001E642A"/>
    <w:rsid w:val="001F0FDE"/>
    <w:rsid w:val="001F3AC2"/>
    <w:rsid w:val="001F4AF3"/>
    <w:rsid w:val="001F4CB0"/>
    <w:rsid w:val="00203919"/>
    <w:rsid w:val="00214601"/>
    <w:rsid w:val="0021651B"/>
    <w:rsid w:val="002203B0"/>
    <w:rsid w:val="00224CCC"/>
    <w:rsid w:val="002252A1"/>
    <w:rsid w:val="00236FAE"/>
    <w:rsid w:val="002472B9"/>
    <w:rsid w:val="00251871"/>
    <w:rsid w:val="00251AB0"/>
    <w:rsid w:val="00262318"/>
    <w:rsid w:val="002648D6"/>
    <w:rsid w:val="0026756F"/>
    <w:rsid w:val="00270BF5"/>
    <w:rsid w:val="0027386D"/>
    <w:rsid w:val="00274815"/>
    <w:rsid w:val="00276107"/>
    <w:rsid w:val="00291757"/>
    <w:rsid w:val="00293216"/>
    <w:rsid w:val="00293FDB"/>
    <w:rsid w:val="002A7849"/>
    <w:rsid w:val="002B58DC"/>
    <w:rsid w:val="002C2133"/>
    <w:rsid w:val="002C268A"/>
    <w:rsid w:val="002C6EA2"/>
    <w:rsid w:val="002D6410"/>
    <w:rsid w:val="002E4144"/>
    <w:rsid w:val="002F3EE0"/>
    <w:rsid w:val="002F7D19"/>
    <w:rsid w:val="00301659"/>
    <w:rsid w:val="003028BB"/>
    <w:rsid w:val="00303D7C"/>
    <w:rsid w:val="00306058"/>
    <w:rsid w:val="00311918"/>
    <w:rsid w:val="00314E87"/>
    <w:rsid w:val="003304D1"/>
    <w:rsid w:val="003451DC"/>
    <w:rsid w:val="00345A64"/>
    <w:rsid w:val="00346691"/>
    <w:rsid w:val="00346D5F"/>
    <w:rsid w:val="00347C90"/>
    <w:rsid w:val="003848C0"/>
    <w:rsid w:val="00386327"/>
    <w:rsid w:val="003868B5"/>
    <w:rsid w:val="00397E0A"/>
    <w:rsid w:val="003A2449"/>
    <w:rsid w:val="003A3724"/>
    <w:rsid w:val="003A751E"/>
    <w:rsid w:val="003C5AFF"/>
    <w:rsid w:val="003C7164"/>
    <w:rsid w:val="003D7FDE"/>
    <w:rsid w:val="003E4085"/>
    <w:rsid w:val="003F1D5B"/>
    <w:rsid w:val="003F42E8"/>
    <w:rsid w:val="003F6BBF"/>
    <w:rsid w:val="004025AB"/>
    <w:rsid w:val="00422151"/>
    <w:rsid w:val="00426007"/>
    <w:rsid w:val="004314B2"/>
    <w:rsid w:val="00442797"/>
    <w:rsid w:val="0044492A"/>
    <w:rsid w:val="0044697C"/>
    <w:rsid w:val="00454128"/>
    <w:rsid w:val="00462295"/>
    <w:rsid w:val="00462771"/>
    <w:rsid w:val="0047417B"/>
    <w:rsid w:val="004767CE"/>
    <w:rsid w:val="004928D0"/>
    <w:rsid w:val="004A4B84"/>
    <w:rsid w:val="004B4D1C"/>
    <w:rsid w:val="004B7632"/>
    <w:rsid w:val="004B78D5"/>
    <w:rsid w:val="004C17EC"/>
    <w:rsid w:val="004C1887"/>
    <w:rsid w:val="004D1575"/>
    <w:rsid w:val="004E1070"/>
    <w:rsid w:val="004E1D96"/>
    <w:rsid w:val="004E413C"/>
    <w:rsid w:val="004E74F8"/>
    <w:rsid w:val="004F16B6"/>
    <w:rsid w:val="004F1A90"/>
    <w:rsid w:val="00512A9B"/>
    <w:rsid w:val="00526E9E"/>
    <w:rsid w:val="005400E2"/>
    <w:rsid w:val="00542939"/>
    <w:rsid w:val="00543192"/>
    <w:rsid w:val="00547EA4"/>
    <w:rsid w:val="005708F4"/>
    <w:rsid w:val="005718B1"/>
    <w:rsid w:val="00572F71"/>
    <w:rsid w:val="00573F1E"/>
    <w:rsid w:val="005748C0"/>
    <w:rsid w:val="005755A1"/>
    <w:rsid w:val="005908AA"/>
    <w:rsid w:val="0059591A"/>
    <w:rsid w:val="005A6893"/>
    <w:rsid w:val="005B0B0E"/>
    <w:rsid w:val="005B7939"/>
    <w:rsid w:val="005C4109"/>
    <w:rsid w:val="005C4439"/>
    <w:rsid w:val="005C66E6"/>
    <w:rsid w:val="005D2250"/>
    <w:rsid w:val="005E2929"/>
    <w:rsid w:val="005E3039"/>
    <w:rsid w:val="005E4AF2"/>
    <w:rsid w:val="005E7BDE"/>
    <w:rsid w:val="006002CB"/>
    <w:rsid w:val="00604C0B"/>
    <w:rsid w:val="00613D62"/>
    <w:rsid w:val="00614160"/>
    <w:rsid w:val="00617679"/>
    <w:rsid w:val="006245B1"/>
    <w:rsid w:val="00626C04"/>
    <w:rsid w:val="00635EF1"/>
    <w:rsid w:val="00656477"/>
    <w:rsid w:val="0066107E"/>
    <w:rsid w:val="006627AD"/>
    <w:rsid w:val="00671262"/>
    <w:rsid w:val="006803C9"/>
    <w:rsid w:val="00683953"/>
    <w:rsid w:val="006950C8"/>
    <w:rsid w:val="006B259D"/>
    <w:rsid w:val="006B3034"/>
    <w:rsid w:val="006C220C"/>
    <w:rsid w:val="006C740F"/>
    <w:rsid w:val="006D4E88"/>
    <w:rsid w:val="006D6897"/>
    <w:rsid w:val="006D79DA"/>
    <w:rsid w:val="006D7B8F"/>
    <w:rsid w:val="006E188C"/>
    <w:rsid w:val="006E4D00"/>
    <w:rsid w:val="006F22B0"/>
    <w:rsid w:val="00702A9E"/>
    <w:rsid w:val="007108B9"/>
    <w:rsid w:val="00715434"/>
    <w:rsid w:val="00716579"/>
    <w:rsid w:val="00731319"/>
    <w:rsid w:val="007318BF"/>
    <w:rsid w:val="00731930"/>
    <w:rsid w:val="007343D4"/>
    <w:rsid w:val="00752E45"/>
    <w:rsid w:val="00756269"/>
    <w:rsid w:val="0075721E"/>
    <w:rsid w:val="0076432F"/>
    <w:rsid w:val="0076624A"/>
    <w:rsid w:val="0077019A"/>
    <w:rsid w:val="007765E9"/>
    <w:rsid w:val="00782984"/>
    <w:rsid w:val="007859FB"/>
    <w:rsid w:val="0078721E"/>
    <w:rsid w:val="007901EB"/>
    <w:rsid w:val="00793817"/>
    <w:rsid w:val="007945E0"/>
    <w:rsid w:val="007C1094"/>
    <w:rsid w:val="007C2E00"/>
    <w:rsid w:val="007C5609"/>
    <w:rsid w:val="007C6750"/>
    <w:rsid w:val="007E125D"/>
    <w:rsid w:val="007E2DC6"/>
    <w:rsid w:val="007E4028"/>
    <w:rsid w:val="007E6B59"/>
    <w:rsid w:val="007E6D9B"/>
    <w:rsid w:val="007F57A1"/>
    <w:rsid w:val="007F6D8C"/>
    <w:rsid w:val="008018E5"/>
    <w:rsid w:val="008073DA"/>
    <w:rsid w:val="00812F4C"/>
    <w:rsid w:val="00813235"/>
    <w:rsid w:val="00813479"/>
    <w:rsid w:val="00826AF9"/>
    <w:rsid w:val="0083367E"/>
    <w:rsid w:val="00834B1F"/>
    <w:rsid w:val="008379BC"/>
    <w:rsid w:val="0084066D"/>
    <w:rsid w:val="00844BC6"/>
    <w:rsid w:val="00856256"/>
    <w:rsid w:val="008603C3"/>
    <w:rsid w:val="008670BC"/>
    <w:rsid w:val="0087447E"/>
    <w:rsid w:val="00876F97"/>
    <w:rsid w:val="0088635B"/>
    <w:rsid w:val="0088641F"/>
    <w:rsid w:val="0089198E"/>
    <w:rsid w:val="008939D5"/>
    <w:rsid w:val="008961FC"/>
    <w:rsid w:val="008A254E"/>
    <w:rsid w:val="008A65CB"/>
    <w:rsid w:val="008B3775"/>
    <w:rsid w:val="008B39B8"/>
    <w:rsid w:val="008B47D7"/>
    <w:rsid w:val="008C21A3"/>
    <w:rsid w:val="008C2B71"/>
    <w:rsid w:val="008C4A00"/>
    <w:rsid w:val="008D00F7"/>
    <w:rsid w:val="008D3667"/>
    <w:rsid w:val="008E0B90"/>
    <w:rsid w:val="008E335F"/>
    <w:rsid w:val="008F60C6"/>
    <w:rsid w:val="00902A26"/>
    <w:rsid w:val="00917344"/>
    <w:rsid w:val="009224C4"/>
    <w:rsid w:val="00930195"/>
    <w:rsid w:val="00934D81"/>
    <w:rsid w:val="00940161"/>
    <w:rsid w:val="00947E80"/>
    <w:rsid w:val="00952209"/>
    <w:rsid w:val="009574AE"/>
    <w:rsid w:val="009577D5"/>
    <w:rsid w:val="0096345F"/>
    <w:rsid w:val="00966FAB"/>
    <w:rsid w:val="00973BFF"/>
    <w:rsid w:val="009815FE"/>
    <w:rsid w:val="00982854"/>
    <w:rsid w:val="00985ACF"/>
    <w:rsid w:val="00986C60"/>
    <w:rsid w:val="00991799"/>
    <w:rsid w:val="009941FB"/>
    <w:rsid w:val="009A2431"/>
    <w:rsid w:val="009A5A93"/>
    <w:rsid w:val="009B0AA1"/>
    <w:rsid w:val="009B125B"/>
    <w:rsid w:val="009B62B0"/>
    <w:rsid w:val="009D5F3D"/>
    <w:rsid w:val="009E215E"/>
    <w:rsid w:val="009E2DA1"/>
    <w:rsid w:val="009E490D"/>
    <w:rsid w:val="009F2EEF"/>
    <w:rsid w:val="00A04C33"/>
    <w:rsid w:val="00A11189"/>
    <w:rsid w:val="00A12B8B"/>
    <w:rsid w:val="00A14540"/>
    <w:rsid w:val="00A173A6"/>
    <w:rsid w:val="00A24DBC"/>
    <w:rsid w:val="00A25556"/>
    <w:rsid w:val="00A4208E"/>
    <w:rsid w:val="00A77352"/>
    <w:rsid w:val="00A81C0E"/>
    <w:rsid w:val="00AA0049"/>
    <w:rsid w:val="00AA152A"/>
    <w:rsid w:val="00AA2FEF"/>
    <w:rsid w:val="00AA41B3"/>
    <w:rsid w:val="00AA728D"/>
    <w:rsid w:val="00AB6469"/>
    <w:rsid w:val="00AD14B5"/>
    <w:rsid w:val="00AD1A27"/>
    <w:rsid w:val="00AD232F"/>
    <w:rsid w:val="00AD3C42"/>
    <w:rsid w:val="00AD4286"/>
    <w:rsid w:val="00AE228E"/>
    <w:rsid w:val="00AE42BD"/>
    <w:rsid w:val="00AF4197"/>
    <w:rsid w:val="00AF4221"/>
    <w:rsid w:val="00B00475"/>
    <w:rsid w:val="00B04C1B"/>
    <w:rsid w:val="00B0593E"/>
    <w:rsid w:val="00B066DD"/>
    <w:rsid w:val="00B143A7"/>
    <w:rsid w:val="00B16DC5"/>
    <w:rsid w:val="00B221D1"/>
    <w:rsid w:val="00B24F65"/>
    <w:rsid w:val="00B25EFC"/>
    <w:rsid w:val="00B27800"/>
    <w:rsid w:val="00B27975"/>
    <w:rsid w:val="00B311F6"/>
    <w:rsid w:val="00B33260"/>
    <w:rsid w:val="00B3384E"/>
    <w:rsid w:val="00B4020E"/>
    <w:rsid w:val="00B43916"/>
    <w:rsid w:val="00B51B37"/>
    <w:rsid w:val="00B6680F"/>
    <w:rsid w:val="00B67C39"/>
    <w:rsid w:val="00B75267"/>
    <w:rsid w:val="00B769CA"/>
    <w:rsid w:val="00B81138"/>
    <w:rsid w:val="00B83396"/>
    <w:rsid w:val="00B84A3D"/>
    <w:rsid w:val="00B857D8"/>
    <w:rsid w:val="00BA3C5A"/>
    <w:rsid w:val="00BB1A62"/>
    <w:rsid w:val="00BB3E41"/>
    <w:rsid w:val="00BC2857"/>
    <w:rsid w:val="00BC3EF1"/>
    <w:rsid w:val="00BD0225"/>
    <w:rsid w:val="00BD0712"/>
    <w:rsid w:val="00BD49A5"/>
    <w:rsid w:val="00BE68D1"/>
    <w:rsid w:val="00BF47E1"/>
    <w:rsid w:val="00C0065E"/>
    <w:rsid w:val="00C00AE7"/>
    <w:rsid w:val="00C02DEB"/>
    <w:rsid w:val="00C11E3D"/>
    <w:rsid w:val="00C14917"/>
    <w:rsid w:val="00C2549A"/>
    <w:rsid w:val="00C322F7"/>
    <w:rsid w:val="00C338B9"/>
    <w:rsid w:val="00C3502F"/>
    <w:rsid w:val="00C36F3C"/>
    <w:rsid w:val="00C37826"/>
    <w:rsid w:val="00C41A04"/>
    <w:rsid w:val="00C47AC5"/>
    <w:rsid w:val="00C715BF"/>
    <w:rsid w:val="00C73792"/>
    <w:rsid w:val="00C74DBC"/>
    <w:rsid w:val="00C84432"/>
    <w:rsid w:val="00C97E7D"/>
    <w:rsid w:val="00CA34F5"/>
    <w:rsid w:val="00CA571D"/>
    <w:rsid w:val="00CB0AAD"/>
    <w:rsid w:val="00CB1901"/>
    <w:rsid w:val="00CB3C79"/>
    <w:rsid w:val="00CC55CB"/>
    <w:rsid w:val="00CD3DE9"/>
    <w:rsid w:val="00CD678A"/>
    <w:rsid w:val="00CD77E1"/>
    <w:rsid w:val="00CD7913"/>
    <w:rsid w:val="00CE35BC"/>
    <w:rsid w:val="00CF27E6"/>
    <w:rsid w:val="00D07F4B"/>
    <w:rsid w:val="00D120D2"/>
    <w:rsid w:val="00D140C0"/>
    <w:rsid w:val="00D147CE"/>
    <w:rsid w:val="00D33DEF"/>
    <w:rsid w:val="00D35CDE"/>
    <w:rsid w:val="00D362FF"/>
    <w:rsid w:val="00D36544"/>
    <w:rsid w:val="00D4447B"/>
    <w:rsid w:val="00D4775A"/>
    <w:rsid w:val="00D6609A"/>
    <w:rsid w:val="00D7022C"/>
    <w:rsid w:val="00D71DE3"/>
    <w:rsid w:val="00D744B4"/>
    <w:rsid w:val="00D8114D"/>
    <w:rsid w:val="00D83564"/>
    <w:rsid w:val="00DA4F3A"/>
    <w:rsid w:val="00DA7547"/>
    <w:rsid w:val="00DC7E90"/>
    <w:rsid w:val="00DD04D7"/>
    <w:rsid w:val="00DE72C4"/>
    <w:rsid w:val="00E00741"/>
    <w:rsid w:val="00E00E5C"/>
    <w:rsid w:val="00E02EED"/>
    <w:rsid w:val="00E20530"/>
    <w:rsid w:val="00E21DF9"/>
    <w:rsid w:val="00E443E0"/>
    <w:rsid w:val="00E52FC3"/>
    <w:rsid w:val="00E60131"/>
    <w:rsid w:val="00E63E5D"/>
    <w:rsid w:val="00E7638C"/>
    <w:rsid w:val="00E8008F"/>
    <w:rsid w:val="00E81F10"/>
    <w:rsid w:val="00EB17F6"/>
    <w:rsid w:val="00EB1A21"/>
    <w:rsid w:val="00EC5971"/>
    <w:rsid w:val="00ED08CD"/>
    <w:rsid w:val="00ED1A44"/>
    <w:rsid w:val="00ED24E4"/>
    <w:rsid w:val="00ED3247"/>
    <w:rsid w:val="00F012BC"/>
    <w:rsid w:val="00F15C77"/>
    <w:rsid w:val="00F17061"/>
    <w:rsid w:val="00F21C03"/>
    <w:rsid w:val="00F45968"/>
    <w:rsid w:val="00F47648"/>
    <w:rsid w:val="00F47B25"/>
    <w:rsid w:val="00F50611"/>
    <w:rsid w:val="00F55E91"/>
    <w:rsid w:val="00F56409"/>
    <w:rsid w:val="00F6119A"/>
    <w:rsid w:val="00F77214"/>
    <w:rsid w:val="00F80CF6"/>
    <w:rsid w:val="00F82455"/>
    <w:rsid w:val="00F9239A"/>
    <w:rsid w:val="00F9544E"/>
    <w:rsid w:val="00FA4A63"/>
    <w:rsid w:val="00FB0B7C"/>
    <w:rsid w:val="00FC78A6"/>
    <w:rsid w:val="00FD17ED"/>
    <w:rsid w:val="00FF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3121"/>
  <w15:chartTrackingRefBased/>
  <w15:docId w15:val="{D095F4CD-DE55-4FEE-8F04-C95C975E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286"/>
  </w:style>
  <w:style w:type="paragraph" w:styleId="1">
    <w:name w:val="heading 1"/>
    <w:basedOn w:val="a"/>
    <w:link w:val="10"/>
    <w:uiPriority w:val="9"/>
    <w:qFormat/>
    <w:rsid w:val="000B7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qFormat/>
    <w:rsid w:val="00CB3C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basedOn w:val="a0"/>
    <w:link w:val="a3"/>
    <w:rsid w:val="00CB3C79"/>
    <w:rPr>
      <w:rFonts w:ascii="Times New Roman" w:eastAsia="Times New Roman" w:hAnsi="Times New Roman" w:cs="Times New Roman"/>
      <w:sz w:val="24"/>
      <w:szCs w:val="24"/>
      <w:lang w:eastAsia="ru-RU"/>
    </w:rPr>
  </w:style>
  <w:style w:type="paragraph" w:styleId="a5">
    <w:name w:val="List Paragraph"/>
    <w:basedOn w:val="a"/>
    <w:uiPriority w:val="34"/>
    <w:qFormat/>
    <w:rsid w:val="00CB3C79"/>
    <w:pPr>
      <w:ind w:left="720"/>
      <w:contextualSpacing/>
    </w:pPr>
  </w:style>
  <w:style w:type="character" w:styleId="a6">
    <w:name w:val="Hyperlink"/>
    <w:basedOn w:val="a0"/>
    <w:uiPriority w:val="99"/>
    <w:unhideWhenUsed/>
    <w:rsid w:val="00D7022C"/>
    <w:rPr>
      <w:color w:val="0000FF"/>
      <w:u w:val="single"/>
    </w:rPr>
  </w:style>
  <w:style w:type="paragraph" w:customStyle="1" w:styleId="11">
    <w:name w:val="Абзац списка1"/>
    <w:basedOn w:val="a"/>
    <w:uiPriority w:val="99"/>
    <w:rsid w:val="00C02DEB"/>
    <w:pPr>
      <w:spacing w:after="0" w:line="240" w:lineRule="auto"/>
      <w:ind w:left="720"/>
    </w:pPr>
    <w:rPr>
      <w:rFonts w:ascii="Times New Roman" w:eastAsia="Times New Roman" w:hAnsi="Times New Roman" w:cs="Times New Roman"/>
      <w:sz w:val="24"/>
      <w:szCs w:val="24"/>
      <w:lang w:eastAsia="ru-RU"/>
    </w:rPr>
  </w:style>
  <w:style w:type="table" w:styleId="a7">
    <w:name w:val="Table Grid"/>
    <w:basedOn w:val="a1"/>
    <w:uiPriority w:val="59"/>
    <w:rsid w:val="006D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0E5045"/>
    <w:rPr>
      <w:color w:val="605E5C"/>
      <w:shd w:val="clear" w:color="auto" w:fill="E1DFDD"/>
    </w:rPr>
  </w:style>
  <w:style w:type="paragraph" w:styleId="a8">
    <w:name w:val="caption"/>
    <w:basedOn w:val="a"/>
    <w:next w:val="a"/>
    <w:uiPriority w:val="35"/>
    <w:unhideWhenUsed/>
    <w:qFormat/>
    <w:rsid w:val="00070B99"/>
    <w:pPr>
      <w:spacing w:after="200" w:line="240" w:lineRule="auto"/>
    </w:pPr>
    <w:rPr>
      <w:b/>
      <w:bCs/>
      <w:color w:val="4472C4" w:themeColor="accent1"/>
      <w:sz w:val="18"/>
      <w:szCs w:val="18"/>
    </w:rPr>
  </w:style>
  <w:style w:type="paragraph" w:styleId="a9">
    <w:name w:val="header"/>
    <w:basedOn w:val="a"/>
    <w:link w:val="aa"/>
    <w:uiPriority w:val="99"/>
    <w:unhideWhenUsed/>
    <w:rsid w:val="000B6A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6AFD"/>
  </w:style>
  <w:style w:type="paragraph" w:styleId="ab">
    <w:name w:val="footer"/>
    <w:basedOn w:val="a"/>
    <w:link w:val="ac"/>
    <w:uiPriority w:val="99"/>
    <w:unhideWhenUsed/>
    <w:rsid w:val="000B6A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6AFD"/>
  </w:style>
  <w:style w:type="paragraph" w:styleId="ad">
    <w:name w:val="Balloon Text"/>
    <w:basedOn w:val="a"/>
    <w:link w:val="ae"/>
    <w:uiPriority w:val="99"/>
    <w:semiHidden/>
    <w:unhideWhenUsed/>
    <w:rsid w:val="000B6AF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B6AFD"/>
    <w:rPr>
      <w:rFonts w:ascii="Segoe UI" w:hAnsi="Segoe UI" w:cs="Segoe UI"/>
      <w:sz w:val="18"/>
      <w:szCs w:val="18"/>
    </w:rPr>
  </w:style>
  <w:style w:type="character" w:customStyle="1" w:styleId="10">
    <w:name w:val="Заголовок 1 Знак"/>
    <w:basedOn w:val="a0"/>
    <w:link w:val="1"/>
    <w:uiPriority w:val="9"/>
    <w:rsid w:val="000B7384"/>
    <w:rPr>
      <w:rFonts w:ascii="Times New Roman" w:eastAsia="Times New Roman" w:hAnsi="Times New Roman" w:cs="Times New Roman"/>
      <w:b/>
      <w:bCs/>
      <w:kern w:val="36"/>
      <w:sz w:val="48"/>
      <w:szCs w:val="48"/>
      <w:lang w:eastAsia="ru-RU"/>
    </w:rPr>
  </w:style>
  <w:style w:type="paragraph" w:customStyle="1" w:styleId="13">
    <w:name w:val="Без интервала1"/>
    <w:rsid w:val="00FF4C50"/>
    <w:pPr>
      <w:spacing w:after="0" w:line="240" w:lineRule="auto"/>
    </w:pPr>
    <w:rPr>
      <w:rFonts w:ascii="Calibri" w:eastAsia="Times New Roman" w:hAnsi="Calibri" w:cs="Times New Roman"/>
    </w:rPr>
  </w:style>
  <w:style w:type="paragraph" w:customStyle="1" w:styleId="Standard">
    <w:name w:val="Standard"/>
    <w:rsid w:val="001F0FDE"/>
    <w:pPr>
      <w:suppressAutoHyphens/>
      <w:autoSpaceDN w:val="0"/>
      <w:spacing w:after="200" w:line="276" w:lineRule="auto"/>
      <w:textAlignment w:val="baseline"/>
    </w:pPr>
    <w:rPr>
      <w:rFonts w:ascii="Calibri" w:eastAsia="SimSun" w:hAnsi="Calibri" w:cs="Tahoma"/>
      <w:kern w:val="3"/>
    </w:rPr>
  </w:style>
  <w:style w:type="paragraph" w:customStyle="1" w:styleId="3f3f3f3f3f3f3f3f3f3f3f3f3f">
    <w:name w:val="О3fс3fн3fо3fв3fн3fо3fй3f т3fе3fк3fс3fт3f"/>
    <w:basedOn w:val="Standard"/>
    <w:rsid w:val="008603C3"/>
    <w:pPr>
      <w:widowControl w:val="0"/>
      <w:spacing w:after="140"/>
    </w:pPr>
    <w:rPr>
      <w:rFonts w:ascii="Times New Roman" w:eastAsia="Times New Roman" w:hAnsi="Times New Roman" w:cs="Times New Roman"/>
      <w:sz w:val="24"/>
      <w:szCs w:val="24"/>
      <w:lang w:eastAsia="ru-RU" w:bidi="hi-IN"/>
    </w:rPr>
  </w:style>
  <w:style w:type="table" w:customStyle="1" w:styleId="14">
    <w:name w:val="Сетка таблицы1"/>
    <w:basedOn w:val="a1"/>
    <w:next w:val="a7"/>
    <w:uiPriority w:val="59"/>
    <w:rsid w:val="007E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0005">
      <w:bodyDiv w:val="1"/>
      <w:marLeft w:val="0"/>
      <w:marRight w:val="0"/>
      <w:marTop w:val="0"/>
      <w:marBottom w:val="0"/>
      <w:divBdr>
        <w:top w:val="none" w:sz="0" w:space="0" w:color="auto"/>
        <w:left w:val="none" w:sz="0" w:space="0" w:color="auto"/>
        <w:bottom w:val="none" w:sz="0" w:space="0" w:color="auto"/>
        <w:right w:val="none" w:sz="0" w:space="0" w:color="auto"/>
      </w:divBdr>
    </w:div>
    <w:div w:id="12337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5.xml"/><Relationship Id="rId21" Type="http://schemas.openxmlformats.org/officeDocument/2006/relationships/image" Target="media/image11.png"/><Relationship Id="rId34" Type="http://schemas.openxmlformats.org/officeDocument/2006/relationships/image" Target="media/image16.jp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4.xml"/><Relationship Id="rId33" Type="http://schemas.openxmlformats.org/officeDocument/2006/relationships/hyperlink" Target="https://vk.com/mirmolodeginsk?w=wall-16936597_948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3.xml"/><Relationship Id="rId32" Type="http://schemas.openxmlformats.org/officeDocument/2006/relationships/hyperlink" Target="https://vk.com/mirmolodeginsk?w=wall-16936597_938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2.xm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yperlink" Target="https://vk.com/clothupcycling" TargetMode="External"/><Relationship Id="rId19" Type="http://schemas.openxmlformats.org/officeDocument/2006/relationships/image" Target="media/image9.png"/><Relationship Id="rId31" Type="http://schemas.openxmlformats.org/officeDocument/2006/relationships/hyperlink" Target="https://vk.com/mirmolodeginsk?w=wall-16936597_9434" TargetMode="External"/><Relationship Id="rId4" Type="http://schemas.openxmlformats.org/officeDocument/2006/relationships/settings" Target="settings.xml"/><Relationship Id="rId9" Type="http://schemas.openxmlformats.org/officeDocument/2006/relationships/hyperlink" Target="https://vk.com/club217430525" TargetMode="External"/><Relationship Id="rId14" Type="http://schemas.openxmlformats.org/officeDocument/2006/relationships/image" Target="media/image4.png"/><Relationship Id="rId22" Type="http://schemas.openxmlformats.org/officeDocument/2006/relationships/chart" Target="charts/chart1.xm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7.jpg"/><Relationship Id="rId8" Type="http://schemas.openxmlformats.org/officeDocument/2006/relationships/footer" Target="foot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направления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АЖП</c:v>
                </c:pt>
                <c:pt idx="1">
                  <c:v>ЗОЖ</c:v>
                </c:pt>
                <c:pt idx="2">
                  <c:v>ПМС</c:v>
                </c:pt>
                <c:pt idx="3">
                  <c:v>ТЖС</c:v>
                </c:pt>
              </c:strCache>
            </c:strRef>
          </c:cat>
          <c:val>
            <c:numRef>
              <c:f>Лист1!$B$2:$B$5</c:f>
              <c:numCache>
                <c:formatCode>General</c:formatCode>
                <c:ptCount val="4"/>
                <c:pt idx="0">
                  <c:v>35</c:v>
                </c:pt>
                <c:pt idx="1">
                  <c:v>11</c:v>
                </c:pt>
                <c:pt idx="2">
                  <c:v>5</c:v>
                </c:pt>
                <c:pt idx="3">
                  <c:v>2</c:v>
                </c:pt>
              </c:numCache>
            </c:numRef>
          </c:val>
          <c:extLst>
            <c:ext xmlns:c16="http://schemas.microsoft.com/office/drawing/2014/chart" uri="{C3380CC4-5D6E-409C-BE32-E72D297353CC}">
              <c16:uniqueId val="{00000000-B193-4924-8487-3AE2F3870855}"/>
            </c:ext>
          </c:extLst>
        </c:ser>
        <c:dLbls>
          <c:showLegendKey val="0"/>
          <c:showVal val="0"/>
          <c:showCatName val="0"/>
          <c:showSerName val="0"/>
          <c:showPercent val="0"/>
          <c:showBubbleSize val="0"/>
        </c:dLbls>
        <c:gapWidth val="150"/>
        <c:axId val="-810540272"/>
        <c:axId val="-810540816"/>
      </c:barChart>
      <c:catAx>
        <c:axId val="-810540272"/>
        <c:scaling>
          <c:orientation val="minMax"/>
        </c:scaling>
        <c:delete val="0"/>
        <c:axPos val="b"/>
        <c:numFmt formatCode="General" sourceLinked="0"/>
        <c:majorTickMark val="out"/>
        <c:minorTickMark val="none"/>
        <c:tickLblPos val="nextTo"/>
        <c:crossAx val="-810540816"/>
        <c:crosses val="autoZero"/>
        <c:auto val="1"/>
        <c:lblAlgn val="ctr"/>
        <c:lblOffset val="100"/>
        <c:noMultiLvlLbl val="0"/>
      </c:catAx>
      <c:valAx>
        <c:axId val="-810540816"/>
        <c:scaling>
          <c:orientation val="minMax"/>
        </c:scaling>
        <c:delete val="0"/>
        <c:axPos val="l"/>
        <c:majorGridlines/>
        <c:numFmt formatCode="General" sourceLinked="1"/>
        <c:majorTickMark val="out"/>
        <c:minorTickMark val="none"/>
        <c:tickLblPos val="nextTo"/>
        <c:crossAx val="-8105402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 14 лет</c:v>
                </c:pt>
                <c:pt idx="1">
                  <c:v>14-35 лет</c:v>
                </c:pt>
                <c:pt idx="2">
                  <c:v>старше 35</c:v>
                </c:pt>
              </c:strCache>
            </c:strRef>
          </c:cat>
          <c:val>
            <c:numRef>
              <c:f>Лист1!$B$2:$B$4</c:f>
              <c:numCache>
                <c:formatCode>General</c:formatCode>
                <c:ptCount val="3"/>
                <c:pt idx="0">
                  <c:v>32</c:v>
                </c:pt>
                <c:pt idx="1">
                  <c:v>49</c:v>
                </c:pt>
                <c:pt idx="2">
                  <c:v>21</c:v>
                </c:pt>
              </c:numCache>
            </c:numRef>
          </c:val>
          <c:extLst>
            <c:ext xmlns:c16="http://schemas.microsoft.com/office/drawing/2014/chart" uri="{C3380CC4-5D6E-409C-BE32-E72D297353CC}">
              <c16:uniqueId val="{00000000-2EEB-4955-BB46-FB9077A14DE4}"/>
            </c:ext>
          </c:extLst>
        </c:ser>
        <c:ser>
          <c:idx val="1"/>
          <c:order val="1"/>
          <c:tx>
            <c:strRef>
              <c:f>Лист1!$C$1</c:f>
              <c:strCache>
                <c:ptCount val="1"/>
                <c:pt idx="0">
                  <c:v>2021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 14 лет</c:v>
                </c:pt>
                <c:pt idx="1">
                  <c:v>14-35 лет</c:v>
                </c:pt>
                <c:pt idx="2">
                  <c:v>старше 35</c:v>
                </c:pt>
              </c:strCache>
            </c:strRef>
          </c:cat>
          <c:val>
            <c:numRef>
              <c:f>Лист1!$C$2:$C$4</c:f>
              <c:numCache>
                <c:formatCode>General</c:formatCode>
                <c:ptCount val="3"/>
                <c:pt idx="0">
                  <c:v>28</c:v>
                </c:pt>
                <c:pt idx="1">
                  <c:v>62</c:v>
                </c:pt>
                <c:pt idx="2">
                  <c:v>11</c:v>
                </c:pt>
              </c:numCache>
            </c:numRef>
          </c:val>
          <c:extLst>
            <c:ext xmlns:c16="http://schemas.microsoft.com/office/drawing/2014/chart" uri="{C3380CC4-5D6E-409C-BE32-E72D297353CC}">
              <c16:uniqueId val="{00000001-2EEB-4955-BB46-FB9077A14DE4}"/>
            </c:ext>
          </c:extLst>
        </c:ser>
        <c:ser>
          <c:idx val="2"/>
          <c:order val="2"/>
          <c:tx>
            <c:strRef>
              <c:f>Лист1!$D$1</c:f>
              <c:strCache>
                <c:ptCount val="1"/>
                <c:pt idx="0">
                  <c:v>2022</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 14 лет</c:v>
                </c:pt>
                <c:pt idx="1">
                  <c:v>14-35 лет</c:v>
                </c:pt>
                <c:pt idx="2">
                  <c:v>старше 35</c:v>
                </c:pt>
              </c:strCache>
            </c:strRef>
          </c:cat>
          <c:val>
            <c:numRef>
              <c:f>Лист1!$D$2:$D$4</c:f>
              <c:numCache>
                <c:formatCode>General</c:formatCode>
                <c:ptCount val="3"/>
                <c:pt idx="0">
                  <c:v>29</c:v>
                </c:pt>
                <c:pt idx="1">
                  <c:v>61</c:v>
                </c:pt>
                <c:pt idx="2">
                  <c:v>11</c:v>
                </c:pt>
              </c:numCache>
            </c:numRef>
          </c:val>
          <c:extLst>
            <c:ext xmlns:c16="http://schemas.microsoft.com/office/drawing/2014/chart" uri="{C3380CC4-5D6E-409C-BE32-E72D297353CC}">
              <c16:uniqueId val="{00000002-2EEB-4955-BB46-FB9077A14DE4}"/>
            </c:ext>
          </c:extLst>
        </c:ser>
        <c:ser>
          <c:idx val="3"/>
          <c:order val="3"/>
          <c:tx>
            <c:strRef>
              <c:f>Лист1!$E$1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до 14 лет</c:v>
                </c:pt>
                <c:pt idx="1">
                  <c:v>14-35 лет</c:v>
                </c:pt>
                <c:pt idx="2">
                  <c:v>старше 35</c:v>
                </c:pt>
              </c:strCache>
            </c:strRef>
          </c:cat>
          <c:val>
            <c:numRef>
              <c:f>Лист1!$E$2:$E$4</c:f>
              <c:numCache>
                <c:formatCode>General</c:formatCode>
                <c:ptCount val="3"/>
                <c:pt idx="0">
                  <c:v>29</c:v>
                </c:pt>
                <c:pt idx="1">
                  <c:v>60</c:v>
                </c:pt>
                <c:pt idx="2">
                  <c:v>11</c:v>
                </c:pt>
              </c:numCache>
            </c:numRef>
          </c:val>
          <c:extLst>
            <c:ext xmlns:c16="http://schemas.microsoft.com/office/drawing/2014/chart" uri="{C3380CC4-5D6E-409C-BE32-E72D297353CC}">
              <c16:uniqueId val="{00000000-4137-4D8A-AADE-895E804A9F59}"/>
            </c:ext>
          </c:extLst>
        </c:ser>
        <c:dLbls>
          <c:showLegendKey val="0"/>
          <c:showVal val="0"/>
          <c:showCatName val="0"/>
          <c:showSerName val="0"/>
          <c:showPercent val="0"/>
          <c:showBubbleSize val="0"/>
        </c:dLbls>
        <c:gapWidth val="150"/>
        <c:axId val="-667589696"/>
        <c:axId val="-667595680"/>
      </c:barChart>
      <c:catAx>
        <c:axId val="-667589696"/>
        <c:scaling>
          <c:orientation val="minMax"/>
        </c:scaling>
        <c:delete val="0"/>
        <c:axPos val="b"/>
        <c:numFmt formatCode="General" sourceLinked="0"/>
        <c:majorTickMark val="out"/>
        <c:minorTickMark val="none"/>
        <c:tickLblPos val="nextTo"/>
        <c:crossAx val="-667595680"/>
        <c:crosses val="autoZero"/>
        <c:auto val="1"/>
        <c:lblAlgn val="ctr"/>
        <c:lblOffset val="100"/>
        <c:noMultiLvlLbl val="0"/>
      </c:catAx>
      <c:valAx>
        <c:axId val="-667595680"/>
        <c:scaling>
          <c:orientation val="minMax"/>
        </c:scaling>
        <c:delete val="0"/>
        <c:axPos val="l"/>
        <c:majorGridlines/>
        <c:numFmt formatCode="General" sourceLinked="1"/>
        <c:majorTickMark val="out"/>
        <c:minorTickMark val="none"/>
        <c:tickLblPos val="nextTo"/>
        <c:crossAx val="-66758969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Дошкольники</c:v>
                </c:pt>
                <c:pt idx="1">
                  <c:v>Школьники</c:v>
                </c:pt>
                <c:pt idx="2">
                  <c:v>Студенты </c:v>
                </c:pt>
                <c:pt idx="3">
                  <c:v>Раб. молодежь</c:v>
                </c:pt>
                <c:pt idx="4">
                  <c:v>Другие категории</c:v>
                </c:pt>
              </c:strCache>
            </c:strRef>
          </c:cat>
          <c:val>
            <c:numRef>
              <c:f>Лист1!$B$2:$B$6</c:f>
              <c:numCache>
                <c:formatCode>General</c:formatCode>
                <c:ptCount val="5"/>
                <c:pt idx="0">
                  <c:v>1.4</c:v>
                </c:pt>
                <c:pt idx="1">
                  <c:v>60.6</c:v>
                </c:pt>
                <c:pt idx="2">
                  <c:v>18.3</c:v>
                </c:pt>
                <c:pt idx="3">
                  <c:v>6.5</c:v>
                </c:pt>
                <c:pt idx="4">
                  <c:v>22.4</c:v>
                </c:pt>
              </c:numCache>
            </c:numRef>
          </c:val>
          <c:extLst>
            <c:ext xmlns:c16="http://schemas.microsoft.com/office/drawing/2014/chart" uri="{C3380CC4-5D6E-409C-BE32-E72D297353CC}">
              <c16:uniqueId val="{00000000-FBA1-4ADE-B51F-72242887216A}"/>
            </c:ext>
          </c:extLst>
        </c:ser>
        <c:ser>
          <c:idx val="1"/>
          <c:order val="1"/>
          <c:tx>
            <c:strRef>
              <c:f>Лист1!$C$1</c:f>
              <c:strCache>
                <c:ptCount val="1"/>
                <c:pt idx="0">
                  <c:v>2021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Дошкольники</c:v>
                </c:pt>
                <c:pt idx="1">
                  <c:v>Школьники</c:v>
                </c:pt>
                <c:pt idx="2">
                  <c:v>Студенты </c:v>
                </c:pt>
                <c:pt idx="3">
                  <c:v>Раб. молодежь</c:v>
                </c:pt>
                <c:pt idx="4">
                  <c:v>Другие категории</c:v>
                </c:pt>
              </c:strCache>
            </c:strRef>
          </c:cat>
          <c:val>
            <c:numRef>
              <c:f>Лист1!$C$2:$C$6</c:f>
              <c:numCache>
                <c:formatCode>General</c:formatCode>
                <c:ptCount val="5"/>
                <c:pt idx="0">
                  <c:v>0.7</c:v>
                </c:pt>
                <c:pt idx="1">
                  <c:v>50.4</c:v>
                </c:pt>
                <c:pt idx="2">
                  <c:v>10.9</c:v>
                </c:pt>
                <c:pt idx="3">
                  <c:v>19.100000000000001</c:v>
                </c:pt>
                <c:pt idx="4">
                  <c:v>18.899999999999999</c:v>
                </c:pt>
              </c:numCache>
            </c:numRef>
          </c:val>
          <c:extLst>
            <c:ext xmlns:c16="http://schemas.microsoft.com/office/drawing/2014/chart" uri="{C3380CC4-5D6E-409C-BE32-E72D297353CC}">
              <c16:uniqueId val="{00000001-FBA1-4ADE-B51F-72242887216A}"/>
            </c:ext>
          </c:extLst>
        </c:ser>
        <c:ser>
          <c:idx val="2"/>
          <c:order val="2"/>
          <c:tx>
            <c:strRef>
              <c:f>Лист1!$D$1</c:f>
              <c:strCache>
                <c:ptCount val="1"/>
                <c:pt idx="0">
                  <c:v>2022</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Дошкольники</c:v>
                </c:pt>
                <c:pt idx="1">
                  <c:v>Школьники</c:v>
                </c:pt>
                <c:pt idx="2">
                  <c:v>Студенты </c:v>
                </c:pt>
                <c:pt idx="3">
                  <c:v>Раб. молодежь</c:v>
                </c:pt>
                <c:pt idx="4">
                  <c:v>Другие категории</c:v>
                </c:pt>
              </c:strCache>
            </c:strRef>
          </c:cat>
          <c:val>
            <c:numRef>
              <c:f>Лист1!$D$2:$D$6</c:f>
              <c:numCache>
                <c:formatCode>General</c:formatCode>
                <c:ptCount val="5"/>
                <c:pt idx="0">
                  <c:v>1</c:v>
                </c:pt>
                <c:pt idx="1">
                  <c:v>54</c:v>
                </c:pt>
                <c:pt idx="2">
                  <c:v>10</c:v>
                </c:pt>
                <c:pt idx="3">
                  <c:v>22</c:v>
                </c:pt>
                <c:pt idx="4">
                  <c:v>15</c:v>
                </c:pt>
              </c:numCache>
            </c:numRef>
          </c:val>
          <c:extLst>
            <c:ext xmlns:c16="http://schemas.microsoft.com/office/drawing/2014/chart" uri="{C3380CC4-5D6E-409C-BE32-E72D297353CC}">
              <c16:uniqueId val="{00000002-FBA1-4ADE-B51F-72242887216A}"/>
            </c:ext>
          </c:extLst>
        </c:ser>
        <c:ser>
          <c:idx val="3"/>
          <c:order val="3"/>
          <c:tx>
            <c:strRef>
              <c:f>Лист1!$E$1</c:f>
              <c:strCache>
                <c:ptCount val="1"/>
                <c:pt idx="0">
                  <c:v>2023</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Дошкольники</c:v>
                </c:pt>
                <c:pt idx="1">
                  <c:v>Школьники</c:v>
                </c:pt>
                <c:pt idx="2">
                  <c:v>Студенты </c:v>
                </c:pt>
                <c:pt idx="3">
                  <c:v>Раб. молодежь</c:v>
                </c:pt>
                <c:pt idx="4">
                  <c:v>Другие категории</c:v>
                </c:pt>
              </c:strCache>
            </c:strRef>
          </c:cat>
          <c:val>
            <c:numRef>
              <c:f>Лист1!$E$2:$E$6</c:f>
              <c:numCache>
                <c:formatCode>General</c:formatCode>
                <c:ptCount val="5"/>
                <c:pt idx="0">
                  <c:v>1</c:v>
                </c:pt>
                <c:pt idx="1">
                  <c:v>53</c:v>
                </c:pt>
                <c:pt idx="2">
                  <c:v>8</c:v>
                </c:pt>
                <c:pt idx="3">
                  <c:v>30</c:v>
                </c:pt>
                <c:pt idx="4">
                  <c:v>7</c:v>
                </c:pt>
              </c:numCache>
            </c:numRef>
          </c:val>
          <c:extLst>
            <c:ext xmlns:c16="http://schemas.microsoft.com/office/drawing/2014/chart" uri="{C3380CC4-5D6E-409C-BE32-E72D297353CC}">
              <c16:uniqueId val="{00000000-95F1-48E7-AC20-5CEEBFBCFD65}"/>
            </c:ext>
          </c:extLst>
        </c:ser>
        <c:dLbls>
          <c:dLblPos val="outEnd"/>
          <c:showLegendKey val="0"/>
          <c:showVal val="1"/>
          <c:showCatName val="0"/>
          <c:showSerName val="0"/>
          <c:showPercent val="0"/>
          <c:showBubbleSize val="0"/>
        </c:dLbls>
        <c:gapWidth val="150"/>
        <c:axId val="-803296384"/>
        <c:axId val="-803299104"/>
      </c:barChart>
      <c:catAx>
        <c:axId val="-803296384"/>
        <c:scaling>
          <c:orientation val="minMax"/>
        </c:scaling>
        <c:delete val="0"/>
        <c:axPos val="b"/>
        <c:numFmt formatCode="General" sourceLinked="0"/>
        <c:majorTickMark val="out"/>
        <c:minorTickMark val="none"/>
        <c:tickLblPos val="nextTo"/>
        <c:crossAx val="-803299104"/>
        <c:crosses val="autoZero"/>
        <c:auto val="1"/>
        <c:lblAlgn val="ctr"/>
        <c:lblOffset val="100"/>
        <c:noMultiLvlLbl val="0"/>
      </c:catAx>
      <c:valAx>
        <c:axId val="-803299104"/>
        <c:scaling>
          <c:orientation val="minMax"/>
        </c:scaling>
        <c:delete val="0"/>
        <c:axPos val="l"/>
        <c:majorGridlines/>
        <c:numFmt formatCode="General" sourceLinked="1"/>
        <c:majorTickMark val="out"/>
        <c:minorTickMark val="none"/>
        <c:tickLblPos val="nextTo"/>
        <c:crossAx val="-80329638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международные</c:v>
                </c:pt>
                <c:pt idx="1">
                  <c:v>федеральные</c:v>
                </c:pt>
                <c:pt idx="2">
                  <c:v>региональные</c:v>
                </c:pt>
              </c:strCache>
            </c:strRef>
          </c:cat>
          <c:val>
            <c:numRef>
              <c:f>Лист1!$B$2:$B$4</c:f>
              <c:numCache>
                <c:formatCode>General</c:formatCode>
                <c:ptCount val="3"/>
                <c:pt idx="0">
                  <c:v>3</c:v>
                </c:pt>
                <c:pt idx="1">
                  <c:v>25</c:v>
                </c:pt>
                <c:pt idx="2">
                  <c:v>7</c:v>
                </c:pt>
              </c:numCache>
            </c:numRef>
          </c:val>
          <c:extLst>
            <c:ext xmlns:c16="http://schemas.microsoft.com/office/drawing/2014/chart" uri="{C3380CC4-5D6E-409C-BE32-E72D297353CC}">
              <c16:uniqueId val="{00000000-4941-492A-9A9A-5836386FFDFC}"/>
            </c:ext>
          </c:extLst>
        </c:ser>
        <c:ser>
          <c:idx val="1"/>
          <c:order val="1"/>
          <c:tx>
            <c:strRef>
              <c:f>Лист1!$C$1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5.79710144927536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6F-4E6D-8122-6E3E7A4BF50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международные</c:v>
                </c:pt>
                <c:pt idx="1">
                  <c:v>федеральные</c:v>
                </c:pt>
                <c:pt idx="2">
                  <c:v>региональные</c:v>
                </c:pt>
              </c:strCache>
            </c:strRef>
          </c:cat>
          <c:val>
            <c:numRef>
              <c:f>Лист1!$C$2:$C$4</c:f>
              <c:numCache>
                <c:formatCode>General</c:formatCode>
                <c:ptCount val="3"/>
                <c:pt idx="0">
                  <c:v>12</c:v>
                </c:pt>
                <c:pt idx="1">
                  <c:v>45</c:v>
                </c:pt>
                <c:pt idx="2">
                  <c:v>18</c:v>
                </c:pt>
              </c:numCache>
            </c:numRef>
          </c:val>
          <c:extLst>
            <c:ext xmlns:c16="http://schemas.microsoft.com/office/drawing/2014/chart" uri="{C3380CC4-5D6E-409C-BE32-E72D297353CC}">
              <c16:uniqueId val="{00000001-4941-492A-9A9A-5836386FFDFC}"/>
            </c:ext>
          </c:extLst>
        </c:ser>
        <c:ser>
          <c:idx val="2"/>
          <c:order val="2"/>
          <c:tx>
            <c:strRef>
              <c:f>Лист1!$D$1</c:f>
              <c:strCache>
                <c:ptCount val="1"/>
                <c:pt idx="0">
                  <c:v>2022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международные</c:v>
                </c:pt>
                <c:pt idx="1">
                  <c:v>федеральные</c:v>
                </c:pt>
                <c:pt idx="2">
                  <c:v>региональные</c:v>
                </c:pt>
              </c:strCache>
            </c:strRef>
          </c:cat>
          <c:val>
            <c:numRef>
              <c:f>Лист1!$D$2:$D$4</c:f>
              <c:numCache>
                <c:formatCode>General</c:formatCode>
                <c:ptCount val="3"/>
                <c:pt idx="0">
                  <c:v>44</c:v>
                </c:pt>
                <c:pt idx="1">
                  <c:v>41</c:v>
                </c:pt>
                <c:pt idx="2">
                  <c:v>30</c:v>
                </c:pt>
              </c:numCache>
            </c:numRef>
          </c:val>
          <c:extLst>
            <c:ext xmlns:c16="http://schemas.microsoft.com/office/drawing/2014/chart" uri="{C3380CC4-5D6E-409C-BE32-E72D297353CC}">
              <c16:uniqueId val="{00000003-4941-492A-9A9A-5836386FFDFC}"/>
            </c:ext>
          </c:extLst>
        </c:ser>
        <c:ser>
          <c:idx val="3"/>
          <c:order val="3"/>
          <c:tx>
            <c:strRef>
              <c:f>Лист1!$E$1</c:f>
              <c:strCache>
                <c:ptCount val="1"/>
                <c:pt idx="0">
                  <c:v>2023</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международные</c:v>
                </c:pt>
                <c:pt idx="1">
                  <c:v>федеральные</c:v>
                </c:pt>
                <c:pt idx="2">
                  <c:v>региональные</c:v>
                </c:pt>
              </c:strCache>
            </c:strRef>
          </c:cat>
          <c:val>
            <c:numRef>
              <c:f>Лист1!$E$2:$E$4</c:f>
              <c:numCache>
                <c:formatCode>General</c:formatCode>
                <c:ptCount val="3"/>
                <c:pt idx="0">
                  <c:v>57</c:v>
                </c:pt>
                <c:pt idx="1">
                  <c:v>71</c:v>
                </c:pt>
                <c:pt idx="2">
                  <c:v>48</c:v>
                </c:pt>
              </c:numCache>
            </c:numRef>
          </c:val>
          <c:extLst>
            <c:ext xmlns:c16="http://schemas.microsoft.com/office/drawing/2014/chart" uri="{C3380CC4-5D6E-409C-BE32-E72D297353CC}">
              <c16:uniqueId val="{00000000-E450-40F3-B918-6BA513C88EBA}"/>
            </c:ext>
          </c:extLst>
        </c:ser>
        <c:dLbls>
          <c:dLblPos val="outEnd"/>
          <c:showLegendKey val="0"/>
          <c:showVal val="1"/>
          <c:showCatName val="0"/>
          <c:showSerName val="0"/>
          <c:showPercent val="0"/>
          <c:showBubbleSize val="0"/>
        </c:dLbls>
        <c:gapWidth val="150"/>
        <c:axId val="-803293664"/>
        <c:axId val="-803294752"/>
      </c:barChart>
      <c:catAx>
        <c:axId val="-8032936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803294752"/>
        <c:crosses val="autoZero"/>
        <c:auto val="1"/>
        <c:lblAlgn val="ctr"/>
        <c:lblOffset val="100"/>
        <c:noMultiLvlLbl val="0"/>
      </c:catAx>
      <c:valAx>
        <c:axId val="-803294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80329366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5.79710144927536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34-4C4E-9EE3-C71859F9868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областные</c:v>
                </c:pt>
                <c:pt idx="1">
                  <c:v>городские</c:v>
                </c:pt>
                <c:pt idx="2">
                  <c:v>районные</c:v>
                </c:pt>
              </c:strCache>
            </c:strRef>
          </c:cat>
          <c:val>
            <c:numRef>
              <c:f>Лист1!$B$2:$B$4</c:f>
              <c:numCache>
                <c:formatCode>General</c:formatCode>
                <c:ptCount val="3"/>
                <c:pt idx="0">
                  <c:v>56</c:v>
                </c:pt>
                <c:pt idx="1">
                  <c:v>17</c:v>
                </c:pt>
                <c:pt idx="2">
                  <c:v>23</c:v>
                </c:pt>
              </c:numCache>
            </c:numRef>
          </c:val>
          <c:extLst>
            <c:ext xmlns:c16="http://schemas.microsoft.com/office/drawing/2014/chart" uri="{C3380CC4-5D6E-409C-BE32-E72D297353CC}">
              <c16:uniqueId val="{00000001-0934-4C4E-9EE3-C71859F98685}"/>
            </c:ext>
          </c:extLst>
        </c:ser>
        <c:ser>
          <c:idx val="1"/>
          <c:order val="1"/>
          <c:tx>
            <c:strRef>
              <c:f>Лист1!$C$1</c:f>
              <c:strCache>
                <c:ptCount val="1"/>
                <c:pt idx="0">
                  <c:v>2022</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областные</c:v>
                </c:pt>
                <c:pt idx="1">
                  <c:v>городские</c:v>
                </c:pt>
                <c:pt idx="2">
                  <c:v>районные</c:v>
                </c:pt>
              </c:strCache>
            </c:strRef>
          </c:cat>
          <c:val>
            <c:numRef>
              <c:f>Лист1!$C$2:$C$4</c:f>
              <c:numCache>
                <c:formatCode>General</c:formatCode>
                <c:ptCount val="3"/>
                <c:pt idx="0">
                  <c:v>93</c:v>
                </c:pt>
                <c:pt idx="1">
                  <c:v>22</c:v>
                </c:pt>
                <c:pt idx="2">
                  <c:v>16</c:v>
                </c:pt>
              </c:numCache>
            </c:numRef>
          </c:val>
          <c:extLst>
            <c:ext xmlns:c16="http://schemas.microsoft.com/office/drawing/2014/chart" uri="{C3380CC4-5D6E-409C-BE32-E72D297353CC}">
              <c16:uniqueId val="{00000002-0934-4C4E-9EE3-C71859F98685}"/>
            </c:ext>
          </c:extLst>
        </c:ser>
        <c:ser>
          <c:idx val="2"/>
          <c:order val="2"/>
          <c:tx>
            <c:strRef>
              <c:f>Лист1!$D$1</c:f>
              <c:strCache>
                <c:ptCount val="1"/>
                <c:pt idx="0">
                  <c:v>2023</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областные</c:v>
                </c:pt>
                <c:pt idx="1">
                  <c:v>городские</c:v>
                </c:pt>
                <c:pt idx="2">
                  <c:v>районные</c:v>
                </c:pt>
              </c:strCache>
            </c:strRef>
          </c:cat>
          <c:val>
            <c:numRef>
              <c:f>Лист1!$D$2:$D$4</c:f>
              <c:numCache>
                <c:formatCode>General</c:formatCode>
                <c:ptCount val="3"/>
                <c:pt idx="0">
                  <c:v>110</c:v>
                </c:pt>
                <c:pt idx="1">
                  <c:v>48</c:v>
                </c:pt>
                <c:pt idx="2">
                  <c:v>40</c:v>
                </c:pt>
              </c:numCache>
            </c:numRef>
          </c:val>
          <c:extLst>
            <c:ext xmlns:c16="http://schemas.microsoft.com/office/drawing/2014/chart" uri="{C3380CC4-5D6E-409C-BE32-E72D297353CC}">
              <c16:uniqueId val="{00000000-342A-4CAA-9E02-F2808D0A7C41}"/>
            </c:ext>
          </c:extLst>
        </c:ser>
        <c:dLbls>
          <c:dLblPos val="outEnd"/>
          <c:showLegendKey val="0"/>
          <c:showVal val="1"/>
          <c:showCatName val="0"/>
          <c:showSerName val="0"/>
          <c:showPercent val="0"/>
          <c:showBubbleSize val="0"/>
        </c:dLbls>
        <c:gapWidth val="150"/>
        <c:axId val="-971206640"/>
        <c:axId val="-971206096"/>
      </c:barChart>
      <c:catAx>
        <c:axId val="-97120664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971206096"/>
        <c:crosses val="autoZero"/>
        <c:auto val="1"/>
        <c:lblAlgn val="ctr"/>
        <c:lblOffset val="100"/>
        <c:noMultiLvlLbl val="0"/>
      </c:catAx>
      <c:valAx>
        <c:axId val="-9712060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971206640"/>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2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3">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2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3">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7D0E-1D85-49E8-BD0B-05DBBAFF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61</Pages>
  <Words>18097</Words>
  <Characters>103155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Кузнецова</dc:creator>
  <cp:keywords/>
  <dc:description/>
  <cp:lastModifiedBy>Климова Анастасия Андреевна</cp:lastModifiedBy>
  <cp:revision>141</cp:revision>
  <cp:lastPrinted>2022-11-08T07:34:00Z</cp:lastPrinted>
  <dcterms:created xsi:type="dcterms:W3CDTF">2023-11-18T04:44:00Z</dcterms:created>
  <dcterms:modified xsi:type="dcterms:W3CDTF">2023-12-05T06:01:00Z</dcterms:modified>
</cp:coreProperties>
</file>