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9F" w:rsidRPr="00FD3145" w:rsidRDefault="00637049" w:rsidP="00410131">
      <w:pPr>
        <w:spacing w:after="0" w:line="240" w:lineRule="auto"/>
        <w:ind w:firstLine="360"/>
        <w:jc w:val="center"/>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60288" behindDoc="1" locked="0" layoutInCell="1" allowOverlap="1">
            <wp:simplePos x="0" y="0"/>
            <wp:positionH relativeFrom="column">
              <wp:posOffset>-663263</wp:posOffset>
            </wp:positionH>
            <wp:positionV relativeFrom="paragraph">
              <wp:posOffset>-497253</wp:posOffset>
            </wp:positionV>
            <wp:extent cx="7451426" cy="10550106"/>
            <wp:effectExtent l="19050" t="0" r="0" b="0"/>
            <wp:wrapNone/>
            <wp:docPr id="1" name="Рисунок 0" descr="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jpg"/>
                    <pic:cNvPicPr/>
                  </pic:nvPicPr>
                  <pic:blipFill>
                    <a:blip r:embed="rId8" cstate="print"/>
                    <a:stretch>
                      <a:fillRect/>
                    </a:stretch>
                  </pic:blipFill>
                  <pic:spPr>
                    <a:xfrm>
                      <a:off x="0" y="0"/>
                      <a:ext cx="7451426" cy="10550106"/>
                    </a:xfrm>
                    <a:prstGeom prst="rect">
                      <a:avLst/>
                    </a:prstGeom>
                  </pic:spPr>
                </pic:pic>
              </a:graphicData>
            </a:graphic>
          </wp:anchor>
        </w:drawing>
      </w:r>
    </w:p>
    <w:p w:rsidR="009D219F" w:rsidRPr="00FD3145" w:rsidRDefault="009D219F" w:rsidP="00410131">
      <w:pPr>
        <w:spacing w:after="0" w:line="240" w:lineRule="auto"/>
        <w:ind w:firstLine="360"/>
        <w:jc w:val="center"/>
        <w:rPr>
          <w:rFonts w:ascii="Times New Roman" w:hAnsi="Times New Roman"/>
          <w:b/>
          <w:sz w:val="24"/>
          <w:szCs w:val="24"/>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637049" w:rsidRDefault="00637049" w:rsidP="00410131">
      <w:pPr>
        <w:spacing w:after="0"/>
        <w:ind w:firstLine="360"/>
        <w:contextualSpacing/>
        <w:jc w:val="both"/>
        <w:rPr>
          <w:bCs/>
          <w:color w:val="C00000"/>
          <w:szCs w:val="24"/>
          <w:lang w:eastAsia="ar-SA"/>
        </w:rPr>
      </w:pPr>
    </w:p>
    <w:p w:rsidR="00C40458" w:rsidRPr="0025418E" w:rsidRDefault="008878C1" w:rsidP="00410131">
      <w:pPr>
        <w:spacing w:after="0"/>
        <w:ind w:firstLine="360"/>
        <w:contextualSpacing/>
        <w:jc w:val="both"/>
        <w:rPr>
          <w:rFonts w:ascii="Times New Roman" w:hAnsi="Times New Roman"/>
          <w:bCs/>
          <w:noProof/>
          <w:color w:val="C00000"/>
          <w:sz w:val="24"/>
          <w:szCs w:val="24"/>
          <w:lang w:eastAsia="ar-SA"/>
        </w:rPr>
      </w:pPr>
      <w:r w:rsidRPr="008878C1">
        <w:rPr>
          <w:bCs/>
          <w:color w:val="C00000"/>
          <w:szCs w:val="24"/>
          <w:lang w:eastAsia="ar-SA"/>
        </w:rPr>
        <w:fldChar w:fldCharType="begin"/>
      </w:r>
      <w:r w:rsidR="00C57152" w:rsidRPr="0025418E">
        <w:rPr>
          <w:bCs/>
          <w:color w:val="C00000"/>
          <w:szCs w:val="24"/>
          <w:lang w:eastAsia="ar-SA"/>
        </w:rPr>
        <w:instrText xml:space="preserve"> TOC \o "1-3" \h \z \u </w:instrText>
      </w:r>
      <w:r w:rsidRPr="008878C1">
        <w:rPr>
          <w:bCs/>
          <w:color w:val="C00000"/>
          <w:szCs w:val="24"/>
          <w:lang w:eastAsia="ar-SA"/>
        </w:rPr>
        <w:fldChar w:fldCharType="separate"/>
      </w:r>
    </w:p>
    <w:sdt>
      <w:sdtPr>
        <w:rPr>
          <w:rFonts w:ascii="Calibri" w:eastAsia="Times New Roman" w:hAnsi="Calibri" w:cs="Times New Roman"/>
          <w:b w:val="0"/>
          <w:bCs w:val="0"/>
          <w:noProof/>
          <w:sz w:val="22"/>
          <w:szCs w:val="22"/>
        </w:rPr>
        <w:id w:val="-1426182227"/>
        <w:docPartObj>
          <w:docPartGallery w:val="Table of Contents"/>
          <w:docPartUnique/>
        </w:docPartObj>
      </w:sdtPr>
      <w:sdtContent>
        <w:p w:rsidR="008036EB" w:rsidRPr="0025418E" w:rsidRDefault="006374EE">
          <w:pPr>
            <w:pStyle w:val="af8"/>
            <w:rPr>
              <w:b w:val="0"/>
              <w:noProof/>
            </w:rPr>
          </w:pPr>
          <w:r w:rsidRPr="0025418E">
            <w:rPr>
              <w:b w:val="0"/>
              <w:noProof/>
            </w:rPr>
            <w:t>Содержание:</w:t>
          </w:r>
        </w:p>
        <w:p w:rsidR="008036EB" w:rsidRPr="00725979" w:rsidRDefault="008878C1" w:rsidP="008036EB">
          <w:pPr>
            <w:pStyle w:val="14"/>
            <w:rPr>
              <w:rFonts w:asciiTheme="minorHAnsi" w:eastAsiaTheme="minorEastAsia" w:hAnsiTheme="minorHAnsi" w:cstheme="minorBidi"/>
              <w:szCs w:val="24"/>
            </w:rPr>
          </w:pPr>
          <w:r w:rsidRPr="008878C1">
            <w:rPr>
              <w:b w:val="0"/>
            </w:rPr>
            <w:fldChar w:fldCharType="begin"/>
          </w:r>
          <w:r w:rsidR="008036EB" w:rsidRPr="0025418E">
            <w:rPr>
              <w:b w:val="0"/>
            </w:rPr>
            <w:instrText xml:space="preserve"> TOC \o "1-3" \h \z \u </w:instrText>
          </w:r>
          <w:r w:rsidRPr="008878C1">
            <w:rPr>
              <w:b w:val="0"/>
            </w:rPr>
            <w:fldChar w:fldCharType="separate"/>
          </w:r>
          <w:hyperlink w:anchor="_Toc40634418" w:history="1">
            <w:r w:rsidR="008036EB" w:rsidRPr="00725979">
              <w:rPr>
                <w:rStyle w:val="ad"/>
                <w:szCs w:val="24"/>
              </w:rPr>
              <w:t>1. ПАСПОРТ ПРОГРАММЫ</w:t>
            </w:r>
            <w:r w:rsidR="008036EB" w:rsidRPr="00725979">
              <w:rPr>
                <w:webHidden/>
                <w:szCs w:val="24"/>
              </w:rPr>
              <w:tab/>
            </w:r>
            <w:r w:rsidRPr="00725979">
              <w:rPr>
                <w:webHidden/>
                <w:szCs w:val="24"/>
              </w:rPr>
              <w:fldChar w:fldCharType="begin"/>
            </w:r>
            <w:r w:rsidR="008036EB" w:rsidRPr="00725979">
              <w:rPr>
                <w:webHidden/>
                <w:szCs w:val="24"/>
              </w:rPr>
              <w:instrText xml:space="preserve"> PAGEREF _Toc40634418 \h </w:instrText>
            </w:r>
            <w:r w:rsidRPr="00725979">
              <w:rPr>
                <w:webHidden/>
                <w:szCs w:val="24"/>
              </w:rPr>
            </w:r>
            <w:r w:rsidRPr="00725979">
              <w:rPr>
                <w:webHidden/>
                <w:szCs w:val="24"/>
              </w:rPr>
              <w:fldChar w:fldCharType="separate"/>
            </w:r>
            <w:r w:rsidR="00A61A4C">
              <w:rPr>
                <w:webHidden/>
                <w:szCs w:val="24"/>
              </w:rPr>
              <w:t>3</w:t>
            </w:r>
            <w:r w:rsidRPr="00725979">
              <w:rPr>
                <w:webHidden/>
                <w:szCs w:val="24"/>
              </w:rPr>
              <w:fldChar w:fldCharType="end"/>
            </w:r>
          </w:hyperlink>
        </w:p>
        <w:p w:rsidR="008036EB" w:rsidRPr="0025418E" w:rsidRDefault="008878C1" w:rsidP="008036EB">
          <w:pPr>
            <w:pStyle w:val="14"/>
            <w:rPr>
              <w:rFonts w:asciiTheme="minorHAnsi" w:eastAsiaTheme="minorEastAsia" w:hAnsiTheme="minorHAnsi" w:cstheme="minorBidi"/>
              <w:b w:val="0"/>
              <w:szCs w:val="24"/>
            </w:rPr>
          </w:pPr>
          <w:hyperlink w:anchor="_Toc40634419" w:history="1">
            <w:r w:rsidR="008036EB" w:rsidRPr="00725979">
              <w:rPr>
                <w:rStyle w:val="ad"/>
                <w:szCs w:val="24"/>
              </w:rPr>
              <w:t>2. ИНФОРМАЦИОННО-АНАЛИТИЧЕСКАЯ СПРАВКА</w:t>
            </w:r>
            <w:r w:rsidR="008036EB" w:rsidRPr="00725979">
              <w:rPr>
                <w:webHidden/>
                <w:szCs w:val="24"/>
              </w:rPr>
              <w:tab/>
            </w:r>
            <w:r w:rsidRPr="00725979">
              <w:rPr>
                <w:webHidden/>
                <w:szCs w:val="24"/>
              </w:rPr>
              <w:fldChar w:fldCharType="begin"/>
            </w:r>
            <w:r w:rsidR="008036EB" w:rsidRPr="00725979">
              <w:rPr>
                <w:webHidden/>
                <w:szCs w:val="24"/>
              </w:rPr>
              <w:instrText xml:space="preserve"> PAGEREF _Toc40634419 \h </w:instrText>
            </w:r>
            <w:r w:rsidRPr="00725979">
              <w:rPr>
                <w:webHidden/>
                <w:szCs w:val="24"/>
              </w:rPr>
            </w:r>
            <w:r w:rsidRPr="00725979">
              <w:rPr>
                <w:webHidden/>
                <w:szCs w:val="24"/>
              </w:rPr>
              <w:fldChar w:fldCharType="separate"/>
            </w:r>
            <w:r w:rsidR="00A61A4C">
              <w:rPr>
                <w:webHidden/>
                <w:szCs w:val="24"/>
              </w:rPr>
              <w:t>6</w:t>
            </w:r>
            <w:r w:rsidRPr="00725979">
              <w:rPr>
                <w:webHidden/>
                <w:szCs w:val="24"/>
              </w:rPr>
              <w:fldChar w:fldCharType="end"/>
            </w:r>
          </w:hyperlink>
        </w:p>
        <w:p w:rsidR="008036EB" w:rsidRPr="0025418E" w:rsidRDefault="008878C1" w:rsidP="008036EB">
          <w:pPr>
            <w:pStyle w:val="22"/>
            <w:rPr>
              <w:rFonts w:asciiTheme="minorHAnsi" w:eastAsiaTheme="minorEastAsia" w:hAnsiTheme="minorHAnsi" w:cstheme="minorBidi"/>
              <w:sz w:val="24"/>
              <w:szCs w:val="24"/>
              <w:lang w:eastAsia="ru-RU"/>
            </w:rPr>
          </w:pPr>
          <w:hyperlink w:anchor="_Toc40634420" w:history="1">
            <w:r w:rsidR="008036EB" w:rsidRPr="0025418E">
              <w:rPr>
                <w:rStyle w:val="ad"/>
                <w:sz w:val="24"/>
                <w:szCs w:val="24"/>
              </w:rPr>
              <w:t>2.1. АНАЛИЗ РЕАЛИЗАЦИИ ПРОГРАММЫ РАЗВИТИЯ 2017 -2019 ГГ.</w:t>
            </w:r>
            <w:r w:rsidR="008036EB" w:rsidRPr="0025418E">
              <w:rPr>
                <w:webHidden/>
                <w:sz w:val="24"/>
                <w:szCs w:val="24"/>
              </w:rPr>
              <w:tab/>
            </w:r>
            <w:r w:rsidRPr="0025418E">
              <w:rPr>
                <w:webHidden/>
                <w:sz w:val="24"/>
                <w:szCs w:val="24"/>
              </w:rPr>
              <w:fldChar w:fldCharType="begin"/>
            </w:r>
            <w:r w:rsidR="008036EB" w:rsidRPr="0025418E">
              <w:rPr>
                <w:webHidden/>
                <w:sz w:val="24"/>
                <w:szCs w:val="24"/>
              </w:rPr>
              <w:instrText xml:space="preserve"> PAGEREF _Toc40634420 \h </w:instrText>
            </w:r>
            <w:r w:rsidRPr="0025418E">
              <w:rPr>
                <w:webHidden/>
                <w:sz w:val="24"/>
                <w:szCs w:val="24"/>
              </w:rPr>
            </w:r>
            <w:r w:rsidRPr="0025418E">
              <w:rPr>
                <w:webHidden/>
                <w:sz w:val="24"/>
                <w:szCs w:val="24"/>
              </w:rPr>
              <w:fldChar w:fldCharType="separate"/>
            </w:r>
            <w:r w:rsidR="00A61A4C">
              <w:rPr>
                <w:webHidden/>
                <w:sz w:val="24"/>
                <w:szCs w:val="24"/>
              </w:rPr>
              <w:t>6</w:t>
            </w:r>
            <w:r w:rsidRPr="0025418E">
              <w:rPr>
                <w:webHidden/>
                <w:sz w:val="24"/>
                <w:szCs w:val="24"/>
              </w:rPr>
              <w:fldChar w:fldCharType="end"/>
            </w:r>
          </w:hyperlink>
        </w:p>
        <w:p w:rsidR="008036EB" w:rsidRPr="0025418E" w:rsidRDefault="008878C1" w:rsidP="008036EB">
          <w:pPr>
            <w:pStyle w:val="22"/>
            <w:rPr>
              <w:rFonts w:asciiTheme="minorHAnsi" w:eastAsiaTheme="minorEastAsia" w:hAnsiTheme="minorHAnsi" w:cstheme="minorBidi"/>
              <w:sz w:val="24"/>
              <w:szCs w:val="24"/>
              <w:lang w:eastAsia="ru-RU"/>
            </w:rPr>
          </w:pPr>
          <w:hyperlink w:anchor="_Toc40634422" w:history="1">
            <w:r w:rsidR="008036EB" w:rsidRPr="0025418E">
              <w:rPr>
                <w:rStyle w:val="ad"/>
                <w:sz w:val="24"/>
                <w:szCs w:val="24"/>
              </w:rPr>
              <w:t>2.2. АНАЛИЗ ВНЕШНЕЙ СРЕДЫ УЧРЕЖДЕНИЯ</w:t>
            </w:r>
            <w:r w:rsidR="008036EB" w:rsidRPr="0025418E">
              <w:rPr>
                <w:webHidden/>
                <w:sz w:val="24"/>
                <w:szCs w:val="24"/>
              </w:rPr>
              <w:tab/>
            </w:r>
            <w:r w:rsidRPr="0025418E">
              <w:rPr>
                <w:webHidden/>
                <w:sz w:val="24"/>
                <w:szCs w:val="24"/>
              </w:rPr>
              <w:fldChar w:fldCharType="begin"/>
            </w:r>
            <w:r w:rsidR="008036EB" w:rsidRPr="0025418E">
              <w:rPr>
                <w:webHidden/>
                <w:sz w:val="24"/>
                <w:szCs w:val="24"/>
              </w:rPr>
              <w:instrText xml:space="preserve"> PAGEREF _Toc40634422 \h </w:instrText>
            </w:r>
            <w:r w:rsidRPr="0025418E">
              <w:rPr>
                <w:webHidden/>
                <w:sz w:val="24"/>
                <w:szCs w:val="24"/>
              </w:rPr>
            </w:r>
            <w:r w:rsidRPr="0025418E">
              <w:rPr>
                <w:webHidden/>
                <w:sz w:val="24"/>
                <w:szCs w:val="24"/>
              </w:rPr>
              <w:fldChar w:fldCharType="separate"/>
            </w:r>
            <w:r w:rsidR="00A61A4C">
              <w:rPr>
                <w:webHidden/>
                <w:sz w:val="24"/>
                <w:szCs w:val="24"/>
              </w:rPr>
              <w:t>22</w:t>
            </w:r>
            <w:r w:rsidRPr="0025418E">
              <w:rPr>
                <w:webHidden/>
                <w:sz w:val="24"/>
                <w:szCs w:val="24"/>
              </w:rPr>
              <w:fldChar w:fldCharType="end"/>
            </w:r>
          </w:hyperlink>
        </w:p>
        <w:p w:rsidR="008036EB" w:rsidRPr="0025418E" w:rsidRDefault="008878C1" w:rsidP="008036EB">
          <w:pPr>
            <w:pStyle w:val="22"/>
            <w:rPr>
              <w:rFonts w:asciiTheme="minorHAnsi" w:eastAsiaTheme="minorEastAsia" w:hAnsiTheme="minorHAnsi" w:cstheme="minorBidi"/>
              <w:sz w:val="24"/>
              <w:szCs w:val="24"/>
              <w:lang w:eastAsia="ru-RU"/>
            </w:rPr>
          </w:pPr>
          <w:hyperlink w:anchor="_Toc40634423" w:history="1">
            <w:r w:rsidR="008036EB" w:rsidRPr="0025418E">
              <w:rPr>
                <w:rStyle w:val="ad"/>
                <w:rFonts w:cs="Arial"/>
                <w:bCs/>
                <w:iCs/>
                <w:sz w:val="24"/>
                <w:szCs w:val="24"/>
                <w:lang w:eastAsia="ru-RU"/>
              </w:rPr>
              <w:t>2.3. АНАЛИЗ ВНУТРЕННЕЙ СРЕДЫ</w:t>
            </w:r>
            <w:r w:rsidR="008036EB" w:rsidRPr="0025418E">
              <w:rPr>
                <w:webHidden/>
                <w:sz w:val="24"/>
                <w:szCs w:val="24"/>
              </w:rPr>
              <w:tab/>
            </w:r>
            <w:r w:rsidRPr="0025418E">
              <w:rPr>
                <w:webHidden/>
                <w:sz w:val="24"/>
                <w:szCs w:val="24"/>
              </w:rPr>
              <w:fldChar w:fldCharType="begin"/>
            </w:r>
            <w:r w:rsidR="008036EB" w:rsidRPr="0025418E">
              <w:rPr>
                <w:webHidden/>
                <w:sz w:val="24"/>
                <w:szCs w:val="24"/>
              </w:rPr>
              <w:instrText xml:space="preserve"> PAGEREF _Toc40634423 \h </w:instrText>
            </w:r>
            <w:r w:rsidRPr="0025418E">
              <w:rPr>
                <w:webHidden/>
                <w:sz w:val="24"/>
                <w:szCs w:val="24"/>
              </w:rPr>
            </w:r>
            <w:r w:rsidRPr="0025418E">
              <w:rPr>
                <w:webHidden/>
                <w:sz w:val="24"/>
                <w:szCs w:val="24"/>
              </w:rPr>
              <w:fldChar w:fldCharType="separate"/>
            </w:r>
            <w:r w:rsidR="00A61A4C">
              <w:rPr>
                <w:webHidden/>
                <w:sz w:val="24"/>
                <w:szCs w:val="24"/>
              </w:rPr>
              <w:t>26</w:t>
            </w:r>
            <w:r w:rsidRPr="0025418E">
              <w:rPr>
                <w:webHidden/>
                <w:sz w:val="24"/>
                <w:szCs w:val="24"/>
              </w:rPr>
              <w:fldChar w:fldCharType="end"/>
            </w:r>
          </w:hyperlink>
        </w:p>
        <w:p w:rsidR="008036EB" w:rsidRPr="0025418E" w:rsidRDefault="008878C1" w:rsidP="009C1368">
          <w:pPr>
            <w:pStyle w:val="14"/>
            <w:jc w:val="left"/>
            <w:rPr>
              <w:rFonts w:asciiTheme="minorHAnsi" w:eastAsiaTheme="minorEastAsia" w:hAnsiTheme="minorHAnsi" w:cstheme="minorBidi"/>
              <w:b w:val="0"/>
              <w:szCs w:val="24"/>
            </w:rPr>
          </w:pPr>
          <w:hyperlink w:anchor="_Toc40634424" w:history="1">
            <w:r w:rsidR="008036EB" w:rsidRPr="0025418E">
              <w:rPr>
                <w:rStyle w:val="ad"/>
                <w:b w:val="0"/>
                <w:i/>
                <w:szCs w:val="24"/>
                <w:lang w:eastAsia="ar-SA"/>
              </w:rPr>
              <w:t>2.4.</w:t>
            </w:r>
            <w:r w:rsidR="008036EB" w:rsidRPr="0025418E">
              <w:rPr>
                <w:rFonts w:asciiTheme="minorHAnsi" w:eastAsiaTheme="minorEastAsia" w:hAnsiTheme="minorHAnsi" w:cstheme="minorBidi"/>
                <w:b w:val="0"/>
                <w:szCs w:val="24"/>
              </w:rPr>
              <w:t xml:space="preserve"> </w:t>
            </w:r>
            <w:r w:rsidR="008036EB" w:rsidRPr="0025418E">
              <w:rPr>
                <w:rStyle w:val="ad"/>
                <w:b w:val="0"/>
                <w:i/>
                <w:szCs w:val="24"/>
                <w:lang w:eastAsia="ar-SA"/>
              </w:rPr>
              <w:t>АНАЛИЗ ПРОБЛЕМ АКТУАЛЬНОГО СОСТОЯНИЯ МБУ «ТЕРРИТОРИЯ МОЛОД</w:t>
            </w:r>
            <w:r w:rsidR="002E2F1A">
              <w:rPr>
                <w:rStyle w:val="ad"/>
                <w:b w:val="0"/>
                <w:i/>
                <w:szCs w:val="24"/>
                <w:lang w:eastAsia="ar-SA"/>
              </w:rPr>
              <w:t>Ё</w:t>
            </w:r>
            <w:r w:rsidR="008036EB" w:rsidRPr="0025418E">
              <w:rPr>
                <w:rStyle w:val="ad"/>
                <w:b w:val="0"/>
                <w:i/>
                <w:szCs w:val="24"/>
                <w:lang w:eastAsia="ar-SA"/>
              </w:rPr>
              <w:t>ЖИ» И ПЕРСПЕКТИВ РАЗВИТИЯ ДЕЯТЕЛЬНОСТИ</w:t>
            </w:r>
            <w:r w:rsidR="008036EB" w:rsidRPr="0025418E">
              <w:rPr>
                <w:b w:val="0"/>
                <w:webHidden/>
                <w:szCs w:val="24"/>
              </w:rPr>
              <w:tab/>
            </w:r>
            <w:r w:rsidRPr="00A61A4C">
              <w:rPr>
                <w:b w:val="0"/>
                <w:i/>
                <w:webHidden/>
                <w:szCs w:val="24"/>
              </w:rPr>
              <w:fldChar w:fldCharType="begin"/>
            </w:r>
            <w:r w:rsidR="008036EB" w:rsidRPr="00A61A4C">
              <w:rPr>
                <w:b w:val="0"/>
                <w:i/>
                <w:webHidden/>
                <w:szCs w:val="24"/>
              </w:rPr>
              <w:instrText xml:space="preserve"> PAGEREF _Toc40634424 \h </w:instrText>
            </w:r>
            <w:r w:rsidRPr="00A61A4C">
              <w:rPr>
                <w:b w:val="0"/>
                <w:i/>
                <w:webHidden/>
                <w:szCs w:val="24"/>
              </w:rPr>
            </w:r>
            <w:r w:rsidRPr="00A61A4C">
              <w:rPr>
                <w:b w:val="0"/>
                <w:i/>
                <w:webHidden/>
                <w:szCs w:val="24"/>
              </w:rPr>
              <w:fldChar w:fldCharType="separate"/>
            </w:r>
            <w:r w:rsidR="00A61A4C" w:rsidRPr="00A61A4C">
              <w:rPr>
                <w:b w:val="0"/>
                <w:i/>
                <w:webHidden/>
                <w:szCs w:val="24"/>
              </w:rPr>
              <w:t>31</w:t>
            </w:r>
            <w:r w:rsidRPr="00A61A4C">
              <w:rPr>
                <w:b w:val="0"/>
                <w:i/>
                <w:webHidden/>
                <w:szCs w:val="24"/>
              </w:rPr>
              <w:fldChar w:fldCharType="end"/>
            </w:r>
          </w:hyperlink>
        </w:p>
        <w:p w:rsidR="008036EB" w:rsidRPr="00725979" w:rsidRDefault="008878C1" w:rsidP="008036EB">
          <w:pPr>
            <w:pStyle w:val="14"/>
            <w:rPr>
              <w:rFonts w:asciiTheme="minorHAnsi" w:eastAsiaTheme="minorEastAsia" w:hAnsiTheme="minorHAnsi" w:cstheme="minorBidi"/>
              <w:sz w:val="22"/>
              <w:szCs w:val="22"/>
            </w:rPr>
          </w:pPr>
          <w:hyperlink w:anchor="_Toc40634425" w:history="1">
            <w:r w:rsidR="008036EB" w:rsidRPr="00725979">
              <w:rPr>
                <w:rStyle w:val="ad"/>
                <w:lang w:eastAsia="ar-SA"/>
              </w:rPr>
              <w:t>3. МИССИЯ, ЦЕЛЬ И ЗАДАЧИ ПРОГРАММЫ</w:t>
            </w:r>
            <w:r w:rsidR="008036EB" w:rsidRPr="00725979">
              <w:rPr>
                <w:webHidden/>
              </w:rPr>
              <w:tab/>
            </w:r>
            <w:r w:rsidRPr="00725979">
              <w:rPr>
                <w:webHidden/>
              </w:rPr>
              <w:fldChar w:fldCharType="begin"/>
            </w:r>
            <w:r w:rsidR="008036EB" w:rsidRPr="00725979">
              <w:rPr>
                <w:webHidden/>
              </w:rPr>
              <w:instrText xml:space="preserve"> PAGEREF _Toc40634425 \h </w:instrText>
            </w:r>
            <w:r w:rsidRPr="00725979">
              <w:rPr>
                <w:webHidden/>
              </w:rPr>
            </w:r>
            <w:r w:rsidRPr="00725979">
              <w:rPr>
                <w:webHidden/>
              </w:rPr>
              <w:fldChar w:fldCharType="separate"/>
            </w:r>
            <w:r w:rsidR="00A61A4C">
              <w:rPr>
                <w:webHidden/>
              </w:rPr>
              <w:t>33</w:t>
            </w:r>
            <w:r w:rsidRPr="00725979">
              <w:rPr>
                <w:webHidden/>
              </w:rPr>
              <w:fldChar w:fldCharType="end"/>
            </w:r>
          </w:hyperlink>
        </w:p>
        <w:p w:rsidR="008036EB" w:rsidRPr="00725979" w:rsidRDefault="008878C1" w:rsidP="008036EB">
          <w:pPr>
            <w:pStyle w:val="14"/>
            <w:rPr>
              <w:rFonts w:asciiTheme="minorHAnsi" w:eastAsiaTheme="minorEastAsia" w:hAnsiTheme="minorHAnsi" w:cstheme="minorBidi"/>
              <w:sz w:val="22"/>
              <w:szCs w:val="22"/>
            </w:rPr>
          </w:pPr>
          <w:hyperlink w:anchor="_Toc40634426" w:history="1">
            <w:r w:rsidR="008036EB" w:rsidRPr="00725979">
              <w:rPr>
                <w:rStyle w:val="ad"/>
              </w:rPr>
              <w:t>4. КОНЦЕПТУАЛЬНЫЕ ОСНОВЫ ПРОГРАММЫ</w:t>
            </w:r>
            <w:r w:rsidR="008036EB" w:rsidRPr="00725979">
              <w:rPr>
                <w:webHidden/>
              </w:rPr>
              <w:tab/>
            </w:r>
            <w:r w:rsidRPr="00725979">
              <w:rPr>
                <w:webHidden/>
              </w:rPr>
              <w:fldChar w:fldCharType="begin"/>
            </w:r>
            <w:r w:rsidR="008036EB" w:rsidRPr="00725979">
              <w:rPr>
                <w:webHidden/>
              </w:rPr>
              <w:instrText xml:space="preserve"> PAGEREF _Toc40634426 \h </w:instrText>
            </w:r>
            <w:r w:rsidRPr="00725979">
              <w:rPr>
                <w:webHidden/>
              </w:rPr>
            </w:r>
            <w:r w:rsidRPr="00725979">
              <w:rPr>
                <w:webHidden/>
              </w:rPr>
              <w:fldChar w:fldCharType="separate"/>
            </w:r>
            <w:r w:rsidR="00A61A4C">
              <w:rPr>
                <w:webHidden/>
              </w:rPr>
              <w:t>34</w:t>
            </w:r>
            <w:r w:rsidRPr="00725979">
              <w:rPr>
                <w:webHidden/>
              </w:rPr>
              <w:fldChar w:fldCharType="end"/>
            </w:r>
          </w:hyperlink>
        </w:p>
        <w:p w:rsidR="008036EB" w:rsidRPr="00725979" w:rsidRDefault="008878C1" w:rsidP="008036EB">
          <w:pPr>
            <w:pStyle w:val="14"/>
            <w:rPr>
              <w:rFonts w:asciiTheme="minorHAnsi" w:eastAsiaTheme="minorEastAsia" w:hAnsiTheme="minorHAnsi" w:cstheme="minorBidi"/>
              <w:sz w:val="22"/>
              <w:szCs w:val="22"/>
            </w:rPr>
          </w:pPr>
          <w:hyperlink w:anchor="_Toc40634427" w:history="1">
            <w:r w:rsidR="00EC3A13">
              <w:rPr>
                <w:rStyle w:val="ad"/>
              </w:rPr>
              <w:t>5</w:t>
            </w:r>
            <w:r w:rsidR="008036EB" w:rsidRPr="00725979">
              <w:rPr>
                <w:rStyle w:val="ad"/>
              </w:rPr>
              <w:t>. МЕХАНИЗМЫ РЕАЛИЗАЦИИ ПРОГРАММЫ</w:t>
            </w:r>
            <w:r w:rsidR="008036EB" w:rsidRPr="00725979">
              <w:rPr>
                <w:webHidden/>
              </w:rPr>
              <w:tab/>
            </w:r>
            <w:r w:rsidRPr="00725979">
              <w:rPr>
                <w:webHidden/>
              </w:rPr>
              <w:fldChar w:fldCharType="begin"/>
            </w:r>
            <w:r w:rsidR="008036EB" w:rsidRPr="00725979">
              <w:rPr>
                <w:webHidden/>
              </w:rPr>
              <w:instrText xml:space="preserve"> PAGEREF _Toc40634427 \h </w:instrText>
            </w:r>
            <w:r w:rsidRPr="00725979">
              <w:rPr>
                <w:webHidden/>
              </w:rPr>
            </w:r>
            <w:r w:rsidRPr="00725979">
              <w:rPr>
                <w:webHidden/>
              </w:rPr>
              <w:fldChar w:fldCharType="separate"/>
            </w:r>
            <w:r w:rsidR="00A61A4C">
              <w:rPr>
                <w:webHidden/>
              </w:rPr>
              <w:t>36</w:t>
            </w:r>
            <w:r w:rsidRPr="00725979">
              <w:rPr>
                <w:webHidden/>
              </w:rPr>
              <w:fldChar w:fldCharType="end"/>
            </w:r>
          </w:hyperlink>
        </w:p>
        <w:p w:rsidR="008036EB" w:rsidRPr="00725979" w:rsidRDefault="008878C1" w:rsidP="008036EB">
          <w:pPr>
            <w:pStyle w:val="14"/>
            <w:rPr>
              <w:rFonts w:asciiTheme="minorHAnsi" w:eastAsiaTheme="minorEastAsia" w:hAnsiTheme="minorHAnsi" w:cstheme="minorBidi"/>
              <w:sz w:val="22"/>
              <w:szCs w:val="22"/>
            </w:rPr>
          </w:pPr>
          <w:hyperlink w:anchor="_Toc40634428" w:history="1">
            <w:r w:rsidR="00EC3A13">
              <w:rPr>
                <w:rStyle w:val="ad"/>
              </w:rPr>
              <w:t>6</w:t>
            </w:r>
            <w:r w:rsidR="008036EB" w:rsidRPr="00725979">
              <w:rPr>
                <w:rStyle w:val="ad"/>
              </w:rPr>
              <w:t>. РЕЗУЛЬТАТ РЕАЛИЗАЦИИ ПРОГРАММЫ</w:t>
            </w:r>
            <w:r w:rsidR="008036EB" w:rsidRPr="00725979">
              <w:rPr>
                <w:webHidden/>
              </w:rPr>
              <w:tab/>
            </w:r>
            <w:r w:rsidRPr="00725979">
              <w:rPr>
                <w:webHidden/>
              </w:rPr>
              <w:fldChar w:fldCharType="begin"/>
            </w:r>
            <w:r w:rsidR="008036EB" w:rsidRPr="00725979">
              <w:rPr>
                <w:webHidden/>
              </w:rPr>
              <w:instrText xml:space="preserve"> PAGEREF _Toc40634428 \h </w:instrText>
            </w:r>
            <w:r w:rsidRPr="00725979">
              <w:rPr>
                <w:webHidden/>
              </w:rPr>
            </w:r>
            <w:r w:rsidRPr="00725979">
              <w:rPr>
                <w:webHidden/>
              </w:rPr>
              <w:fldChar w:fldCharType="separate"/>
            </w:r>
            <w:r w:rsidR="00A61A4C">
              <w:rPr>
                <w:webHidden/>
              </w:rPr>
              <w:t>46</w:t>
            </w:r>
            <w:r w:rsidRPr="00725979">
              <w:rPr>
                <w:webHidden/>
              </w:rPr>
              <w:fldChar w:fldCharType="end"/>
            </w:r>
          </w:hyperlink>
        </w:p>
        <w:p w:rsidR="008036EB" w:rsidRPr="0025418E" w:rsidRDefault="008878C1">
          <w:pPr>
            <w:rPr>
              <w:noProof/>
            </w:rPr>
          </w:pPr>
          <w:r w:rsidRPr="0025418E">
            <w:rPr>
              <w:bCs/>
              <w:noProof/>
            </w:rPr>
            <w:fldChar w:fldCharType="end"/>
          </w:r>
        </w:p>
      </w:sdtContent>
    </w:sdt>
    <w:p w:rsidR="0044461B" w:rsidRPr="00FD3145" w:rsidRDefault="008878C1" w:rsidP="00410131">
      <w:pPr>
        <w:spacing w:after="0"/>
        <w:ind w:firstLine="360"/>
        <w:contextualSpacing/>
        <w:jc w:val="both"/>
        <w:rPr>
          <w:rFonts w:ascii="Times New Roman" w:hAnsi="Times New Roman"/>
          <w:b/>
          <w:bCs/>
          <w:color w:val="C00000"/>
          <w:sz w:val="24"/>
          <w:szCs w:val="24"/>
          <w:lang w:eastAsia="ar-SA"/>
        </w:rPr>
      </w:pPr>
      <w:r w:rsidRPr="0025418E">
        <w:rPr>
          <w:rFonts w:ascii="Times New Roman" w:hAnsi="Times New Roman"/>
          <w:bCs/>
          <w:color w:val="C00000"/>
          <w:sz w:val="24"/>
          <w:szCs w:val="24"/>
          <w:lang w:eastAsia="ar-SA"/>
        </w:rPr>
        <w:fldChar w:fldCharType="end"/>
      </w:r>
    </w:p>
    <w:p w:rsidR="00405BE5" w:rsidRPr="00FD3145" w:rsidRDefault="00405BE5" w:rsidP="00410131">
      <w:pPr>
        <w:ind w:firstLine="360"/>
        <w:rPr>
          <w:rFonts w:ascii="Times New Roman" w:hAnsi="Times New Roman"/>
          <w:b/>
          <w:bCs/>
          <w:color w:val="C00000"/>
          <w:sz w:val="24"/>
          <w:szCs w:val="24"/>
          <w:lang w:eastAsia="ar-SA"/>
        </w:rPr>
      </w:pPr>
      <w:r w:rsidRPr="00FD3145">
        <w:rPr>
          <w:rFonts w:ascii="Times New Roman" w:hAnsi="Times New Roman"/>
          <w:b/>
          <w:bCs/>
          <w:color w:val="C00000"/>
          <w:sz w:val="24"/>
          <w:szCs w:val="24"/>
          <w:lang w:eastAsia="ar-SA"/>
        </w:rPr>
        <w:br w:type="page"/>
      </w:r>
    </w:p>
    <w:p w:rsidR="004416D1" w:rsidRPr="00FD3145" w:rsidRDefault="00D873F9" w:rsidP="00410131">
      <w:pPr>
        <w:pStyle w:val="1"/>
        <w:ind w:firstLine="360"/>
        <w:rPr>
          <w:rStyle w:val="a5"/>
          <w:i w:val="0"/>
          <w:iCs w:val="0"/>
          <w:szCs w:val="24"/>
        </w:rPr>
      </w:pPr>
      <w:bookmarkStart w:id="0" w:name="_Toc469653060"/>
      <w:bookmarkStart w:id="1" w:name="_Toc40634418"/>
      <w:r w:rsidRPr="00FD3145">
        <w:rPr>
          <w:rStyle w:val="a5"/>
          <w:i w:val="0"/>
          <w:iCs w:val="0"/>
          <w:szCs w:val="24"/>
        </w:rPr>
        <w:lastRenderedPageBreak/>
        <w:t>1. П</w:t>
      </w:r>
      <w:r w:rsidR="00DC4A0D" w:rsidRPr="00FD3145">
        <w:rPr>
          <w:rStyle w:val="a5"/>
          <w:i w:val="0"/>
          <w:iCs w:val="0"/>
          <w:szCs w:val="24"/>
        </w:rPr>
        <w:t>АСПОРТ ПРОГРАММЫ</w:t>
      </w:r>
      <w:bookmarkEnd w:id="0"/>
      <w:bookmarkEnd w:id="1"/>
    </w:p>
    <w:tbl>
      <w:tblPr>
        <w:tblStyle w:val="a8"/>
        <w:tblW w:w="0" w:type="auto"/>
        <w:tblInd w:w="108" w:type="dxa"/>
        <w:tblLook w:val="04A0"/>
      </w:tblPr>
      <w:tblGrid>
        <w:gridCol w:w="2694"/>
        <w:gridCol w:w="7052"/>
      </w:tblGrid>
      <w:tr w:rsidR="00311293" w:rsidRPr="00FD3145" w:rsidTr="008E30B7">
        <w:tc>
          <w:tcPr>
            <w:tcW w:w="2694" w:type="dxa"/>
          </w:tcPr>
          <w:p w:rsidR="00311293" w:rsidRPr="00FD3145" w:rsidRDefault="00311293" w:rsidP="00C21910">
            <w:pPr>
              <w:pStyle w:val="a3"/>
              <w:jc w:val="center"/>
              <w:rPr>
                <w:rStyle w:val="a5"/>
                <w:b/>
                <w:bCs/>
                <w:i w:val="0"/>
                <w:color w:val="C00000"/>
              </w:rPr>
            </w:pPr>
            <w:r w:rsidRPr="00FD3145">
              <w:rPr>
                <w:rFonts w:eastAsiaTheme="minorEastAsia"/>
              </w:rPr>
              <w:t>Наименование Программы</w:t>
            </w:r>
          </w:p>
        </w:tc>
        <w:tc>
          <w:tcPr>
            <w:tcW w:w="7052" w:type="dxa"/>
          </w:tcPr>
          <w:p w:rsidR="00311293" w:rsidRPr="00FD3145" w:rsidRDefault="00647019" w:rsidP="0025418E">
            <w:pPr>
              <w:pStyle w:val="a3"/>
              <w:ind w:firstLine="175"/>
              <w:jc w:val="both"/>
              <w:rPr>
                <w:rStyle w:val="a5"/>
                <w:b/>
                <w:bCs/>
                <w:i w:val="0"/>
                <w:color w:val="C00000"/>
              </w:rPr>
            </w:pPr>
            <w:r>
              <w:rPr>
                <w:rFonts w:eastAsia="Calibri"/>
              </w:rPr>
              <w:t>Программа развития</w:t>
            </w:r>
            <w:r w:rsidR="00311293" w:rsidRPr="00FD3145">
              <w:rPr>
                <w:rFonts w:eastAsia="Calibri"/>
              </w:rPr>
              <w:t xml:space="preserve"> муниципального бюджетного учреждения «Территория молодёжи» Октябрьского ра</w:t>
            </w:r>
            <w:r w:rsidR="008B3556" w:rsidRPr="00FD3145">
              <w:rPr>
                <w:rFonts w:eastAsia="Calibri"/>
              </w:rPr>
              <w:t>йона города Новосибирска на 2020</w:t>
            </w:r>
            <w:r w:rsidR="00311293" w:rsidRPr="00FD3145">
              <w:rPr>
                <w:rFonts w:eastAsia="Calibri"/>
              </w:rPr>
              <w:t>-20</w:t>
            </w:r>
            <w:r w:rsidR="001C607B">
              <w:rPr>
                <w:rFonts w:eastAsia="Calibri"/>
              </w:rPr>
              <w:t>23</w:t>
            </w:r>
            <w:r w:rsidR="00311293" w:rsidRPr="00FD3145">
              <w:rPr>
                <w:rFonts w:eastAsia="Calibri"/>
              </w:rPr>
              <w:t xml:space="preserve"> гг.</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t>Координатор Программы</w:t>
            </w:r>
          </w:p>
        </w:tc>
        <w:tc>
          <w:tcPr>
            <w:tcW w:w="7052" w:type="dxa"/>
          </w:tcPr>
          <w:p w:rsidR="00311293" w:rsidRPr="00FD3145" w:rsidRDefault="00311293" w:rsidP="0025418E">
            <w:pPr>
              <w:ind w:firstLine="175"/>
              <w:rPr>
                <w:rFonts w:ascii="Times New Roman" w:eastAsiaTheme="minorEastAsia" w:hAnsi="Times New Roman"/>
                <w:sz w:val="24"/>
                <w:szCs w:val="24"/>
              </w:rPr>
            </w:pPr>
            <w:r w:rsidRPr="00FD3145">
              <w:rPr>
                <w:rFonts w:ascii="Times New Roman" w:eastAsiaTheme="minorEastAsia" w:hAnsi="Times New Roman"/>
                <w:sz w:val="24"/>
                <w:szCs w:val="24"/>
              </w:rPr>
              <w:t xml:space="preserve">Гавриленко Олеся Александровна, директор учреждения </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t>Юридический адрес</w:t>
            </w:r>
          </w:p>
          <w:p w:rsidR="00311293" w:rsidRPr="00FD3145" w:rsidRDefault="00311293" w:rsidP="00410131">
            <w:pPr>
              <w:ind w:firstLine="360"/>
              <w:jc w:val="center"/>
              <w:rPr>
                <w:rFonts w:ascii="Times New Roman" w:eastAsiaTheme="minorEastAsia" w:hAnsi="Times New Roman"/>
                <w:sz w:val="24"/>
                <w:szCs w:val="24"/>
              </w:rPr>
            </w:pPr>
            <w:r w:rsidRPr="00FD3145">
              <w:rPr>
                <w:rFonts w:ascii="Times New Roman" w:eastAsiaTheme="minorEastAsia" w:hAnsi="Times New Roman"/>
                <w:sz w:val="24"/>
                <w:szCs w:val="24"/>
              </w:rPr>
              <w:t>(с указанием индекса)</w:t>
            </w:r>
          </w:p>
        </w:tc>
        <w:tc>
          <w:tcPr>
            <w:tcW w:w="7052" w:type="dxa"/>
          </w:tcPr>
          <w:p w:rsidR="00D873F9" w:rsidRPr="00FD3145" w:rsidRDefault="00311293" w:rsidP="0025418E">
            <w:pPr>
              <w:ind w:firstLine="175"/>
              <w:rPr>
                <w:rFonts w:ascii="Times New Roman" w:hAnsi="Times New Roman"/>
                <w:sz w:val="24"/>
                <w:szCs w:val="24"/>
              </w:rPr>
            </w:pPr>
            <w:r w:rsidRPr="00FD3145">
              <w:rPr>
                <w:rFonts w:ascii="Times New Roman" w:hAnsi="Times New Roman"/>
                <w:sz w:val="24"/>
                <w:szCs w:val="24"/>
              </w:rPr>
              <w:t xml:space="preserve">630102, Новосибирская область, </w:t>
            </w:r>
            <w:proofErr w:type="gramStart"/>
            <w:r w:rsidRPr="00FD3145">
              <w:rPr>
                <w:rFonts w:ascii="Times New Roman" w:hAnsi="Times New Roman"/>
                <w:sz w:val="24"/>
                <w:szCs w:val="24"/>
              </w:rPr>
              <w:t>г</w:t>
            </w:r>
            <w:proofErr w:type="gramEnd"/>
            <w:r w:rsidRPr="00FD3145">
              <w:rPr>
                <w:rFonts w:ascii="Times New Roman" w:hAnsi="Times New Roman"/>
                <w:sz w:val="24"/>
                <w:szCs w:val="24"/>
              </w:rPr>
              <w:t>.</w:t>
            </w:r>
            <w:r w:rsidR="00F82451" w:rsidRPr="00FD3145">
              <w:rPr>
                <w:rFonts w:ascii="Times New Roman" w:hAnsi="Times New Roman"/>
                <w:sz w:val="24"/>
                <w:szCs w:val="24"/>
              </w:rPr>
              <w:t xml:space="preserve"> </w:t>
            </w:r>
            <w:r w:rsidRPr="00FD3145">
              <w:rPr>
                <w:rFonts w:ascii="Times New Roman" w:hAnsi="Times New Roman"/>
                <w:sz w:val="24"/>
                <w:szCs w:val="24"/>
              </w:rPr>
              <w:t xml:space="preserve">Новосибирск, </w:t>
            </w:r>
          </w:p>
          <w:p w:rsidR="00311293" w:rsidRPr="00FD3145" w:rsidRDefault="00311293" w:rsidP="0025418E">
            <w:pPr>
              <w:ind w:firstLine="175"/>
              <w:rPr>
                <w:rFonts w:ascii="Times New Roman" w:hAnsi="Times New Roman"/>
                <w:sz w:val="24"/>
                <w:szCs w:val="24"/>
              </w:rPr>
            </w:pPr>
            <w:r w:rsidRPr="00FD3145">
              <w:rPr>
                <w:rFonts w:ascii="Times New Roman" w:hAnsi="Times New Roman"/>
                <w:sz w:val="24"/>
                <w:szCs w:val="24"/>
              </w:rPr>
              <w:t>ул. Нижегородская, 20</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t>Телефон (код и номер)</w:t>
            </w:r>
          </w:p>
        </w:tc>
        <w:tc>
          <w:tcPr>
            <w:tcW w:w="7052" w:type="dxa"/>
          </w:tcPr>
          <w:p w:rsidR="00311293" w:rsidRPr="00FD3145" w:rsidRDefault="00311293" w:rsidP="0025418E">
            <w:pPr>
              <w:ind w:firstLine="175"/>
              <w:rPr>
                <w:rFonts w:ascii="Times New Roman" w:eastAsiaTheme="minorEastAsia" w:hAnsi="Times New Roman"/>
                <w:sz w:val="24"/>
                <w:szCs w:val="24"/>
              </w:rPr>
            </w:pPr>
            <w:r w:rsidRPr="00FD3145">
              <w:rPr>
                <w:rFonts w:ascii="Times New Roman" w:hAnsi="Times New Roman"/>
                <w:sz w:val="24"/>
                <w:szCs w:val="24"/>
              </w:rPr>
              <w:t>8 (383)206-38-91</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t>Разработчики Программы</w:t>
            </w:r>
          </w:p>
        </w:tc>
        <w:tc>
          <w:tcPr>
            <w:tcW w:w="7052" w:type="dxa"/>
          </w:tcPr>
          <w:p w:rsidR="00051384" w:rsidRPr="00FD3145" w:rsidRDefault="00051384" w:rsidP="00E3692F">
            <w:pPr>
              <w:ind w:left="175"/>
              <w:rPr>
                <w:rFonts w:ascii="Times New Roman" w:eastAsiaTheme="minorEastAsia" w:hAnsi="Times New Roman"/>
                <w:sz w:val="24"/>
                <w:szCs w:val="24"/>
              </w:rPr>
            </w:pPr>
            <w:r w:rsidRPr="00FD3145">
              <w:rPr>
                <w:rFonts w:ascii="Times New Roman" w:eastAsiaTheme="minorEastAsia" w:hAnsi="Times New Roman"/>
                <w:sz w:val="24"/>
                <w:szCs w:val="24"/>
              </w:rPr>
              <w:t>Гавриленко О.А., директор,</w:t>
            </w:r>
          </w:p>
          <w:p w:rsidR="00051384" w:rsidRPr="00FD3145" w:rsidRDefault="00311293" w:rsidP="00E3692F">
            <w:pPr>
              <w:ind w:left="175"/>
              <w:rPr>
                <w:rFonts w:ascii="Times New Roman" w:eastAsiaTheme="minorEastAsia" w:hAnsi="Times New Roman"/>
                <w:sz w:val="24"/>
                <w:szCs w:val="24"/>
              </w:rPr>
            </w:pPr>
            <w:proofErr w:type="spellStart"/>
            <w:r w:rsidRPr="00FD3145">
              <w:rPr>
                <w:rFonts w:ascii="Times New Roman" w:eastAsiaTheme="minorEastAsia" w:hAnsi="Times New Roman"/>
                <w:sz w:val="24"/>
                <w:szCs w:val="24"/>
              </w:rPr>
              <w:t>Билибина</w:t>
            </w:r>
            <w:proofErr w:type="spellEnd"/>
            <w:r w:rsidRPr="00FD3145">
              <w:rPr>
                <w:rFonts w:ascii="Times New Roman" w:eastAsiaTheme="minorEastAsia" w:hAnsi="Times New Roman"/>
                <w:sz w:val="24"/>
                <w:szCs w:val="24"/>
              </w:rPr>
              <w:t xml:space="preserve"> </w:t>
            </w:r>
            <w:r w:rsidR="00051384" w:rsidRPr="00FD3145">
              <w:rPr>
                <w:rFonts w:ascii="Times New Roman" w:eastAsiaTheme="minorEastAsia" w:hAnsi="Times New Roman"/>
                <w:sz w:val="24"/>
                <w:szCs w:val="24"/>
              </w:rPr>
              <w:t>О.В., заместитель директора,</w:t>
            </w:r>
          </w:p>
          <w:p w:rsidR="00311293" w:rsidRPr="00FD3145" w:rsidRDefault="0046307D" w:rsidP="00E3692F">
            <w:pPr>
              <w:ind w:left="175"/>
              <w:rPr>
                <w:rFonts w:ascii="Times New Roman" w:eastAsiaTheme="minorEastAsia" w:hAnsi="Times New Roman"/>
                <w:sz w:val="24"/>
                <w:szCs w:val="24"/>
              </w:rPr>
            </w:pPr>
            <w:r w:rsidRPr="00FD3145">
              <w:rPr>
                <w:rFonts w:ascii="Times New Roman" w:eastAsiaTheme="minorEastAsia" w:hAnsi="Times New Roman"/>
                <w:sz w:val="24"/>
                <w:szCs w:val="24"/>
              </w:rPr>
              <w:t>Ивченко Г.С., заместитель</w:t>
            </w:r>
            <w:r w:rsidR="00051384" w:rsidRPr="00FD3145">
              <w:rPr>
                <w:rFonts w:ascii="Times New Roman" w:eastAsiaTheme="minorEastAsia" w:hAnsi="Times New Roman"/>
                <w:sz w:val="24"/>
                <w:szCs w:val="24"/>
              </w:rPr>
              <w:t xml:space="preserve"> директора,</w:t>
            </w:r>
          </w:p>
          <w:p w:rsidR="00051384" w:rsidRPr="00FD3145" w:rsidRDefault="00051384" w:rsidP="00E3692F">
            <w:pPr>
              <w:ind w:left="175"/>
              <w:rPr>
                <w:rFonts w:ascii="Times New Roman" w:eastAsiaTheme="minorEastAsia" w:hAnsi="Times New Roman"/>
                <w:sz w:val="24"/>
                <w:szCs w:val="24"/>
              </w:rPr>
            </w:pPr>
            <w:proofErr w:type="spellStart"/>
            <w:r w:rsidRPr="00FD3145">
              <w:rPr>
                <w:rFonts w:ascii="Times New Roman" w:eastAsiaTheme="minorEastAsia" w:hAnsi="Times New Roman"/>
                <w:sz w:val="24"/>
                <w:szCs w:val="24"/>
              </w:rPr>
              <w:t>Дейч</w:t>
            </w:r>
            <w:proofErr w:type="spellEnd"/>
            <w:r w:rsidRPr="00FD3145">
              <w:rPr>
                <w:rFonts w:ascii="Times New Roman" w:eastAsiaTheme="minorEastAsia" w:hAnsi="Times New Roman"/>
                <w:sz w:val="24"/>
                <w:szCs w:val="24"/>
              </w:rPr>
              <w:t xml:space="preserve"> Б.А., методист,</w:t>
            </w:r>
          </w:p>
          <w:p w:rsidR="00051384" w:rsidRPr="00FD3145" w:rsidRDefault="00051384" w:rsidP="00E3692F">
            <w:pPr>
              <w:ind w:left="175"/>
              <w:rPr>
                <w:rFonts w:ascii="Times New Roman" w:eastAsiaTheme="minorEastAsia" w:hAnsi="Times New Roman"/>
                <w:sz w:val="24"/>
                <w:szCs w:val="24"/>
              </w:rPr>
            </w:pPr>
            <w:proofErr w:type="spellStart"/>
            <w:r w:rsidRPr="00FD3145">
              <w:rPr>
                <w:rFonts w:ascii="Times New Roman" w:eastAsiaTheme="minorEastAsia" w:hAnsi="Times New Roman"/>
                <w:sz w:val="24"/>
                <w:szCs w:val="24"/>
              </w:rPr>
              <w:t>Учайкина</w:t>
            </w:r>
            <w:proofErr w:type="spellEnd"/>
            <w:r w:rsidRPr="00FD3145">
              <w:rPr>
                <w:rFonts w:ascii="Times New Roman" w:eastAsiaTheme="minorEastAsia" w:hAnsi="Times New Roman"/>
                <w:sz w:val="24"/>
                <w:szCs w:val="24"/>
              </w:rPr>
              <w:t xml:space="preserve"> Е.В., методист,</w:t>
            </w:r>
          </w:p>
          <w:p w:rsidR="00051384" w:rsidRPr="00FD3145" w:rsidRDefault="00051384" w:rsidP="00E3692F">
            <w:pPr>
              <w:ind w:left="175"/>
              <w:rPr>
                <w:rFonts w:ascii="Times New Roman" w:eastAsiaTheme="minorEastAsia" w:hAnsi="Times New Roman"/>
                <w:sz w:val="24"/>
                <w:szCs w:val="24"/>
              </w:rPr>
            </w:pPr>
            <w:r w:rsidRPr="00FD3145">
              <w:rPr>
                <w:rFonts w:ascii="Times New Roman" w:eastAsiaTheme="minorEastAsia" w:hAnsi="Times New Roman"/>
                <w:sz w:val="24"/>
                <w:szCs w:val="24"/>
              </w:rPr>
              <w:t xml:space="preserve">Начальники отделов: </w:t>
            </w:r>
            <w:proofErr w:type="spellStart"/>
            <w:r w:rsidRPr="00FD3145">
              <w:rPr>
                <w:rFonts w:ascii="Times New Roman" w:eastAsiaTheme="minorEastAsia" w:hAnsi="Times New Roman"/>
                <w:sz w:val="24"/>
                <w:szCs w:val="24"/>
              </w:rPr>
              <w:t>Гузеев</w:t>
            </w:r>
            <w:proofErr w:type="spellEnd"/>
            <w:r w:rsidRPr="00FD3145">
              <w:rPr>
                <w:rFonts w:ascii="Times New Roman" w:eastAsiaTheme="minorEastAsia" w:hAnsi="Times New Roman"/>
                <w:sz w:val="24"/>
                <w:szCs w:val="24"/>
              </w:rPr>
              <w:t xml:space="preserve"> Е.В., </w:t>
            </w:r>
            <w:proofErr w:type="spellStart"/>
            <w:r w:rsidRPr="00FD3145">
              <w:rPr>
                <w:rFonts w:ascii="Times New Roman" w:eastAsiaTheme="minorEastAsia" w:hAnsi="Times New Roman"/>
                <w:sz w:val="24"/>
                <w:szCs w:val="24"/>
              </w:rPr>
              <w:t>Миронович</w:t>
            </w:r>
            <w:proofErr w:type="spellEnd"/>
            <w:r w:rsidRPr="00FD3145">
              <w:rPr>
                <w:rFonts w:ascii="Times New Roman" w:eastAsiaTheme="minorEastAsia" w:hAnsi="Times New Roman"/>
                <w:sz w:val="24"/>
                <w:szCs w:val="24"/>
              </w:rPr>
              <w:t xml:space="preserve"> А.Ю., Казакова Е.В., </w:t>
            </w:r>
            <w:proofErr w:type="spellStart"/>
            <w:r w:rsidRPr="00FD3145">
              <w:rPr>
                <w:rFonts w:ascii="Times New Roman" w:eastAsiaTheme="minorEastAsia" w:hAnsi="Times New Roman"/>
                <w:sz w:val="24"/>
                <w:szCs w:val="24"/>
              </w:rPr>
              <w:t>Паташкина</w:t>
            </w:r>
            <w:proofErr w:type="spellEnd"/>
            <w:r w:rsidRPr="00FD3145">
              <w:rPr>
                <w:rFonts w:ascii="Times New Roman" w:eastAsiaTheme="minorEastAsia" w:hAnsi="Times New Roman"/>
                <w:sz w:val="24"/>
                <w:szCs w:val="24"/>
              </w:rPr>
              <w:t xml:space="preserve"> Е.В., </w:t>
            </w:r>
            <w:proofErr w:type="spellStart"/>
            <w:r w:rsidRPr="00FD3145">
              <w:rPr>
                <w:rFonts w:ascii="Times New Roman" w:eastAsiaTheme="minorEastAsia" w:hAnsi="Times New Roman"/>
                <w:sz w:val="24"/>
                <w:szCs w:val="24"/>
              </w:rPr>
              <w:t>Голенко</w:t>
            </w:r>
            <w:proofErr w:type="spellEnd"/>
            <w:r w:rsidRPr="00FD3145">
              <w:rPr>
                <w:rFonts w:ascii="Times New Roman" w:eastAsiaTheme="minorEastAsia" w:hAnsi="Times New Roman"/>
                <w:sz w:val="24"/>
                <w:szCs w:val="24"/>
              </w:rPr>
              <w:t xml:space="preserve"> В.А., Феоктистова Д.А.</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t>Обоснование Программы</w:t>
            </w:r>
          </w:p>
        </w:tc>
        <w:tc>
          <w:tcPr>
            <w:tcW w:w="7052" w:type="dxa"/>
          </w:tcPr>
          <w:p w:rsidR="00311293" w:rsidRPr="00FD3145" w:rsidRDefault="00311293" w:rsidP="00725979">
            <w:pPr>
              <w:ind w:firstLine="175"/>
              <w:rPr>
                <w:rFonts w:ascii="Times New Roman" w:eastAsiaTheme="minorEastAsia" w:hAnsi="Times New Roman"/>
                <w:sz w:val="24"/>
                <w:szCs w:val="24"/>
              </w:rPr>
            </w:pPr>
            <w:r w:rsidRPr="00FD3145">
              <w:rPr>
                <w:rFonts w:ascii="Times New Roman" w:hAnsi="Times New Roman"/>
                <w:sz w:val="24"/>
                <w:szCs w:val="24"/>
              </w:rPr>
              <w:t>Необходимость разработки настоящей Программы продиктована тем, что программа развития  МБУ «Территория м</w:t>
            </w:r>
            <w:r w:rsidR="008B3556" w:rsidRPr="00FD3145">
              <w:rPr>
                <w:rFonts w:ascii="Times New Roman" w:hAnsi="Times New Roman"/>
                <w:sz w:val="24"/>
                <w:szCs w:val="24"/>
              </w:rPr>
              <w:t>олодёжи» действует до конца 2019</w:t>
            </w:r>
            <w:r w:rsidRPr="00FD3145">
              <w:rPr>
                <w:rFonts w:ascii="Times New Roman" w:hAnsi="Times New Roman"/>
                <w:sz w:val="24"/>
                <w:szCs w:val="24"/>
              </w:rPr>
              <w:t xml:space="preserve"> года. </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t>Нормативная база</w:t>
            </w:r>
          </w:p>
        </w:tc>
        <w:tc>
          <w:tcPr>
            <w:tcW w:w="7052" w:type="dxa"/>
          </w:tcPr>
          <w:p w:rsidR="00311293" w:rsidRPr="00FD3145" w:rsidRDefault="00311293" w:rsidP="004C28F9">
            <w:pPr>
              <w:ind w:firstLine="176"/>
              <w:contextualSpacing/>
              <w:rPr>
                <w:rFonts w:ascii="Times New Roman" w:eastAsiaTheme="minorEastAsia" w:hAnsi="Times New Roman"/>
                <w:sz w:val="24"/>
                <w:szCs w:val="24"/>
              </w:rPr>
            </w:pPr>
            <w:r w:rsidRPr="00FD3145">
              <w:rPr>
                <w:rFonts w:ascii="Times New Roman" w:eastAsiaTheme="minorEastAsia" w:hAnsi="Times New Roman"/>
                <w:sz w:val="24"/>
                <w:szCs w:val="24"/>
              </w:rPr>
              <w:t>Конституция Российской Федерации (принята всенародным голосованием 12.12.1993 г.);</w:t>
            </w:r>
          </w:p>
          <w:p w:rsidR="00311293" w:rsidRPr="00FD3145" w:rsidRDefault="00311293" w:rsidP="004C28F9">
            <w:pPr>
              <w:ind w:firstLine="176"/>
              <w:contextualSpacing/>
              <w:rPr>
                <w:rFonts w:ascii="Times New Roman" w:eastAsiaTheme="minorEastAsia" w:hAnsi="Times New Roman"/>
                <w:sz w:val="24"/>
                <w:szCs w:val="24"/>
              </w:rPr>
            </w:pPr>
            <w:r w:rsidRPr="00FD3145">
              <w:rPr>
                <w:rFonts w:ascii="Times New Roman" w:eastAsiaTheme="minorEastAsia" w:hAnsi="Times New Roman"/>
                <w:sz w:val="24"/>
                <w:szCs w:val="24"/>
              </w:rPr>
              <w:t>Конвенция о правах ребенка (одобрена Генеральной Ассамблеей ООН 20.11.89 г.);</w:t>
            </w:r>
          </w:p>
          <w:p w:rsidR="004C28F9" w:rsidRPr="0030611A" w:rsidRDefault="004C28F9" w:rsidP="004C28F9">
            <w:pPr>
              <w:autoSpaceDE w:val="0"/>
              <w:autoSpaceDN w:val="0"/>
              <w:adjustRightInd w:val="0"/>
              <w:ind w:firstLine="175"/>
              <w:contextualSpacing/>
              <w:jc w:val="both"/>
              <w:rPr>
                <w:rFonts w:ascii="Times New Roman" w:eastAsia="Calibri" w:hAnsi="Times New Roman"/>
                <w:color w:val="000000"/>
                <w:sz w:val="24"/>
                <w:szCs w:val="27"/>
              </w:rPr>
            </w:pPr>
            <w:r>
              <w:rPr>
                <w:rFonts w:ascii="Times New Roman" w:eastAsia="Calibri" w:hAnsi="Times New Roman"/>
                <w:color w:val="000000"/>
                <w:sz w:val="24"/>
                <w:szCs w:val="27"/>
              </w:rPr>
              <w:t>Федеральный закон</w:t>
            </w:r>
            <w:r w:rsidRPr="0030611A">
              <w:rPr>
                <w:rFonts w:ascii="Times New Roman" w:eastAsia="Calibri" w:hAnsi="Times New Roman"/>
                <w:color w:val="000000"/>
                <w:sz w:val="24"/>
                <w:szCs w:val="27"/>
              </w:rPr>
              <w:t xml:space="preserve"> от 28 июня 1995 г. № 98-ФЗ «О государственной</w:t>
            </w:r>
            <w:r>
              <w:rPr>
                <w:rFonts w:ascii="Times New Roman" w:eastAsia="Calibri" w:hAnsi="Times New Roman"/>
                <w:color w:val="000000"/>
                <w:sz w:val="24"/>
                <w:szCs w:val="27"/>
              </w:rPr>
              <w:t xml:space="preserve"> </w:t>
            </w:r>
            <w:r w:rsidRPr="0030611A">
              <w:rPr>
                <w:rFonts w:ascii="Times New Roman" w:eastAsia="Calibri" w:hAnsi="Times New Roman"/>
                <w:color w:val="000000"/>
                <w:sz w:val="24"/>
                <w:szCs w:val="27"/>
              </w:rPr>
              <w:t>поддержке молодежных и детских общественных объединений»;</w:t>
            </w:r>
          </w:p>
          <w:p w:rsidR="004C28F9" w:rsidRDefault="004C28F9" w:rsidP="004C28F9">
            <w:pPr>
              <w:autoSpaceDE w:val="0"/>
              <w:autoSpaceDN w:val="0"/>
              <w:adjustRightInd w:val="0"/>
              <w:ind w:firstLine="175"/>
              <w:contextualSpacing/>
              <w:jc w:val="both"/>
              <w:rPr>
                <w:rFonts w:ascii="Times New Roman" w:eastAsia="Calibri" w:hAnsi="Times New Roman"/>
                <w:color w:val="000000"/>
                <w:sz w:val="24"/>
                <w:szCs w:val="27"/>
              </w:rPr>
            </w:pPr>
            <w:r>
              <w:rPr>
                <w:rFonts w:ascii="Times New Roman" w:eastAsia="Calibri" w:hAnsi="Times New Roman"/>
                <w:color w:val="000000"/>
                <w:sz w:val="24"/>
                <w:szCs w:val="27"/>
              </w:rPr>
              <w:t>Федеральный</w:t>
            </w:r>
            <w:r w:rsidRPr="0030611A">
              <w:rPr>
                <w:rFonts w:ascii="Times New Roman" w:eastAsia="Calibri" w:hAnsi="Times New Roman"/>
                <w:color w:val="000000"/>
                <w:sz w:val="24"/>
                <w:szCs w:val="27"/>
              </w:rPr>
              <w:t xml:space="preserve"> закон от 24 июня 1999 г. № 120 - ФЗ «Об основах</w:t>
            </w:r>
            <w:r>
              <w:rPr>
                <w:rFonts w:ascii="Times New Roman" w:eastAsia="Calibri" w:hAnsi="Times New Roman"/>
                <w:color w:val="000000"/>
                <w:sz w:val="24"/>
                <w:szCs w:val="27"/>
              </w:rPr>
              <w:t xml:space="preserve"> </w:t>
            </w:r>
            <w:r w:rsidRPr="0030611A">
              <w:rPr>
                <w:rFonts w:ascii="Times New Roman" w:eastAsia="Calibri" w:hAnsi="Times New Roman"/>
                <w:color w:val="000000"/>
                <w:sz w:val="24"/>
                <w:szCs w:val="27"/>
              </w:rPr>
              <w:t>профилактики безнадзорности и правонарушений несовершеннолетних»;</w:t>
            </w:r>
          </w:p>
          <w:p w:rsidR="00725979" w:rsidRPr="0030611A" w:rsidRDefault="00725979" w:rsidP="004C28F9">
            <w:pPr>
              <w:autoSpaceDE w:val="0"/>
              <w:autoSpaceDN w:val="0"/>
              <w:adjustRightInd w:val="0"/>
              <w:ind w:firstLine="175"/>
              <w:contextualSpacing/>
              <w:jc w:val="both"/>
              <w:rPr>
                <w:rFonts w:ascii="Times New Roman" w:eastAsia="Calibri" w:hAnsi="Times New Roman"/>
                <w:color w:val="000000"/>
                <w:sz w:val="24"/>
                <w:szCs w:val="27"/>
              </w:rPr>
            </w:pPr>
            <w:r w:rsidRPr="00725979">
              <w:rPr>
                <w:rFonts w:ascii="Times New Roman" w:eastAsia="Calibri" w:hAnsi="Times New Roman"/>
                <w:color w:val="000000"/>
                <w:sz w:val="24"/>
                <w:szCs w:val="27"/>
              </w:rPr>
              <w:t>Распоряжение П</w:t>
            </w:r>
            <w:r>
              <w:rPr>
                <w:rFonts w:ascii="Times New Roman" w:eastAsia="Calibri" w:hAnsi="Times New Roman"/>
                <w:color w:val="000000"/>
                <w:sz w:val="24"/>
                <w:szCs w:val="27"/>
              </w:rPr>
              <w:t>равительства РФ от 29</w:t>
            </w:r>
            <w:r w:rsidR="00AB56FA">
              <w:rPr>
                <w:rFonts w:ascii="Times New Roman" w:eastAsia="Calibri" w:hAnsi="Times New Roman"/>
                <w:color w:val="000000"/>
                <w:sz w:val="24"/>
                <w:szCs w:val="27"/>
              </w:rPr>
              <w:t xml:space="preserve"> мая </w:t>
            </w:r>
            <w:r>
              <w:rPr>
                <w:rFonts w:ascii="Times New Roman" w:eastAsia="Calibri" w:hAnsi="Times New Roman"/>
                <w:color w:val="000000"/>
                <w:sz w:val="24"/>
                <w:szCs w:val="27"/>
              </w:rPr>
              <w:t>2015 №</w:t>
            </w:r>
            <w:r w:rsidR="000E701D">
              <w:rPr>
                <w:rFonts w:ascii="Times New Roman" w:eastAsia="Calibri" w:hAnsi="Times New Roman"/>
                <w:color w:val="000000"/>
                <w:sz w:val="24"/>
                <w:szCs w:val="27"/>
              </w:rPr>
              <w:t xml:space="preserve"> </w:t>
            </w:r>
            <w:r>
              <w:rPr>
                <w:rFonts w:ascii="Times New Roman" w:eastAsia="Calibri" w:hAnsi="Times New Roman"/>
                <w:color w:val="000000"/>
                <w:sz w:val="24"/>
                <w:szCs w:val="27"/>
              </w:rPr>
              <w:t>996-р «</w:t>
            </w:r>
            <w:r w:rsidRPr="00725979">
              <w:rPr>
                <w:rFonts w:ascii="Times New Roman" w:eastAsia="Calibri" w:hAnsi="Times New Roman"/>
                <w:color w:val="000000"/>
                <w:sz w:val="24"/>
                <w:szCs w:val="27"/>
              </w:rPr>
              <w:t>Об утверждении Стратегии развития воспитания в Российской Федерации на период до 2025 года</w:t>
            </w:r>
            <w:r>
              <w:rPr>
                <w:rFonts w:ascii="Times New Roman" w:eastAsia="Calibri" w:hAnsi="Times New Roman"/>
                <w:color w:val="000000"/>
                <w:sz w:val="24"/>
                <w:szCs w:val="27"/>
              </w:rPr>
              <w:t>»;</w:t>
            </w:r>
          </w:p>
          <w:p w:rsidR="004C28F9" w:rsidRPr="00725979" w:rsidRDefault="004C28F9" w:rsidP="004C28F9">
            <w:pPr>
              <w:ind w:firstLine="176"/>
              <w:contextualSpacing/>
              <w:rPr>
                <w:rFonts w:ascii="Times New Roman" w:eastAsiaTheme="minorEastAsia" w:hAnsi="Times New Roman"/>
                <w:sz w:val="24"/>
                <w:szCs w:val="24"/>
              </w:rPr>
            </w:pPr>
            <w:r w:rsidRPr="00725979">
              <w:rPr>
                <w:rFonts w:ascii="Times New Roman" w:eastAsiaTheme="minorEastAsia" w:hAnsi="Times New Roman"/>
                <w:sz w:val="24"/>
                <w:szCs w:val="24"/>
              </w:rPr>
              <w:t>Распоряжение Правительства Российской Федерации от 29</w:t>
            </w:r>
            <w:r w:rsidR="00AB56FA">
              <w:rPr>
                <w:rFonts w:ascii="Times New Roman" w:eastAsiaTheme="minorEastAsia" w:hAnsi="Times New Roman"/>
                <w:sz w:val="24"/>
                <w:szCs w:val="24"/>
              </w:rPr>
              <w:t xml:space="preserve"> ноября </w:t>
            </w:r>
            <w:r w:rsidRPr="00725979">
              <w:rPr>
                <w:rFonts w:ascii="Times New Roman" w:eastAsiaTheme="minorEastAsia" w:hAnsi="Times New Roman"/>
                <w:sz w:val="24"/>
                <w:szCs w:val="24"/>
              </w:rPr>
              <w:t>2014 № 2403-р «Об утверждении Основ государственной молодежной политики Российской Федерации на период до 2025 года»</w:t>
            </w:r>
            <w:r w:rsidR="00FF5C1D" w:rsidRPr="00725979">
              <w:rPr>
                <w:rFonts w:ascii="Times New Roman" w:eastAsiaTheme="minorEastAsia" w:hAnsi="Times New Roman"/>
                <w:sz w:val="24"/>
                <w:szCs w:val="24"/>
              </w:rPr>
              <w:t>;</w:t>
            </w:r>
          </w:p>
          <w:p w:rsidR="00FF5C1D" w:rsidRPr="00725979" w:rsidRDefault="00FF5C1D" w:rsidP="00FF5C1D">
            <w:pPr>
              <w:ind w:firstLine="176"/>
              <w:contextualSpacing/>
              <w:rPr>
                <w:rFonts w:ascii="Times New Roman" w:eastAsiaTheme="minorEastAsia" w:hAnsi="Times New Roman"/>
                <w:sz w:val="24"/>
                <w:szCs w:val="24"/>
              </w:rPr>
            </w:pPr>
            <w:r w:rsidRPr="00725979">
              <w:rPr>
                <w:rFonts w:ascii="Times New Roman" w:eastAsiaTheme="minorEastAsia" w:hAnsi="Times New Roman"/>
                <w:sz w:val="24"/>
                <w:szCs w:val="24"/>
              </w:rPr>
              <w:t>Распоряжение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до 2025 года»;</w:t>
            </w:r>
          </w:p>
          <w:p w:rsidR="00311293" w:rsidRPr="00725979" w:rsidRDefault="00311293" w:rsidP="004C28F9">
            <w:pPr>
              <w:ind w:firstLine="176"/>
              <w:contextualSpacing/>
              <w:rPr>
                <w:rFonts w:ascii="Times New Roman" w:eastAsiaTheme="minorEastAsia" w:hAnsi="Times New Roman"/>
                <w:sz w:val="24"/>
                <w:szCs w:val="24"/>
              </w:rPr>
            </w:pPr>
            <w:r w:rsidRPr="00725979">
              <w:rPr>
                <w:rFonts w:ascii="Times New Roman" w:eastAsiaTheme="minorEastAsia" w:hAnsi="Times New Roman"/>
                <w:sz w:val="24"/>
                <w:szCs w:val="24"/>
              </w:rPr>
              <w:t>Закон Новосибирской области от 12</w:t>
            </w:r>
            <w:r w:rsidR="00AB56FA">
              <w:rPr>
                <w:rFonts w:ascii="Times New Roman" w:eastAsiaTheme="minorEastAsia" w:hAnsi="Times New Roman"/>
                <w:sz w:val="24"/>
                <w:szCs w:val="24"/>
              </w:rPr>
              <w:t xml:space="preserve"> июля </w:t>
            </w:r>
            <w:r w:rsidRPr="00725979">
              <w:rPr>
                <w:rFonts w:ascii="Times New Roman" w:eastAsiaTheme="minorEastAsia" w:hAnsi="Times New Roman"/>
                <w:sz w:val="24"/>
                <w:szCs w:val="24"/>
              </w:rPr>
              <w:t>2004 № 207-ОЗ «О молодежной политике в Новосибирской области</w:t>
            </w:r>
            <w:r w:rsidRPr="00725979">
              <w:rPr>
                <w:rFonts w:ascii="Times New Roman" w:eastAsiaTheme="minorEastAsia" w:hAnsi="Times New Roman"/>
                <w:sz w:val="28"/>
                <w:szCs w:val="28"/>
              </w:rPr>
              <w:t>»</w:t>
            </w:r>
            <w:r w:rsidR="004C28F9" w:rsidRPr="00725979">
              <w:rPr>
                <w:rFonts w:ascii="Times New Roman" w:eastAsiaTheme="minorEastAsia" w:hAnsi="Times New Roman"/>
                <w:sz w:val="28"/>
                <w:szCs w:val="28"/>
              </w:rPr>
              <w:t xml:space="preserve"> </w:t>
            </w:r>
            <w:r w:rsidR="004C28F9" w:rsidRPr="00725979">
              <w:rPr>
                <w:rFonts w:ascii="Times New Roman" w:eastAsiaTheme="minorEastAsia" w:hAnsi="Times New Roman"/>
                <w:sz w:val="24"/>
                <w:szCs w:val="24"/>
              </w:rPr>
              <w:t>(</w:t>
            </w:r>
            <w:r w:rsidR="004C28F9" w:rsidRPr="00725979">
              <w:rPr>
                <w:rFonts w:ascii="Times New Roman" w:hAnsi="Times New Roman"/>
                <w:sz w:val="24"/>
                <w:szCs w:val="24"/>
              </w:rPr>
              <w:t>с изменениями на 2 октября 2018 года)</w:t>
            </w:r>
            <w:r w:rsidRPr="00725979">
              <w:rPr>
                <w:rFonts w:ascii="Times New Roman" w:eastAsiaTheme="minorEastAsia" w:hAnsi="Times New Roman"/>
                <w:sz w:val="24"/>
                <w:szCs w:val="24"/>
              </w:rPr>
              <w:t>;</w:t>
            </w:r>
          </w:p>
          <w:p w:rsidR="0066151D" w:rsidRPr="00725979" w:rsidRDefault="0066151D" w:rsidP="0066151D">
            <w:pPr>
              <w:ind w:firstLine="176"/>
              <w:contextualSpacing/>
              <w:rPr>
                <w:rFonts w:ascii="Times New Roman" w:hAnsi="Times New Roman"/>
                <w:sz w:val="24"/>
                <w:szCs w:val="24"/>
              </w:rPr>
            </w:pPr>
            <w:r w:rsidRPr="00725979">
              <w:rPr>
                <w:rFonts w:ascii="Times New Roman" w:hAnsi="Times New Roman"/>
                <w:sz w:val="24"/>
                <w:szCs w:val="24"/>
              </w:rPr>
              <w:t>Поста</w:t>
            </w:r>
            <w:r w:rsidR="00E23951" w:rsidRPr="00725979">
              <w:rPr>
                <w:rFonts w:ascii="Times New Roman" w:hAnsi="Times New Roman"/>
                <w:sz w:val="24"/>
                <w:szCs w:val="24"/>
              </w:rPr>
              <w:t>новление Правительства Новосиби</w:t>
            </w:r>
            <w:r w:rsidRPr="00725979">
              <w:rPr>
                <w:rFonts w:ascii="Times New Roman" w:hAnsi="Times New Roman"/>
                <w:sz w:val="24"/>
                <w:szCs w:val="24"/>
              </w:rPr>
              <w:t>р</w:t>
            </w:r>
            <w:r w:rsidR="00E23951" w:rsidRPr="00725979">
              <w:rPr>
                <w:rFonts w:ascii="Times New Roman" w:hAnsi="Times New Roman"/>
                <w:sz w:val="24"/>
                <w:szCs w:val="24"/>
              </w:rPr>
              <w:t>с</w:t>
            </w:r>
            <w:r w:rsidRPr="00725979">
              <w:rPr>
                <w:rFonts w:ascii="Times New Roman" w:hAnsi="Times New Roman"/>
                <w:sz w:val="24"/>
                <w:szCs w:val="24"/>
              </w:rPr>
              <w:t>кой области от 13</w:t>
            </w:r>
            <w:r w:rsidR="00AB56FA">
              <w:rPr>
                <w:rFonts w:ascii="Times New Roman" w:hAnsi="Times New Roman"/>
                <w:sz w:val="24"/>
                <w:szCs w:val="24"/>
              </w:rPr>
              <w:t xml:space="preserve"> июля </w:t>
            </w:r>
            <w:r w:rsidRPr="00725979">
              <w:rPr>
                <w:rFonts w:ascii="Times New Roman" w:hAnsi="Times New Roman"/>
                <w:sz w:val="24"/>
                <w:szCs w:val="24"/>
              </w:rPr>
              <w:t xml:space="preserve">2015 № 263-п </w:t>
            </w:r>
            <w:r w:rsidR="00E23951" w:rsidRPr="00725979">
              <w:rPr>
                <w:rFonts w:ascii="Times New Roman" w:hAnsi="Times New Roman"/>
                <w:sz w:val="24"/>
                <w:szCs w:val="24"/>
              </w:rPr>
              <w:t>об утверждении государственной</w:t>
            </w:r>
            <w:r w:rsidRPr="00725979">
              <w:rPr>
                <w:rFonts w:ascii="Times New Roman" w:hAnsi="Times New Roman"/>
                <w:sz w:val="24"/>
                <w:szCs w:val="24"/>
              </w:rPr>
              <w:t xml:space="preserve"> программ</w:t>
            </w:r>
            <w:r w:rsidR="00E23951" w:rsidRPr="00725979">
              <w:rPr>
                <w:rFonts w:ascii="Times New Roman" w:hAnsi="Times New Roman"/>
                <w:sz w:val="24"/>
                <w:szCs w:val="24"/>
              </w:rPr>
              <w:t>ы</w:t>
            </w:r>
            <w:r w:rsidRPr="00725979">
              <w:rPr>
                <w:rFonts w:ascii="Times New Roman" w:hAnsi="Times New Roman"/>
                <w:sz w:val="24"/>
                <w:szCs w:val="24"/>
              </w:rPr>
              <w:t xml:space="preserve"> Новосибирской области «Развитие государственной молодежной политики Новосибир</w:t>
            </w:r>
            <w:r w:rsidR="00283A3C" w:rsidRPr="00725979">
              <w:rPr>
                <w:rFonts w:ascii="Times New Roman" w:hAnsi="Times New Roman"/>
                <w:sz w:val="24"/>
                <w:szCs w:val="24"/>
              </w:rPr>
              <w:t>ской области на 2016-2021 годы»;</w:t>
            </w:r>
          </w:p>
          <w:p w:rsidR="00024C3E" w:rsidRDefault="00024C3E" w:rsidP="004C28F9">
            <w:pPr>
              <w:ind w:firstLine="176"/>
              <w:contextualSpacing/>
              <w:rPr>
                <w:rFonts w:ascii="Times New Roman" w:eastAsiaTheme="minorEastAsia" w:hAnsi="Times New Roman"/>
                <w:sz w:val="24"/>
                <w:szCs w:val="24"/>
              </w:rPr>
            </w:pPr>
            <w:r w:rsidRPr="00725979">
              <w:rPr>
                <w:rFonts w:ascii="Times New Roman" w:eastAsiaTheme="minorEastAsia" w:hAnsi="Times New Roman"/>
                <w:sz w:val="24"/>
                <w:szCs w:val="24"/>
              </w:rPr>
              <w:t>Постановление мэра города Новосибирска от 13</w:t>
            </w:r>
            <w:r w:rsidR="00AB56FA">
              <w:rPr>
                <w:rFonts w:ascii="Times New Roman" w:eastAsiaTheme="minorEastAsia" w:hAnsi="Times New Roman"/>
                <w:sz w:val="24"/>
                <w:szCs w:val="24"/>
              </w:rPr>
              <w:t xml:space="preserve"> ноября </w:t>
            </w:r>
            <w:r w:rsidRPr="00725979">
              <w:rPr>
                <w:rFonts w:ascii="Times New Roman" w:eastAsiaTheme="minorEastAsia" w:hAnsi="Times New Roman"/>
                <w:sz w:val="24"/>
                <w:szCs w:val="24"/>
              </w:rPr>
              <w:t>2017 № 5116 «О муниципальной программе "Развитие сферы молодежной политики в городе Новосибирске на 2018–2021 годы"».</w:t>
            </w:r>
          </w:p>
          <w:p w:rsidR="00311293" w:rsidRPr="00FD3145" w:rsidRDefault="00311293" w:rsidP="004C28F9">
            <w:pPr>
              <w:ind w:firstLine="176"/>
              <w:contextualSpacing/>
              <w:rPr>
                <w:rFonts w:ascii="Times New Roman" w:eastAsiaTheme="minorEastAsia" w:hAnsi="Times New Roman"/>
                <w:sz w:val="24"/>
                <w:szCs w:val="24"/>
              </w:rPr>
            </w:pPr>
            <w:r w:rsidRPr="00FD3145">
              <w:rPr>
                <w:rFonts w:ascii="Times New Roman" w:eastAsiaTheme="minorEastAsia" w:hAnsi="Times New Roman"/>
                <w:sz w:val="24"/>
                <w:szCs w:val="24"/>
              </w:rPr>
              <w:t xml:space="preserve">Приказ </w:t>
            </w:r>
            <w:proofErr w:type="spellStart"/>
            <w:r w:rsidRPr="00FD3145">
              <w:rPr>
                <w:rFonts w:ascii="Times New Roman" w:eastAsiaTheme="minorEastAsia" w:hAnsi="Times New Roman"/>
                <w:sz w:val="24"/>
                <w:szCs w:val="24"/>
              </w:rPr>
              <w:t>ДКСиМП</w:t>
            </w:r>
            <w:proofErr w:type="spellEnd"/>
            <w:r w:rsidRPr="00FD3145">
              <w:rPr>
                <w:rFonts w:ascii="Times New Roman" w:eastAsiaTheme="minorEastAsia" w:hAnsi="Times New Roman"/>
                <w:sz w:val="24"/>
                <w:szCs w:val="24"/>
              </w:rPr>
              <w:t xml:space="preserve"> от</w:t>
            </w:r>
            <w:r w:rsidR="00604384">
              <w:rPr>
                <w:rFonts w:ascii="Times New Roman" w:eastAsiaTheme="minorEastAsia" w:hAnsi="Times New Roman"/>
                <w:sz w:val="24"/>
                <w:szCs w:val="24"/>
              </w:rPr>
              <w:t xml:space="preserve"> </w:t>
            </w:r>
            <w:r w:rsidRPr="00FD3145">
              <w:rPr>
                <w:rFonts w:ascii="Times New Roman" w:eastAsiaTheme="minorEastAsia" w:hAnsi="Times New Roman"/>
                <w:sz w:val="24"/>
                <w:szCs w:val="24"/>
              </w:rPr>
              <w:t>23</w:t>
            </w:r>
            <w:r w:rsidR="00AB56FA">
              <w:rPr>
                <w:rFonts w:ascii="Times New Roman" w:eastAsiaTheme="minorEastAsia" w:hAnsi="Times New Roman"/>
                <w:sz w:val="24"/>
                <w:szCs w:val="24"/>
              </w:rPr>
              <w:t xml:space="preserve"> октября </w:t>
            </w:r>
            <w:r w:rsidRPr="00FD3145">
              <w:rPr>
                <w:rFonts w:ascii="Times New Roman" w:eastAsiaTheme="minorEastAsia" w:hAnsi="Times New Roman"/>
                <w:sz w:val="24"/>
                <w:szCs w:val="24"/>
              </w:rPr>
              <w:t xml:space="preserve">2013 № 1015-од «Об утверждении «Концепции развития муниципальной молодежной </w:t>
            </w:r>
            <w:r w:rsidRPr="00FD3145">
              <w:rPr>
                <w:rFonts w:ascii="Times New Roman" w:eastAsiaTheme="minorEastAsia" w:hAnsi="Times New Roman"/>
                <w:sz w:val="24"/>
                <w:szCs w:val="24"/>
              </w:rPr>
              <w:lastRenderedPageBreak/>
              <w:t>политики города Новосибирска»;</w:t>
            </w:r>
          </w:p>
          <w:p w:rsidR="00311293" w:rsidRPr="00253E43" w:rsidRDefault="00311293" w:rsidP="004C28F9">
            <w:pPr>
              <w:ind w:firstLine="176"/>
              <w:contextualSpacing/>
              <w:rPr>
                <w:rFonts w:ascii="Times New Roman" w:eastAsiaTheme="minorEastAsia" w:hAnsi="Times New Roman"/>
                <w:sz w:val="24"/>
                <w:szCs w:val="24"/>
              </w:rPr>
            </w:pPr>
            <w:r w:rsidRPr="00FD3145">
              <w:rPr>
                <w:rFonts w:ascii="Times New Roman" w:eastAsiaTheme="minorEastAsia" w:hAnsi="Times New Roman"/>
                <w:sz w:val="24"/>
                <w:szCs w:val="24"/>
              </w:rPr>
              <w:t xml:space="preserve">Приказ </w:t>
            </w:r>
            <w:proofErr w:type="spellStart"/>
            <w:r w:rsidRPr="00FD3145">
              <w:rPr>
                <w:rFonts w:ascii="Times New Roman" w:eastAsiaTheme="minorEastAsia" w:hAnsi="Times New Roman"/>
                <w:sz w:val="24"/>
                <w:szCs w:val="24"/>
              </w:rPr>
              <w:t>ДКСиМП</w:t>
            </w:r>
            <w:proofErr w:type="spellEnd"/>
            <w:r w:rsidRPr="00FD3145">
              <w:rPr>
                <w:rFonts w:ascii="Times New Roman" w:eastAsiaTheme="minorEastAsia" w:hAnsi="Times New Roman"/>
                <w:sz w:val="24"/>
                <w:szCs w:val="24"/>
              </w:rPr>
              <w:t xml:space="preserve"> от 07</w:t>
            </w:r>
            <w:r w:rsidR="00AB56FA">
              <w:rPr>
                <w:rFonts w:ascii="Times New Roman" w:eastAsiaTheme="minorEastAsia" w:hAnsi="Times New Roman"/>
                <w:sz w:val="24"/>
                <w:szCs w:val="24"/>
              </w:rPr>
              <w:t xml:space="preserve"> мая </w:t>
            </w:r>
            <w:r w:rsidRPr="00FD3145">
              <w:rPr>
                <w:rFonts w:ascii="Times New Roman" w:eastAsiaTheme="minorEastAsia" w:hAnsi="Times New Roman"/>
                <w:sz w:val="24"/>
                <w:szCs w:val="24"/>
              </w:rPr>
              <w:t>2013 № 4899-од «Об утверждении документации, регламентирующей деятельность специалистов учреждений молодежной политики»;</w:t>
            </w:r>
          </w:p>
          <w:p w:rsidR="00024C3E" w:rsidRPr="00725979" w:rsidRDefault="00024C3E" w:rsidP="004C28F9">
            <w:pPr>
              <w:ind w:firstLine="176"/>
              <w:contextualSpacing/>
              <w:rPr>
                <w:rFonts w:ascii="Times New Roman" w:eastAsiaTheme="minorEastAsia" w:hAnsi="Times New Roman"/>
                <w:sz w:val="24"/>
                <w:szCs w:val="24"/>
              </w:rPr>
            </w:pPr>
            <w:r w:rsidRPr="00725979">
              <w:rPr>
                <w:rFonts w:ascii="Times New Roman" w:eastAsiaTheme="minorEastAsia" w:hAnsi="Times New Roman"/>
                <w:sz w:val="24"/>
                <w:szCs w:val="24"/>
              </w:rPr>
              <w:t xml:space="preserve">Приказ </w:t>
            </w:r>
            <w:proofErr w:type="spellStart"/>
            <w:r w:rsidRPr="00725979">
              <w:rPr>
                <w:rFonts w:ascii="Times New Roman" w:eastAsiaTheme="minorEastAsia" w:hAnsi="Times New Roman"/>
                <w:sz w:val="24"/>
                <w:szCs w:val="24"/>
              </w:rPr>
              <w:t>ДКСиМП</w:t>
            </w:r>
            <w:proofErr w:type="spellEnd"/>
            <w:r w:rsidRPr="00725979">
              <w:rPr>
                <w:rFonts w:ascii="Times New Roman" w:eastAsiaTheme="minorEastAsia" w:hAnsi="Times New Roman"/>
                <w:sz w:val="24"/>
                <w:szCs w:val="24"/>
              </w:rPr>
              <w:t xml:space="preserve"> от 07</w:t>
            </w:r>
            <w:r w:rsidR="00AB56FA">
              <w:rPr>
                <w:rFonts w:ascii="Times New Roman" w:eastAsiaTheme="minorEastAsia" w:hAnsi="Times New Roman"/>
                <w:sz w:val="24"/>
                <w:szCs w:val="24"/>
              </w:rPr>
              <w:t xml:space="preserve"> июня </w:t>
            </w:r>
            <w:r w:rsidRPr="00725979">
              <w:rPr>
                <w:rFonts w:ascii="Times New Roman" w:eastAsiaTheme="minorEastAsia" w:hAnsi="Times New Roman"/>
                <w:sz w:val="24"/>
                <w:szCs w:val="24"/>
              </w:rPr>
              <w:t>2016 № 0534-од «Об утверждении нормативов по организации проектной деятельности и массовых мероприятий учреждений сферы молодежной политики».</w:t>
            </w:r>
          </w:p>
          <w:p w:rsidR="00311293" w:rsidRPr="00FD3145" w:rsidRDefault="00311293" w:rsidP="004C28F9">
            <w:pPr>
              <w:ind w:firstLine="176"/>
              <w:contextualSpacing/>
              <w:rPr>
                <w:rFonts w:ascii="Times New Roman" w:eastAsiaTheme="minorEastAsia" w:hAnsi="Times New Roman"/>
                <w:sz w:val="24"/>
                <w:szCs w:val="24"/>
              </w:rPr>
            </w:pPr>
            <w:r w:rsidRPr="00725979">
              <w:rPr>
                <w:rFonts w:ascii="Times New Roman" w:eastAsiaTheme="minorEastAsia" w:hAnsi="Times New Roman"/>
                <w:sz w:val="24"/>
                <w:szCs w:val="24"/>
              </w:rPr>
              <w:t xml:space="preserve">Приказ </w:t>
            </w:r>
            <w:proofErr w:type="spellStart"/>
            <w:r w:rsidRPr="00725979">
              <w:rPr>
                <w:rFonts w:ascii="Times New Roman" w:eastAsiaTheme="minorEastAsia" w:hAnsi="Times New Roman"/>
                <w:sz w:val="24"/>
                <w:szCs w:val="24"/>
              </w:rPr>
              <w:t>ДКСиМП</w:t>
            </w:r>
            <w:proofErr w:type="spellEnd"/>
            <w:r w:rsidRPr="00725979">
              <w:rPr>
                <w:rFonts w:ascii="Times New Roman" w:eastAsiaTheme="minorEastAsia" w:hAnsi="Times New Roman"/>
                <w:sz w:val="24"/>
                <w:szCs w:val="24"/>
              </w:rPr>
              <w:t xml:space="preserve"> от 09</w:t>
            </w:r>
            <w:r w:rsidR="00AB56FA">
              <w:rPr>
                <w:rFonts w:ascii="Times New Roman" w:eastAsiaTheme="minorEastAsia" w:hAnsi="Times New Roman"/>
                <w:sz w:val="24"/>
                <w:szCs w:val="24"/>
              </w:rPr>
              <w:t xml:space="preserve"> июля </w:t>
            </w:r>
            <w:r w:rsidRPr="00725979">
              <w:rPr>
                <w:rFonts w:ascii="Times New Roman" w:eastAsiaTheme="minorEastAsia" w:hAnsi="Times New Roman"/>
                <w:sz w:val="24"/>
                <w:szCs w:val="24"/>
              </w:rPr>
              <w:t>2013 № 682 «Об утверждении и</w:t>
            </w:r>
            <w:r w:rsidRPr="00FD3145">
              <w:rPr>
                <w:rFonts w:ascii="Times New Roman" w:eastAsiaTheme="minorEastAsia" w:hAnsi="Times New Roman"/>
                <w:sz w:val="24"/>
                <w:szCs w:val="24"/>
              </w:rPr>
              <w:t xml:space="preserve"> регламентации </w:t>
            </w:r>
            <w:proofErr w:type="gramStart"/>
            <w:r w:rsidRPr="00FD3145">
              <w:rPr>
                <w:rFonts w:ascii="Times New Roman" w:eastAsiaTheme="minorEastAsia" w:hAnsi="Times New Roman"/>
                <w:sz w:val="24"/>
                <w:szCs w:val="24"/>
              </w:rPr>
              <w:t>процедуры аттестации специалистов муниципальных учреждений сферы молодежной политики</w:t>
            </w:r>
            <w:proofErr w:type="gramEnd"/>
            <w:r w:rsidRPr="00FD3145">
              <w:rPr>
                <w:rFonts w:ascii="Times New Roman" w:eastAsiaTheme="minorEastAsia" w:hAnsi="Times New Roman"/>
                <w:sz w:val="24"/>
                <w:szCs w:val="24"/>
              </w:rPr>
              <w:t>»;</w:t>
            </w:r>
          </w:p>
          <w:p w:rsidR="00311293" w:rsidRPr="00FD3145" w:rsidRDefault="00311293" w:rsidP="004C28F9">
            <w:pPr>
              <w:ind w:firstLine="176"/>
              <w:contextualSpacing/>
              <w:rPr>
                <w:rFonts w:ascii="Times New Roman" w:eastAsiaTheme="minorEastAsia" w:hAnsi="Times New Roman"/>
                <w:sz w:val="24"/>
                <w:szCs w:val="24"/>
              </w:rPr>
            </w:pPr>
            <w:r w:rsidRPr="00FD3145">
              <w:rPr>
                <w:rFonts w:ascii="Times New Roman" w:eastAsiaTheme="minorEastAsia" w:hAnsi="Times New Roman"/>
                <w:sz w:val="24"/>
                <w:szCs w:val="24"/>
              </w:rPr>
              <w:t>У</w:t>
            </w:r>
            <w:r w:rsidR="004C28F9">
              <w:rPr>
                <w:rFonts w:ascii="Times New Roman" w:eastAsiaTheme="minorEastAsia" w:hAnsi="Times New Roman"/>
                <w:sz w:val="24"/>
                <w:szCs w:val="24"/>
              </w:rPr>
              <w:t>став МБУ «Территория молодёжи» Октябрьского района города Новосибирска.</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lastRenderedPageBreak/>
              <w:t>Цели и задачи Программы</w:t>
            </w:r>
          </w:p>
        </w:tc>
        <w:tc>
          <w:tcPr>
            <w:tcW w:w="7052" w:type="dxa"/>
          </w:tcPr>
          <w:p w:rsidR="00051384" w:rsidRPr="00FD3145" w:rsidRDefault="00051384" w:rsidP="00410131">
            <w:pPr>
              <w:pStyle w:val="Default"/>
              <w:ind w:firstLine="360"/>
              <w:jc w:val="both"/>
              <w:rPr>
                <w:color w:val="auto"/>
              </w:rPr>
            </w:pPr>
            <w:r w:rsidRPr="00FD3145">
              <w:rPr>
                <w:color w:val="auto"/>
              </w:rPr>
              <w:t>Цель: Создание условий для устойчивого развития деятельности учреждения, обеспечива</w:t>
            </w:r>
            <w:r w:rsidRPr="0017098B">
              <w:rPr>
                <w:color w:val="auto"/>
              </w:rPr>
              <w:t>ю</w:t>
            </w:r>
            <w:r w:rsidR="0017098B">
              <w:rPr>
                <w:color w:val="auto"/>
              </w:rPr>
              <w:t>щих</w:t>
            </w:r>
            <w:r w:rsidR="004C310D">
              <w:rPr>
                <w:color w:val="auto"/>
              </w:rPr>
              <w:t xml:space="preserve"> </w:t>
            </w:r>
            <w:r w:rsidRPr="00FD3145">
              <w:rPr>
                <w:color w:val="auto"/>
              </w:rPr>
              <w:t>поддержку  социального развития и саморазвития молодежи Октябрьского района, р</w:t>
            </w:r>
            <w:r w:rsidR="0066151D">
              <w:rPr>
                <w:color w:val="auto"/>
              </w:rPr>
              <w:t>еализацию молодежной политики города</w:t>
            </w:r>
            <w:r w:rsidRPr="00FD3145">
              <w:rPr>
                <w:color w:val="auto"/>
              </w:rPr>
              <w:t xml:space="preserve"> Новосибирска.</w:t>
            </w:r>
          </w:p>
          <w:p w:rsidR="00051384" w:rsidRPr="00FD3145" w:rsidRDefault="00051384" w:rsidP="00410131">
            <w:pPr>
              <w:ind w:firstLine="360"/>
              <w:contextualSpacing/>
              <w:jc w:val="both"/>
              <w:rPr>
                <w:rFonts w:ascii="Times New Roman" w:hAnsi="Times New Roman"/>
                <w:b/>
                <w:bCs/>
                <w:sz w:val="24"/>
                <w:szCs w:val="24"/>
                <w:lang w:eastAsia="ar-SA"/>
              </w:rPr>
            </w:pPr>
            <w:r w:rsidRPr="00FD3145">
              <w:rPr>
                <w:rFonts w:ascii="Times New Roman" w:hAnsi="Times New Roman"/>
                <w:b/>
                <w:bCs/>
                <w:sz w:val="24"/>
                <w:szCs w:val="24"/>
                <w:lang w:eastAsia="ar-SA"/>
              </w:rPr>
              <w:t>Задачи:</w:t>
            </w:r>
          </w:p>
          <w:p w:rsidR="00052679" w:rsidRPr="00FD3145" w:rsidRDefault="00052679" w:rsidP="0025418E">
            <w:pPr>
              <w:pStyle w:val="a7"/>
              <w:numPr>
                <w:ilvl w:val="0"/>
                <w:numId w:val="10"/>
              </w:numPr>
              <w:tabs>
                <w:tab w:val="left" w:pos="317"/>
                <w:tab w:val="left" w:pos="459"/>
              </w:tabs>
              <w:ind w:left="0" w:firstLine="175"/>
              <w:jc w:val="both"/>
              <w:rPr>
                <w:rFonts w:ascii="Times New Roman" w:hAnsi="Times New Roman"/>
                <w:color w:val="000000" w:themeColor="text1"/>
                <w:sz w:val="24"/>
                <w:szCs w:val="24"/>
              </w:rPr>
            </w:pPr>
            <w:r w:rsidRPr="00FD3145">
              <w:rPr>
                <w:rFonts w:ascii="Times New Roman" w:hAnsi="Times New Roman"/>
                <w:color w:val="000000" w:themeColor="text1"/>
                <w:sz w:val="24"/>
                <w:szCs w:val="24"/>
              </w:rPr>
              <w:t>Совершенствование проектной деятельности и де</w:t>
            </w:r>
            <w:r w:rsidR="00D02A1C" w:rsidRPr="00FD3145">
              <w:rPr>
                <w:rFonts w:ascii="Times New Roman" w:hAnsi="Times New Roman"/>
                <w:color w:val="000000" w:themeColor="text1"/>
                <w:sz w:val="24"/>
                <w:szCs w:val="24"/>
              </w:rPr>
              <w:t>ятельности клубны</w:t>
            </w:r>
            <w:r w:rsidR="0066151D">
              <w:rPr>
                <w:rFonts w:ascii="Times New Roman" w:hAnsi="Times New Roman"/>
                <w:color w:val="000000" w:themeColor="text1"/>
                <w:sz w:val="24"/>
                <w:szCs w:val="24"/>
              </w:rPr>
              <w:t>х формирований по направлениям,</w:t>
            </w:r>
            <w:r w:rsidR="00D02A1C" w:rsidRPr="00FD3145">
              <w:rPr>
                <w:rFonts w:ascii="Times New Roman" w:hAnsi="Times New Roman"/>
                <w:color w:val="000000" w:themeColor="text1"/>
                <w:sz w:val="24"/>
                <w:szCs w:val="24"/>
              </w:rPr>
              <w:t xml:space="preserve"> </w:t>
            </w:r>
            <w:r w:rsidR="002E2F1A">
              <w:rPr>
                <w:rFonts w:ascii="Times New Roman" w:hAnsi="Times New Roman"/>
                <w:color w:val="000000" w:themeColor="text1"/>
                <w:sz w:val="24"/>
                <w:szCs w:val="24"/>
              </w:rPr>
              <w:t xml:space="preserve">которые </w:t>
            </w:r>
            <w:r w:rsidR="00D02A1C" w:rsidRPr="00FD3145">
              <w:rPr>
                <w:rFonts w:ascii="Times New Roman" w:hAnsi="Times New Roman"/>
                <w:color w:val="000000" w:themeColor="text1"/>
                <w:sz w:val="24"/>
                <w:szCs w:val="24"/>
              </w:rPr>
              <w:t>являю</w:t>
            </w:r>
            <w:r w:rsidR="002E2F1A">
              <w:rPr>
                <w:rFonts w:ascii="Times New Roman" w:hAnsi="Times New Roman"/>
                <w:color w:val="000000" w:themeColor="text1"/>
                <w:sz w:val="24"/>
                <w:szCs w:val="24"/>
              </w:rPr>
              <w:t>тся</w:t>
            </w:r>
            <w:r w:rsidRPr="00FD3145">
              <w:rPr>
                <w:rFonts w:ascii="Times New Roman" w:hAnsi="Times New Roman"/>
                <w:color w:val="000000" w:themeColor="text1"/>
                <w:sz w:val="24"/>
                <w:szCs w:val="24"/>
              </w:rPr>
              <w:t xml:space="preserve"> актуальными для молодежной аудитории</w:t>
            </w:r>
            <w:r w:rsidR="00D02A1C" w:rsidRPr="00FD3145">
              <w:rPr>
                <w:rFonts w:ascii="Times New Roman" w:hAnsi="Times New Roman"/>
                <w:color w:val="000000" w:themeColor="text1"/>
                <w:sz w:val="24"/>
                <w:szCs w:val="24"/>
              </w:rPr>
              <w:t xml:space="preserve"> </w:t>
            </w:r>
            <w:r w:rsidR="006C3736" w:rsidRPr="00FD3145">
              <w:rPr>
                <w:rFonts w:ascii="Times New Roman" w:hAnsi="Times New Roman"/>
                <w:color w:val="000000" w:themeColor="text1"/>
                <w:sz w:val="24"/>
                <w:szCs w:val="24"/>
              </w:rPr>
              <w:t>и сферы молодежной политики города</w:t>
            </w:r>
            <w:r w:rsidR="00D02A1C" w:rsidRPr="00FD3145">
              <w:rPr>
                <w:rFonts w:ascii="Times New Roman" w:hAnsi="Times New Roman"/>
                <w:color w:val="000000" w:themeColor="text1"/>
                <w:sz w:val="24"/>
                <w:szCs w:val="24"/>
              </w:rPr>
              <w:t xml:space="preserve"> Новосибирска</w:t>
            </w:r>
            <w:r w:rsidR="003D4B5B">
              <w:rPr>
                <w:rFonts w:ascii="Times New Roman" w:hAnsi="Times New Roman"/>
                <w:color w:val="000000" w:themeColor="text1"/>
                <w:sz w:val="24"/>
                <w:szCs w:val="24"/>
              </w:rPr>
              <w:t>;</w:t>
            </w:r>
          </w:p>
          <w:p w:rsidR="00051384" w:rsidRPr="00FD3145" w:rsidRDefault="00051384" w:rsidP="0025418E">
            <w:pPr>
              <w:pStyle w:val="a7"/>
              <w:numPr>
                <w:ilvl w:val="0"/>
                <w:numId w:val="10"/>
              </w:numPr>
              <w:tabs>
                <w:tab w:val="left" w:pos="317"/>
                <w:tab w:val="left" w:pos="459"/>
              </w:tabs>
              <w:ind w:left="0" w:firstLine="175"/>
              <w:jc w:val="both"/>
              <w:rPr>
                <w:rFonts w:ascii="Times New Roman" w:hAnsi="Times New Roman"/>
                <w:sz w:val="24"/>
                <w:szCs w:val="24"/>
              </w:rPr>
            </w:pPr>
            <w:r w:rsidRPr="00FD3145">
              <w:rPr>
                <w:rFonts w:ascii="Times New Roman" w:hAnsi="Times New Roman"/>
                <w:sz w:val="24"/>
                <w:szCs w:val="24"/>
              </w:rPr>
              <w:t xml:space="preserve">Совершенствование работы по поддержке профессионального самоопределения молодежи; </w:t>
            </w:r>
          </w:p>
          <w:p w:rsidR="00051384" w:rsidRPr="00FD3145" w:rsidRDefault="00051384" w:rsidP="0025418E">
            <w:pPr>
              <w:pStyle w:val="a7"/>
              <w:numPr>
                <w:ilvl w:val="0"/>
                <w:numId w:val="10"/>
              </w:numPr>
              <w:tabs>
                <w:tab w:val="left" w:pos="317"/>
                <w:tab w:val="left" w:pos="459"/>
              </w:tabs>
              <w:ind w:left="0" w:firstLine="175"/>
              <w:jc w:val="both"/>
              <w:rPr>
                <w:rFonts w:ascii="Times New Roman" w:hAnsi="Times New Roman"/>
                <w:sz w:val="24"/>
                <w:szCs w:val="24"/>
              </w:rPr>
            </w:pPr>
            <w:r w:rsidRPr="00FD3145">
              <w:rPr>
                <w:rFonts w:ascii="Times New Roman" w:eastAsiaTheme="minorEastAsia" w:hAnsi="Times New Roman"/>
                <w:sz w:val="24"/>
                <w:szCs w:val="24"/>
              </w:rPr>
              <w:t>Создание условий для  включения в социальные практики подростков и молодежи, оказавшейся в трудной жизненной ситуации,</w:t>
            </w:r>
            <w:r w:rsidRPr="00FD3145">
              <w:rPr>
                <w:rFonts w:ascii="Times New Roman" w:eastAsia="Calibri" w:hAnsi="Times New Roman"/>
                <w:sz w:val="24"/>
                <w:szCs w:val="24"/>
              </w:rPr>
              <w:t xml:space="preserve"> обеспечение поддержки самоопределения данной категории молодежи;</w:t>
            </w:r>
          </w:p>
          <w:p w:rsidR="00051384" w:rsidRPr="00FD3145" w:rsidRDefault="009D5E24" w:rsidP="0025418E">
            <w:pPr>
              <w:pStyle w:val="a7"/>
              <w:numPr>
                <w:ilvl w:val="0"/>
                <w:numId w:val="10"/>
              </w:numPr>
              <w:tabs>
                <w:tab w:val="left" w:pos="317"/>
                <w:tab w:val="left" w:pos="459"/>
              </w:tabs>
              <w:ind w:left="0" w:firstLine="175"/>
              <w:jc w:val="both"/>
              <w:rPr>
                <w:rFonts w:ascii="Times New Roman" w:hAnsi="Times New Roman"/>
                <w:sz w:val="24"/>
                <w:szCs w:val="24"/>
              </w:rPr>
            </w:pPr>
            <w:r w:rsidRPr="00FD3145">
              <w:rPr>
                <w:rFonts w:ascii="Times New Roman" w:hAnsi="Times New Roman"/>
                <w:sz w:val="24"/>
                <w:szCs w:val="24"/>
              </w:rPr>
              <w:t xml:space="preserve">Разработка </w:t>
            </w:r>
            <w:r w:rsidR="00051384" w:rsidRPr="00FD3145">
              <w:rPr>
                <w:rFonts w:ascii="Times New Roman" w:hAnsi="Times New Roman"/>
                <w:sz w:val="24"/>
                <w:szCs w:val="24"/>
              </w:rPr>
              <w:t>и реализация стратегии информационного сопровождения деятельности учреждения, направленной на создание положительного имиджа и «узнаваемости» учреждения в городской среде;</w:t>
            </w:r>
          </w:p>
          <w:p w:rsidR="00051384" w:rsidRPr="00FD3145" w:rsidRDefault="00051384" w:rsidP="0025418E">
            <w:pPr>
              <w:pStyle w:val="a7"/>
              <w:numPr>
                <w:ilvl w:val="0"/>
                <w:numId w:val="10"/>
              </w:numPr>
              <w:tabs>
                <w:tab w:val="left" w:pos="317"/>
                <w:tab w:val="left" w:pos="459"/>
              </w:tabs>
              <w:ind w:left="0" w:firstLine="175"/>
              <w:jc w:val="both"/>
              <w:rPr>
                <w:rFonts w:ascii="Times New Roman" w:hAnsi="Times New Roman"/>
                <w:sz w:val="24"/>
                <w:szCs w:val="24"/>
              </w:rPr>
            </w:pPr>
            <w:r w:rsidRPr="00FD3145">
              <w:rPr>
                <w:rFonts w:ascii="Times New Roman" w:hAnsi="Times New Roman"/>
                <w:sz w:val="24"/>
                <w:szCs w:val="24"/>
              </w:rPr>
              <w:t>Развитие кадрового потенциала учреждения через</w:t>
            </w:r>
            <w:r w:rsidR="0066151D">
              <w:rPr>
                <w:rFonts w:ascii="Times New Roman" w:hAnsi="Times New Roman"/>
                <w:sz w:val="24"/>
                <w:szCs w:val="24"/>
              </w:rPr>
              <w:t xml:space="preserve"> систему мотивации и расширения возможностей </w:t>
            </w:r>
            <w:r w:rsidRPr="00FD3145">
              <w:rPr>
                <w:rFonts w:ascii="Times New Roman" w:hAnsi="Times New Roman"/>
                <w:sz w:val="24"/>
                <w:szCs w:val="24"/>
              </w:rPr>
              <w:t>профессионального роста и развития специалистов, внедрение корпоративной культуры;</w:t>
            </w:r>
          </w:p>
          <w:p w:rsidR="00311293" w:rsidRPr="00FD3145" w:rsidRDefault="0025418E" w:rsidP="0025418E">
            <w:pPr>
              <w:pStyle w:val="a7"/>
              <w:numPr>
                <w:ilvl w:val="0"/>
                <w:numId w:val="10"/>
              </w:numPr>
              <w:tabs>
                <w:tab w:val="left" w:pos="317"/>
                <w:tab w:val="left" w:pos="459"/>
              </w:tabs>
              <w:ind w:left="0" w:firstLine="175"/>
              <w:jc w:val="both"/>
              <w:rPr>
                <w:rFonts w:ascii="Times New Roman" w:eastAsiaTheme="minorEastAsia" w:hAnsi="Times New Roman"/>
                <w:sz w:val="24"/>
                <w:szCs w:val="24"/>
              </w:rPr>
            </w:pPr>
            <w:r>
              <w:rPr>
                <w:rFonts w:ascii="Times New Roman" w:hAnsi="Times New Roman"/>
                <w:sz w:val="24"/>
                <w:szCs w:val="24"/>
              </w:rPr>
              <w:t xml:space="preserve">Расширение </w:t>
            </w:r>
            <w:r w:rsidR="00051384" w:rsidRPr="00FD3145">
              <w:rPr>
                <w:rFonts w:ascii="Times New Roman" w:hAnsi="Times New Roman"/>
                <w:sz w:val="24"/>
                <w:szCs w:val="24"/>
              </w:rPr>
              <w:t>форм дополнительного финансирования учреждения, совершенствование системы взаимодействия с партнерами и спонсорами, расшир</w:t>
            </w:r>
            <w:r w:rsidR="009D5E24" w:rsidRPr="00FD3145">
              <w:rPr>
                <w:rFonts w:ascii="Times New Roman" w:hAnsi="Times New Roman"/>
                <w:sz w:val="24"/>
                <w:szCs w:val="24"/>
              </w:rPr>
              <w:t>ение платных услуг, улучшение материальной базы учреждения.</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t>Сроки и этапы реализации Программы</w:t>
            </w:r>
          </w:p>
        </w:tc>
        <w:tc>
          <w:tcPr>
            <w:tcW w:w="7052" w:type="dxa"/>
          </w:tcPr>
          <w:p w:rsidR="00311293" w:rsidRPr="00363818" w:rsidRDefault="008B3556" w:rsidP="00CB640B">
            <w:pPr>
              <w:tabs>
                <w:tab w:val="left" w:pos="317"/>
                <w:tab w:val="left" w:pos="506"/>
              </w:tabs>
              <w:ind w:firstLine="175"/>
              <w:jc w:val="both"/>
              <w:rPr>
                <w:rFonts w:ascii="Times New Roman" w:eastAsiaTheme="minorEastAsia" w:hAnsi="Times New Roman"/>
                <w:sz w:val="24"/>
                <w:szCs w:val="24"/>
              </w:rPr>
            </w:pPr>
            <w:r w:rsidRPr="00363818">
              <w:rPr>
                <w:rFonts w:ascii="Times New Roman" w:eastAsiaTheme="minorEastAsia" w:hAnsi="Times New Roman"/>
                <w:sz w:val="24"/>
                <w:szCs w:val="24"/>
              </w:rPr>
              <w:t>Срок реализ</w:t>
            </w:r>
            <w:r w:rsidR="00991C7A" w:rsidRPr="00363818">
              <w:rPr>
                <w:rFonts w:ascii="Times New Roman" w:eastAsiaTheme="minorEastAsia" w:hAnsi="Times New Roman"/>
                <w:sz w:val="24"/>
                <w:szCs w:val="24"/>
              </w:rPr>
              <w:t>ации: с 01.01.2020 по 31.12.2023</w:t>
            </w:r>
            <w:r w:rsidR="00311293" w:rsidRPr="00363818">
              <w:rPr>
                <w:rFonts w:ascii="Times New Roman" w:eastAsiaTheme="minorEastAsia" w:hAnsi="Times New Roman"/>
                <w:sz w:val="24"/>
                <w:szCs w:val="24"/>
              </w:rPr>
              <w:t xml:space="preserve"> гг.</w:t>
            </w:r>
          </w:p>
          <w:p w:rsidR="00311293" w:rsidRPr="00363818" w:rsidRDefault="00311293" w:rsidP="00CB640B">
            <w:pPr>
              <w:tabs>
                <w:tab w:val="left" w:pos="317"/>
                <w:tab w:val="left" w:pos="506"/>
              </w:tabs>
              <w:ind w:firstLine="175"/>
              <w:jc w:val="both"/>
              <w:rPr>
                <w:rFonts w:ascii="Times New Roman" w:eastAsiaTheme="minorEastAsia" w:hAnsi="Times New Roman"/>
                <w:sz w:val="24"/>
                <w:szCs w:val="24"/>
              </w:rPr>
            </w:pPr>
            <w:r w:rsidRPr="00363818">
              <w:rPr>
                <w:rFonts w:ascii="Times New Roman" w:eastAsiaTheme="minorEastAsia" w:hAnsi="Times New Roman"/>
                <w:sz w:val="24"/>
                <w:szCs w:val="24"/>
              </w:rPr>
              <w:t>Этапы реализации программы:</w:t>
            </w:r>
          </w:p>
          <w:p w:rsidR="00311293" w:rsidRPr="00CB640B" w:rsidRDefault="00CB640B" w:rsidP="00CB640B">
            <w:pPr>
              <w:numPr>
                <w:ilvl w:val="0"/>
                <w:numId w:val="1"/>
              </w:numPr>
              <w:tabs>
                <w:tab w:val="left" w:pos="216"/>
                <w:tab w:val="left" w:pos="317"/>
                <w:tab w:val="left" w:pos="506"/>
              </w:tabs>
              <w:ind w:left="0" w:firstLine="175"/>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311293" w:rsidRPr="00CB640B">
              <w:rPr>
                <w:rFonts w:ascii="Times New Roman" w:eastAsiaTheme="minorEastAsia" w:hAnsi="Times New Roman"/>
                <w:sz w:val="24"/>
                <w:szCs w:val="24"/>
              </w:rPr>
              <w:t>Планово-прогностический (</w:t>
            </w:r>
            <w:r w:rsidR="00383EA1">
              <w:rPr>
                <w:rFonts w:ascii="Times New Roman" w:eastAsiaTheme="minorEastAsia" w:hAnsi="Times New Roman"/>
                <w:sz w:val="24"/>
                <w:szCs w:val="24"/>
              </w:rPr>
              <w:t xml:space="preserve">январь </w:t>
            </w:r>
            <w:r w:rsidR="008B3556" w:rsidRPr="00CB640B">
              <w:rPr>
                <w:rFonts w:ascii="Times New Roman" w:eastAsiaTheme="minorEastAsia" w:hAnsi="Times New Roman"/>
                <w:sz w:val="24"/>
                <w:szCs w:val="24"/>
              </w:rPr>
              <w:t>20</w:t>
            </w:r>
            <w:r w:rsidR="00383EA1">
              <w:rPr>
                <w:rFonts w:ascii="Times New Roman" w:eastAsiaTheme="minorEastAsia" w:hAnsi="Times New Roman"/>
                <w:sz w:val="24"/>
                <w:szCs w:val="24"/>
              </w:rPr>
              <w:t>20</w:t>
            </w:r>
            <w:r w:rsidR="008B3556" w:rsidRPr="00CB640B">
              <w:rPr>
                <w:rFonts w:ascii="Times New Roman" w:eastAsiaTheme="minorEastAsia" w:hAnsi="Times New Roman"/>
                <w:sz w:val="24"/>
                <w:szCs w:val="24"/>
              </w:rPr>
              <w:t xml:space="preserve"> - </w:t>
            </w:r>
            <w:r w:rsidR="00383EA1">
              <w:rPr>
                <w:rFonts w:ascii="Times New Roman" w:eastAsiaTheme="minorEastAsia" w:hAnsi="Times New Roman"/>
                <w:sz w:val="24"/>
                <w:szCs w:val="24"/>
              </w:rPr>
              <w:t>февраль</w:t>
            </w:r>
            <w:r w:rsidR="008B3556" w:rsidRPr="00CB640B">
              <w:rPr>
                <w:rFonts w:ascii="Times New Roman" w:eastAsiaTheme="minorEastAsia" w:hAnsi="Times New Roman"/>
                <w:sz w:val="24"/>
                <w:szCs w:val="24"/>
              </w:rPr>
              <w:t xml:space="preserve"> 20</w:t>
            </w:r>
            <w:r w:rsidR="00383EA1">
              <w:rPr>
                <w:rFonts w:ascii="Times New Roman" w:eastAsiaTheme="minorEastAsia" w:hAnsi="Times New Roman"/>
                <w:sz w:val="24"/>
                <w:szCs w:val="24"/>
              </w:rPr>
              <w:t>20</w:t>
            </w:r>
            <w:r w:rsidR="00311293" w:rsidRPr="00CB640B">
              <w:rPr>
                <w:rFonts w:ascii="Times New Roman" w:eastAsiaTheme="minorEastAsia" w:hAnsi="Times New Roman"/>
                <w:sz w:val="24"/>
                <w:szCs w:val="24"/>
              </w:rPr>
              <w:t xml:space="preserve"> г.).</w:t>
            </w:r>
          </w:p>
          <w:p w:rsidR="00311293" w:rsidRPr="00CB640B" w:rsidRDefault="00311293" w:rsidP="00CB640B">
            <w:pPr>
              <w:tabs>
                <w:tab w:val="left" w:pos="216"/>
                <w:tab w:val="left" w:pos="317"/>
                <w:tab w:val="left" w:pos="506"/>
              </w:tabs>
              <w:ind w:firstLine="175"/>
              <w:jc w:val="both"/>
              <w:rPr>
                <w:rFonts w:ascii="Times New Roman" w:eastAsiaTheme="minorEastAsia" w:hAnsi="Times New Roman"/>
                <w:sz w:val="24"/>
                <w:szCs w:val="24"/>
              </w:rPr>
            </w:pPr>
            <w:r w:rsidRPr="00CB640B">
              <w:rPr>
                <w:rFonts w:ascii="Times New Roman" w:eastAsiaTheme="minorEastAsia" w:hAnsi="Times New Roman"/>
                <w:sz w:val="24"/>
                <w:szCs w:val="24"/>
              </w:rPr>
              <w:t xml:space="preserve">Данный этап предполагает анализ существующей внешней (характеристика района) и внутренней (характеристика </w:t>
            </w:r>
            <w:r w:rsidR="00D873F9" w:rsidRPr="00CB640B">
              <w:rPr>
                <w:rFonts w:ascii="Times New Roman" w:eastAsiaTheme="minorEastAsia" w:hAnsi="Times New Roman"/>
                <w:sz w:val="24"/>
                <w:szCs w:val="24"/>
              </w:rPr>
              <w:t>учреждения</w:t>
            </w:r>
            <w:r w:rsidRPr="00CB640B">
              <w:rPr>
                <w:rFonts w:ascii="Times New Roman" w:eastAsiaTheme="minorEastAsia" w:hAnsi="Times New Roman"/>
                <w:sz w:val="24"/>
                <w:szCs w:val="24"/>
              </w:rPr>
              <w:t>) среды; анализ существующих документов, действующей Программы с целью прог</w:t>
            </w:r>
            <w:r w:rsidR="0008054E" w:rsidRPr="00CB640B">
              <w:rPr>
                <w:rFonts w:ascii="Times New Roman" w:eastAsiaTheme="minorEastAsia" w:hAnsi="Times New Roman"/>
                <w:sz w:val="24"/>
                <w:szCs w:val="24"/>
              </w:rPr>
              <w:t>нозирования деятельности на 2020</w:t>
            </w:r>
            <w:r w:rsidRPr="00CB640B">
              <w:rPr>
                <w:rFonts w:ascii="Times New Roman" w:eastAsiaTheme="minorEastAsia" w:hAnsi="Times New Roman"/>
                <w:sz w:val="24"/>
                <w:szCs w:val="24"/>
              </w:rPr>
              <w:t>-20</w:t>
            </w:r>
            <w:r w:rsidR="00363818" w:rsidRPr="00CB640B">
              <w:rPr>
                <w:rFonts w:ascii="Times New Roman" w:eastAsiaTheme="minorEastAsia" w:hAnsi="Times New Roman"/>
                <w:sz w:val="24"/>
                <w:szCs w:val="24"/>
              </w:rPr>
              <w:t>23</w:t>
            </w:r>
            <w:r w:rsidRPr="00CB640B">
              <w:rPr>
                <w:rFonts w:ascii="Times New Roman" w:eastAsiaTheme="minorEastAsia" w:hAnsi="Times New Roman"/>
                <w:sz w:val="24"/>
                <w:szCs w:val="24"/>
              </w:rPr>
              <w:t xml:space="preserve"> гг. </w:t>
            </w:r>
          </w:p>
          <w:p w:rsidR="00311293" w:rsidRPr="00CB640B" w:rsidRDefault="00CB640B" w:rsidP="00CB640B">
            <w:pPr>
              <w:tabs>
                <w:tab w:val="left" w:pos="216"/>
                <w:tab w:val="left" w:pos="317"/>
                <w:tab w:val="left" w:pos="506"/>
              </w:tabs>
              <w:ind w:firstLine="175"/>
              <w:jc w:val="both"/>
              <w:rPr>
                <w:rFonts w:ascii="Times New Roman" w:eastAsiaTheme="minorEastAsia" w:hAnsi="Times New Roman"/>
                <w:sz w:val="24"/>
                <w:szCs w:val="24"/>
              </w:rPr>
            </w:pPr>
            <w:r w:rsidRPr="00CB640B">
              <w:rPr>
                <w:rFonts w:ascii="Times New Roman" w:eastAsiaTheme="minorEastAsia" w:hAnsi="Times New Roman"/>
                <w:sz w:val="24"/>
                <w:szCs w:val="24"/>
                <w:lang w:val="en-US"/>
              </w:rPr>
              <w:t>II</w:t>
            </w:r>
            <w:r w:rsidRPr="00CB640B">
              <w:rPr>
                <w:rFonts w:ascii="Times New Roman" w:eastAsiaTheme="minorEastAsia" w:hAnsi="Times New Roman"/>
                <w:sz w:val="24"/>
                <w:szCs w:val="24"/>
              </w:rPr>
              <w:t>.</w:t>
            </w:r>
            <w:r>
              <w:rPr>
                <w:rFonts w:ascii="Times New Roman" w:eastAsiaTheme="minorEastAsia" w:hAnsi="Times New Roman"/>
                <w:sz w:val="24"/>
                <w:szCs w:val="24"/>
              </w:rPr>
              <w:t xml:space="preserve"> </w:t>
            </w:r>
            <w:r w:rsidR="00311293" w:rsidRPr="00CB640B">
              <w:rPr>
                <w:rFonts w:ascii="Times New Roman" w:eastAsiaTheme="minorEastAsia" w:hAnsi="Times New Roman"/>
                <w:sz w:val="24"/>
                <w:szCs w:val="24"/>
              </w:rPr>
              <w:t>Организацион</w:t>
            </w:r>
            <w:r w:rsidR="00D4764F" w:rsidRPr="00CB640B">
              <w:rPr>
                <w:rFonts w:ascii="Times New Roman" w:eastAsiaTheme="minorEastAsia" w:hAnsi="Times New Roman"/>
                <w:sz w:val="24"/>
                <w:szCs w:val="24"/>
              </w:rPr>
              <w:t>но-практический</w:t>
            </w:r>
            <w:r w:rsidR="00363818" w:rsidRPr="00CB640B">
              <w:rPr>
                <w:rFonts w:ascii="Times New Roman" w:eastAsiaTheme="minorEastAsia" w:hAnsi="Times New Roman"/>
                <w:sz w:val="24"/>
                <w:szCs w:val="24"/>
              </w:rPr>
              <w:t xml:space="preserve"> (начальный)</w:t>
            </w:r>
            <w:r w:rsidR="00D4764F" w:rsidRPr="00CB640B">
              <w:rPr>
                <w:rFonts w:ascii="Times New Roman" w:eastAsiaTheme="minorEastAsia" w:hAnsi="Times New Roman"/>
                <w:sz w:val="24"/>
                <w:szCs w:val="24"/>
              </w:rPr>
              <w:t xml:space="preserve"> (</w:t>
            </w:r>
            <w:r w:rsidR="00383EA1">
              <w:rPr>
                <w:rFonts w:ascii="Times New Roman" w:eastAsiaTheme="minorEastAsia" w:hAnsi="Times New Roman"/>
                <w:sz w:val="24"/>
                <w:szCs w:val="24"/>
              </w:rPr>
              <w:t xml:space="preserve">март </w:t>
            </w:r>
            <w:r w:rsidR="00D4764F" w:rsidRPr="00CB640B">
              <w:rPr>
                <w:rFonts w:ascii="Times New Roman" w:eastAsiaTheme="minorEastAsia" w:hAnsi="Times New Roman"/>
                <w:sz w:val="24"/>
                <w:szCs w:val="24"/>
              </w:rPr>
              <w:t>-</w:t>
            </w:r>
            <w:r w:rsidR="0008054E" w:rsidRPr="00CB640B">
              <w:rPr>
                <w:rFonts w:ascii="Times New Roman" w:eastAsiaTheme="minorEastAsia" w:hAnsi="Times New Roman"/>
                <w:sz w:val="24"/>
                <w:szCs w:val="24"/>
              </w:rPr>
              <w:t xml:space="preserve"> </w:t>
            </w:r>
            <w:r w:rsidR="00D873F9" w:rsidRPr="00CB640B">
              <w:rPr>
                <w:rFonts w:ascii="Times New Roman" w:eastAsiaTheme="minorEastAsia" w:hAnsi="Times New Roman"/>
                <w:sz w:val="24"/>
                <w:szCs w:val="24"/>
              </w:rPr>
              <w:t xml:space="preserve">декабрь </w:t>
            </w:r>
            <w:r w:rsidR="001B2D55" w:rsidRPr="00CB640B">
              <w:rPr>
                <w:rFonts w:ascii="Times New Roman" w:eastAsiaTheme="minorEastAsia" w:hAnsi="Times New Roman"/>
                <w:sz w:val="24"/>
                <w:szCs w:val="24"/>
              </w:rPr>
              <w:t>202</w:t>
            </w:r>
            <w:r w:rsidR="00363818" w:rsidRPr="00CB640B">
              <w:rPr>
                <w:rFonts w:ascii="Times New Roman" w:eastAsiaTheme="minorEastAsia" w:hAnsi="Times New Roman"/>
                <w:sz w:val="24"/>
                <w:szCs w:val="24"/>
              </w:rPr>
              <w:t>0</w:t>
            </w:r>
            <w:r w:rsidR="00311293" w:rsidRPr="00CB640B">
              <w:rPr>
                <w:rFonts w:ascii="Times New Roman" w:eastAsiaTheme="minorEastAsia" w:hAnsi="Times New Roman"/>
                <w:sz w:val="24"/>
                <w:szCs w:val="24"/>
              </w:rPr>
              <w:t xml:space="preserve"> г</w:t>
            </w:r>
            <w:r w:rsidR="00D873F9" w:rsidRPr="00CB640B">
              <w:rPr>
                <w:rFonts w:ascii="Times New Roman" w:eastAsiaTheme="minorEastAsia" w:hAnsi="Times New Roman"/>
                <w:sz w:val="24"/>
                <w:szCs w:val="24"/>
              </w:rPr>
              <w:t>г.</w:t>
            </w:r>
            <w:r w:rsidR="00311293" w:rsidRPr="00CB640B">
              <w:rPr>
                <w:rFonts w:ascii="Times New Roman" w:eastAsiaTheme="minorEastAsia" w:hAnsi="Times New Roman"/>
                <w:sz w:val="24"/>
                <w:szCs w:val="24"/>
              </w:rPr>
              <w:t>).</w:t>
            </w:r>
          </w:p>
          <w:p w:rsidR="00363818" w:rsidRPr="00363818" w:rsidRDefault="00363818" w:rsidP="00CB640B">
            <w:pPr>
              <w:tabs>
                <w:tab w:val="left" w:pos="33"/>
                <w:tab w:val="left" w:pos="175"/>
                <w:tab w:val="left" w:pos="216"/>
              </w:tabs>
              <w:ind w:firstLine="175"/>
              <w:jc w:val="both"/>
              <w:rPr>
                <w:rFonts w:ascii="Times New Roman" w:eastAsiaTheme="minorEastAsia" w:hAnsi="Times New Roman"/>
                <w:sz w:val="24"/>
                <w:szCs w:val="24"/>
              </w:rPr>
            </w:pPr>
            <w:r w:rsidRPr="00363818">
              <w:rPr>
                <w:rFonts w:ascii="Times New Roman" w:eastAsiaTheme="minorEastAsia" w:hAnsi="Times New Roman"/>
                <w:sz w:val="24"/>
                <w:szCs w:val="24"/>
              </w:rPr>
              <w:t>На данном этапе осуществляется работа по внедрению механизмов реализации программы.</w:t>
            </w:r>
          </w:p>
          <w:p w:rsidR="00363818" w:rsidRPr="00CB640B" w:rsidRDefault="00CB640B" w:rsidP="00CB640B">
            <w:pPr>
              <w:tabs>
                <w:tab w:val="left" w:pos="216"/>
                <w:tab w:val="left" w:pos="317"/>
                <w:tab w:val="left" w:pos="506"/>
              </w:tabs>
              <w:ind w:firstLine="175"/>
              <w:jc w:val="both"/>
              <w:rPr>
                <w:rFonts w:ascii="Times New Roman" w:eastAsiaTheme="minorEastAsia" w:hAnsi="Times New Roman"/>
                <w:sz w:val="24"/>
                <w:szCs w:val="24"/>
              </w:rPr>
            </w:pPr>
            <w:r w:rsidRPr="00CB640B">
              <w:rPr>
                <w:rFonts w:ascii="Times New Roman" w:eastAsiaTheme="minorEastAsia" w:hAnsi="Times New Roman"/>
                <w:sz w:val="24"/>
                <w:szCs w:val="24"/>
                <w:lang w:val="en-US"/>
              </w:rPr>
              <w:t>III</w:t>
            </w:r>
            <w:r w:rsidRPr="00CB640B">
              <w:rPr>
                <w:rFonts w:ascii="Times New Roman" w:eastAsiaTheme="minorEastAsia" w:hAnsi="Times New Roman"/>
                <w:sz w:val="24"/>
                <w:szCs w:val="24"/>
              </w:rPr>
              <w:t>.</w:t>
            </w:r>
            <w:r>
              <w:rPr>
                <w:rFonts w:ascii="Times New Roman" w:eastAsiaTheme="minorEastAsia" w:hAnsi="Times New Roman"/>
                <w:sz w:val="24"/>
                <w:szCs w:val="24"/>
              </w:rPr>
              <w:t xml:space="preserve"> </w:t>
            </w:r>
            <w:r w:rsidR="00363818" w:rsidRPr="00CB640B">
              <w:rPr>
                <w:rFonts w:ascii="Times New Roman" w:eastAsiaTheme="minorEastAsia" w:hAnsi="Times New Roman"/>
                <w:sz w:val="24"/>
                <w:szCs w:val="24"/>
              </w:rPr>
              <w:t>Организационно-практический (основной) (январь 2021</w:t>
            </w:r>
            <w:r w:rsidR="00B92005">
              <w:rPr>
                <w:rFonts w:ascii="Times New Roman" w:eastAsiaTheme="minorEastAsia" w:hAnsi="Times New Roman"/>
                <w:sz w:val="24"/>
                <w:szCs w:val="24"/>
              </w:rPr>
              <w:t xml:space="preserve"> </w:t>
            </w:r>
            <w:r w:rsidR="00363818" w:rsidRPr="00CB640B">
              <w:rPr>
                <w:rFonts w:ascii="Times New Roman" w:eastAsiaTheme="minorEastAsia" w:hAnsi="Times New Roman"/>
                <w:sz w:val="24"/>
                <w:szCs w:val="24"/>
              </w:rPr>
              <w:t>- декабрь 2022)</w:t>
            </w:r>
            <w:r w:rsidR="00B92005">
              <w:rPr>
                <w:rFonts w:ascii="Times New Roman" w:eastAsiaTheme="minorEastAsia" w:hAnsi="Times New Roman"/>
                <w:sz w:val="24"/>
                <w:szCs w:val="24"/>
              </w:rPr>
              <w:t>.</w:t>
            </w:r>
          </w:p>
          <w:p w:rsidR="00311293" w:rsidRPr="00363818" w:rsidRDefault="00311293" w:rsidP="0025418E">
            <w:pPr>
              <w:tabs>
                <w:tab w:val="left" w:pos="317"/>
                <w:tab w:val="left" w:pos="506"/>
              </w:tabs>
              <w:ind w:firstLine="175"/>
              <w:jc w:val="both"/>
              <w:rPr>
                <w:rFonts w:ascii="Times New Roman" w:eastAsiaTheme="minorEastAsia" w:hAnsi="Times New Roman"/>
                <w:sz w:val="24"/>
                <w:szCs w:val="24"/>
              </w:rPr>
            </w:pPr>
            <w:r w:rsidRPr="00363818">
              <w:rPr>
                <w:rFonts w:ascii="Times New Roman" w:eastAsiaTheme="minorEastAsia" w:hAnsi="Times New Roman"/>
                <w:sz w:val="24"/>
                <w:szCs w:val="24"/>
              </w:rPr>
              <w:t xml:space="preserve"> На данном этапе осуществляется работа </w:t>
            </w:r>
            <w:r w:rsidR="00D873F9" w:rsidRPr="00363818">
              <w:rPr>
                <w:rFonts w:ascii="Times New Roman" w:eastAsiaTheme="minorEastAsia" w:hAnsi="Times New Roman"/>
                <w:sz w:val="24"/>
                <w:szCs w:val="24"/>
              </w:rPr>
              <w:t>учреждения</w:t>
            </w:r>
            <w:r w:rsidRPr="00363818">
              <w:rPr>
                <w:rFonts w:ascii="Times New Roman" w:eastAsiaTheme="minorEastAsia" w:hAnsi="Times New Roman"/>
                <w:sz w:val="24"/>
                <w:szCs w:val="24"/>
              </w:rPr>
              <w:t xml:space="preserve"> по приоритетным направлениям муниципальной молодежной </w:t>
            </w:r>
            <w:r w:rsidRPr="00363818">
              <w:rPr>
                <w:rFonts w:ascii="Times New Roman" w:eastAsiaTheme="minorEastAsia" w:hAnsi="Times New Roman"/>
                <w:sz w:val="24"/>
                <w:szCs w:val="24"/>
              </w:rPr>
              <w:lastRenderedPageBreak/>
              <w:t>политики. Внедрение новых проектов и реализация мероприятий. Текущий мониторинг деятельности.</w:t>
            </w:r>
          </w:p>
          <w:p w:rsidR="00311293" w:rsidRPr="00363818" w:rsidRDefault="00CB640B" w:rsidP="00CB640B">
            <w:pPr>
              <w:tabs>
                <w:tab w:val="left" w:pos="317"/>
                <w:tab w:val="left" w:pos="459"/>
                <w:tab w:val="left" w:pos="506"/>
              </w:tabs>
              <w:ind w:left="175"/>
              <w:jc w:val="both"/>
              <w:rPr>
                <w:rFonts w:ascii="Times New Roman" w:eastAsiaTheme="minorEastAsia" w:hAnsi="Times New Roman"/>
                <w:sz w:val="24"/>
                <w:szCs w:val="24"/>
              </w:rPr>
            </w:pPr>
            <w:r>
              <w:rPr>
                <w:rFonts w:ascii="Times New Roman" w:eastAsiaTheme="minorEastAsia" w:hAnsi="Times New Roman"/>
                <w:sz w:val="24"/>
                <w:szCs w:val="24"/>
                <w:lang w:val="en-US"/>
              </w:rPr>
              <w:t>IV</w:t>
            </w:r>
            <w:r>
              <w:rPr>
                <w:rFonts w:ascii="Times New Roman" w:eastAsiaTheme="minorEastAsia" w:hAnsi="Times New Roman"/>
                <w:sz w:val="24"/>
                <w:szCs w:val="24"/>
              </w:rPr>
              <w:t xml:space="preserve">. </w:t>
            </w:r>
            <w:r w:rsidR="00311293" w:rsidRPr="00363818">
              <w:rPr>
                <w:rFonts w:ascii="Times New Roman" w:eastAsiaTheme="minorEastAsia" w:hAnsi="Times New Roman"/>
                <w:sz w:val="24"/>
                <w:szCs w:val="24"/>
              </w:rPr>
              <w:t>Аналитико-обобщающий этап (</w:t>
            </w:r>
            <w:r w:rsidR="00363818" w:rsidRPr="00363818">
              <w:rPr>
                <w:rFonts w:ascii="Times New Roman" w:eastAsiaTheme="minorEastAsia" w:hAnsi="Times New Roman"/>
                <w:sz w:val="24"/>
                <w:szCs w:val="24"/>
              </w:rPr>
              <w:t>январь</w:t>
            </w:r>
            <w:r w:rsidR="00D4764F" w:rsidRPr="00363818">
              <w:rPr>
                <w:rFonts w:ascii="Times New Roman" w:eastAsiaTheme="minorEastAsia" w:hAnsi="Times New Roman"/>
                <w:sz w:val="24"/>
                <w:szCs w:val="24"/>
              </w:rPr>
              <w:t xml:space="preserve">-декабрь </w:t>
            </w:r>
            <w:r w:rsidR="00311293" w:rsidRPr="00363818">
              <w:rPr>
                <w:rFonts w:ascii="Times New Roman" w:eastAsiaTheme="minorEastAsia" w:hAnsi="Times New Roman"/>
                <w:sz w:val="24"/>
                <w:szCs w:val="24"/>
              </w:rPr>
              <w:t>20</w:t>
            </w:r>
            <w:r w:rsidR="00991C7A" w:rsidRPr="00363818">
              <w:rPr>
                <w:rFonts w:ascii="Times New Roman" w:eastAsiaTheme="minorEastAsia" w:hAnsi="Times New Roman"/>
                <w:sz w:val="24"/>
                <w:szCs w:val="24"/>
              </w:rPr>
              <w:t>23</w:t>
            </w:r>
            <w:r w:rsidR="00311293" w:rsidRPr="00363818">
              <w:rPr>
                <w:rFonts w:ascii="Times New Roman" w:eastAsiaTheme="minorEastAsia" w:hAnsi="Times New Roman"/>
                <w:sz w:val="24"/>
                <w:szCs w:val="24"/>
              </w:rPr>
              <w:t xml:space="preserve"> год).</w:t>
            </w:r>
          </w:p>
          <w:p w:rsidR="00311293" w:rsidRPr="00FD3145" w:rsidRDefault="00311293" w:rsidP="0025418E">
            <w:pPr>
              <w:tabs>
                <w:tab w:val="left" w:pos="317"/>
                <w:tab w:val="left" w:pos="506"/>
              </w:tabs>
              <w:ind w:firstLine="175"/>
              <w:jc w:val="both"/>
              <w:rPr>
                <w:rFonts w:ascii="Times New Roman" w:eastAsiaTheme="minorEastAsia" w:hAnsi="Times New Roman"/>
                <w:sz w:val="24"/>
                <w:szCs w:val="24"/>
              </w:rPr>
            </w:pPr>
            <w:r w:rsidRPr="00363818">
              <w:rPr>
                <w:rFonts w:ascii="Times New Roman" w:eastAsiaTheme="minorEastAsia" w:hAnsi="Times New Roman"/>
                <w:sz w:val="24"/>
                <w:szCs w:val="24"/>
              </w:rPr>
              <w:t>Данный этап направлен на обобщение данных мониторинга</w:t>
            </w:r>
            <w:r w:rsidR="00D873F9" w:rsidRPr="00363818">
              <w:rPr>
                <w:rFonts w:ascii="Times New Roman" w:eastAsiaTheme="minorEastAsia" w:hAnsi="Times New Roman"/>
                <w:sz w:val="24"/>
                <w:szCs w:val="24"/>
              </w:rPr>
              <w:t>, осуществляемого</w:t>
            </w:r>
            <w:r w:rsidRPr="00363818">
              <w:rPr>
                <w:rFonts w:ascii="Times New Roman" w:eastAsiaTheme="minorEastAsia" w:hAnsi="Times New Roman"/>
                <w:sz w:val="24"/>
                <w:szCs w:val="24"/>
              </w:rPr>
              <w:t xml:space="preserve"> в процессе работы, анализ полученных результатов, прогнозирование и планирование деятельности </w:t>
            </w:r>
            <w:r w:rsidR="00D873F9" w:rsidRPr="00363818">
              <w:rPr>
                <w:rFonts w:ascii="Times New Roman" w:eastAsiaTheme="minorEastAsia" w:hAnsi="Times New Roman"/>
                <w:sz w:val="24"/>
                <w:szCs w:val="24"/>
              </w:rPr>
              <w:t xml:space="preserve">учреждения </w:t>
            </w:r>
            <w:r w:rsidRPr="00363818">
              <w:rPr>
                <w:rFonts w:ascii="Times New Roman" w:eastAsiaTheme="minorEastAsia" w:hAnsi="Times New Roman"/>
                <w:sz w:val="24"/>
                <w:szCs w:val="24"/>
              </w:rPr>
              <w:t>на следующий временной период.</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lastRenderedPageBreak/>
              <w:t>Разделы Программы развития</w:t>
            </w:r>
          </w:p>
        </w:tc>
        <w:tc>
          <w:tcPr>
            <w:tcW w:w="7052" w:type="dxa"/>
          </w:tcPr>
          <w:p w:rsidR="00311293" w:rsidRPr="00FD3145" w:rsidRDefault="00311293" w:rsidP="00410131">
            <w:pPr>
              <w:ind w:firstLine="360"/>
              <w:rPr>
                <w:rFonts w:ascii="Times New Roman" w:eastAsiaTheme="minorEastAsia" w:hAnsi="Times New Roman"/>
                <w:sz w:val="24"/>
                <w:szCs w:val="24"/>
              </w:rPr>
            </w:pPr>
            <w:r w:rsidRPr="00FD3145">
              <w:rPr>
                <w:rFonts w:ascii="Times New Roman" w:eastAsiaTheme="minorEastAsia" w:hAnsi="Times New Roman"/>
                <w:sz w:val="24"/>
                <w:szCs w:val="24"/>
              </w:rPr>
              <w:t xml:space="preserve">В состав программы входит: </w:t>
            </w:r>
          </w:p>
          <w:p w:rsidR="00D57458" w:rsidRPr="00FD3145" w:rsidRDefault="00D57458" w:rsidP="007C72CF">
            <w:pPr>
              <w:pStyle w:val="a7"/>
              <w:numPr>
                <w:ilvl w:val="0"/>
                <w:numId w:val="2"/>
              </w:numPr>
              <w:tabs>
                <w:tab w:val="left" w:pos="317"/>
              </w:tabs>
              <w:ind w:left="0" w:firstLine="175"/>
              <w:rPr>
                <w:rFonts w:ascii="Times New Roman" w:hAnsi="Times New Roman"/>
                <w:sz w:val="24"/>
                <w:szCs w:val="24"/>
              </w:rPr>
            </w:pPr>
            <w:r w:rsidRPr="00FD3145">
              <w:rPr>
                <w:rFonts w:ascii="Times New Roman" w:hAnsi="Times New Roman"/>
                <w:sz w:val="24"/>
                <w:szCs w:val="24"/>
              </w:rPr>
              <w:t>Паспорт Программы</w:t>
            </w:r>
            <w:r w:rsidR="002B73DC">
              <w:rPr>
                <w:rFonts w:ascii="Times New Roman" w:hAnsi="Times New Roman"/>
                <w:sz w:val="24"/>
                <w:szCs w:val="24"/>
              </w:rPr>
              <w:t>;</w:t>
            </w:r>
          </w:p>
          <w:p w:rsidR="00D57458" w:rsidRPr="00FD3145" w:rsidRDefault="00E33CED" w:rsidP="007C72CF">
            <w:pPr>
              <w:pStyle w:val="a7"/>
              <w:numPr>
                <w:ilvl w:val="0"/>
                <w:numId w:val="2"/>
              </w:numPr>
              <w:tabs>
                <w:tab w:val="left" w:pos="317"/>
              </w:tabs>
              <w:ind w:left="0" w:firstLine="175"/>
              <w:jc w:val="both"/>
              <w:rPr>
                <w:rFonts w:ascii="Times New Roman" w:hAnsi="Times New Roman"/>
                <w:sz w:val="24"/>
                <w:szCs w:val="24"/>
              </w:rPr>
            </w:pPr>
            <w:r w:rsidRPr="00FD3145">
              <w:rPr>
                <w:rFonts w:ascii="Times New Roman" w:hAnsi="Times New Roman"/>
                <w:sz w:val="24"/>
                <w:szCs w:val="24"/>
              </w:rPr>
              <w:t>Информационно – аналитическая справка: анализ реали</w:t>
            </w:r>
            <w:r w:rsidR="0008054E" w:rsidRPr="00FD3145">
              <w:rPr>
                <w:rFonts w:ascii="Times New Roman" w:hAnsi="Times New Roman"/>
                <w:sz w:val="24"/>
                <w:szCs w:val="24"/>
              </w:rPr>
              <w:t>зации программы развития на 2017 -</w:t>
            </w:r>
            <w:r w:rsidR="009C1368">
              <w:rPr>
                <w:rFonts w:ascii="Times New Roman" w:hAnsi="Times New Roman"/>
                <w:sz w:val="24"/>
                <w:szCs w:val="24"/>
              </w:rPr>
              <w:t xml:space="preserve"> </w:t>
            </w:r>
            <w:r w:rsidR="0008054E" w:rsidRPr="00FD3145">
              <w:rPr>
                <w:rFonts w:ascii="Times New Roman" w:hAnsi="Times New Roman"/>
                <w:sz w:val="24"/>
                <w:szCs w:val="24"/>
              </w:rPr>
              <w:t>2019</w:t>
            </w:r>
            <w:r w:rsidRPr="00FD3145">
              <w:rPr>
                <w:rFonts w:ascii="Times New Roman" w:hAnsi="Times New Roman"/>
                <w:sz w:val="24"/>
                <w:szCs w:val="24"/>
              </w:rPr>
              <w:t xml:space="preserve"> гг., анализ внешней и внутренней среды учреждения</w:t>
            </w:r>
            <w:r w:rsidR="003003C3">
              <w:rPr>
                <w:rFonts w:ascii="Times New Roman" w:hAnsi="Times New Roman"/>
                <w:sz w:val="24"/>
                <w:szCs w:val="24"/>
              </w:rPr>
              <w:t>, анализ проблем актуального состояния МБУ «Территория молодежи» и перспектив деяте</w:t>
            </w:r>
            <w:r w:rsidR="002B73DC">
              <w:rPr>
                <w:rFonts w:ascii="Times New Roman" w:hAnsi="Times New Roman"/>
                <w:sz w:val="24"/>
                <w:szCs w:val="24"/>
              </w:rPr>
              <w:t>льности;</w:t>
            </w:r>
          </w:p>
          <w:p w:rsidR="00D57458" w:rsidRDefault="00E33CED" w:rsidP="007C72CF">
            <w:pPr>
              <w:pStyle w:val="a7"/>
              <w:numPr>
                <w:ilvl w:val="0"/>
                <w:numId w:val="2"/>
              </w:numPr>
              <w:tabs>
                <w:tab w:val="left" w:pos="317"/>
              </w:tabs>
              <w:ind w:left="0" w:firstLine="175"/>
              <w:rPr>
                <w:rFonts w:ascii="Times New Roman" w:hAnsi="Times New Roman"/>
                <w:sz w:val="24"/>
                <w:szCs w:val="24"/>
              </w:rPr>
            </w:pPr>
            <w:r w:rsidRPr="00FD3145">
              <w:rPr>
                <w:rFonts w:ascii="Times New Roman" w:hAnsi="Times New Roman"/>
                <w:sz w:val="24"/>
                <w:szCs w:val="24"/>
              </w:rPr>
              <w:t>Миссия, цель и задачи Программы</w:t>
            </w:r>
            <w:r w:rsidR="002B73DC">
              <w:rPr>
                <w:rFonts w:ascii="Times New Roman" w:hAnsi="Times New Roman"/>
                <w:sz w:val="24"/>
                <w:szCs w:val="24"/>
              </w:rPr>
              <w:t>;</w:t>
            </w:r>
          </w:p>
          <w:p w:rsidR="003003C3" w:rsidRPr="00FD3145" w:rsidRDefault="003003C3" w:rsidP="007C72CF">
            <w:pPr>
              <w:pStyle w:val="a7"/>
              <w:numPr>
                <w:ilvl w:val="0"/>
                <w:numId w:val="2"/>
              </w:numPr>
              <w:tabs>
                <w:tab w:val="left" w:pos="317"/>
              </w:tabs>
              <w:ind w:left="0" w:firstLine="175"/>
              <w:rPr>
                <w:rFonts w:ascii="Times New Roman" w:hAnsi="Times New Roman"/>
                <w:sz w:val="24"/>
                <w:szCs w:val="24"/>
              </w:rPr>
            </w:pPr>
            <w:r>
              <w:rPr>
                <w:rFonts w:ascii="Times New Roman" w:hAnsi="Times New Roman"/>
                <w:sz w:val="24"/>
                <w:szCs w:val="24"/>
              </w:rPr>
              <w:t>Концептуальные основы Программы</w:t>
            </w:r>
            <w:r w:rsidR="002B73DC">
              <w:rPr>
                <w:rFonts w:ascii="Times New Roman" w:hAnsi="Times New Roman"/>
                <w:sz w:val="24"/>
                <w:szCs w:val="24"/>
              </w:rPr>
              <w:t>;</w:t>
            </w:r>
          </w:p>
          <w:p w:rsidR="00D57458" w:rsidRPr="00FD3145" w:rsidRDefault="00E33CED" w:rsidP="007C72CF">
            <w:pPr>
              <w:pStyle w:val="a7"/>
              <w:numPr>
                <w:ilvl w:val="0"/>
                <w:numId w:val="2"/>
              </w:numPr>
              <w:tabs>
                <w:tab w:val="left" w:pos="317"/>
              </w:tabs>
              <w:ind w:left="0" w:firstLine="175"/>
              <w:rPr>
                <w:rFonts w:ascii="Times New Roman" w:hAnsi="Times New Roman"/>
                <w:sz w:val="24"/>
                <w:szCs w:val="24"/>
              </w:rPr>
            </w:pPr>
            <w:r w:rsidRPr="00FD3145">
              <w:rPr>
                <w:rFonts w:ascii="Times New Roman" w:hAnsi="Times New Roman"/>
                <w:sz w:val="24"/>
                <w:szCs w:val="24"/>
              </w:rPr>
              <w:t>Механизм реализации Программы</w:t>
            </w:r>
            <w:r w:rsidR="002B73DC">
              <w:rPr>
                <w:rFonts w:ascii="Times New Roman" w:hAnsi="Times New Roman"/>
                <w:sz w:val="24"/>
                <w:szCs w:val="24"/>
              </w:rPr>
              <w:t>;</w:t>
            </w:r>
          </w:p>
          <w:p w:rsidR="00311293" w:rsidRPr="00FD3145" w:rsidRDefault="00E33CED" w:rsidP="007C72CF">
            <w:pPr>
              <w:pStyle w:val="a7"/>
              <w:numPr>
                <w:ilvl w:val="0"/>
                <w:numId w:val="2"/>
              </w:numPr>
              <w:tabs>
                <w:tab w:val="left" w:pos="317"/>
              </w:tabs>
              <w:ind w:left="0" w:firstLine="175"/>
              <w:rPr>
                <w:rFonts w:ascii="Times New Roman" w:hAnsi="Times New Roman"/>
                <w:sz w:val="24"/>
                <w:szCs w:val="24"/>
              </w:rPr>
            </w:pPr>
            <w:r w:rsidRPr="00FD3145">
              <w:rPr>
                <w:rFonts w:ascii="Times New Roman" w:hAnsi="Times New Roman"/>
                <w:sz w:val="24"/>
                <w:szCs w:val="24"/>
              </w:rPr>
              <w:t>Результат реализации Программы</w:t>
            </w:r>
            <w:r w:rsidR="002B73DC">
              <w:rPr>
                <w:rFonts w:ascii="Times New Roman" w:hAnsi="Times New Roman"/>
                <w:sz w:val="24"/>
                <w:szCs w:val="24"/>
              </w:rPr>
              <w:t>.</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t>Объёмы и источники финансирования Программы</w:t>
            </w:r>
          </w:p>
        </w:tc>
        <w:tc>
          <w:tcPr>
            <w:tcW w:w="7052" w:type="dxa"/>
          </w:tcPr>
          <w:p w:rsidR="00311293" w:rsidRPr="0017098B" w:rsidRDefault="009442AE" w:rsidP="007C72CF">
            <w:pPr>
              <w:ind w:firstLine="175"/>
              <w:jc w:val="both"/>
              <w:rPr>
                <w:rFonts w:ascii="Times New Roman" w:eastAsiaTheme="minorEastAsia" w:hAnsi="Times New Roman"/>
                <w:sz w:val="24"/>
                <w:szCs w:val="24"/>
              </w:rPr>
            </w:pPr>
            <w:r w:rsidRPr="0017098B">
              <w:rPr>
                <w:rFonts w:ascii="Times New Roman" w:eastAsiaTheme="minorEastAsia" w:hAnsi="Times New Roman"/>
                <w:sz w:val="24"/>
                <w:szCs w:val="24"/>
              </w:rPr>
              <w:t>Общий объем финансирования Программы осуществляется за счет средств бюджета города Новосибирска:</w:t>
            </w:r>
          </w:p>
          <w:p w:rsidR="009442AE" w:rsidRPr="003F6E31" w:rsidRDefault="0008054E" w:rsidP="007C72CF">
            <w:pPr>
              <w:ind w:firstLine="175"/>
              <w:rPr>
                <w:rFonts w:ascii="Times New Roman" w:eastAsiaTheme="minorEastAsia" w:hAnsi="Times New Roman"/>
                <w:sz w:val="24"/>
                <w:szCs w:val="24"/>
              </w:rPr>
            </w:pPr>
            <w:r w:rsidRPr="003F6E31">
              <w:rPr>
                <w:rFonts w:ascii="Times New Roman" w:eastAsiaTheme="minorEastAsia" w:hAnsi="Times New Roman"/>
                <w:sz w:val="24"/>
                <w:szCs w:val="24"/>
              </w:rPr>
              <w:t>2020</w:t>
            </w:r>
            <w:r w:rsidR="009442AE" w:rsidRPr="003F6E31">
              <w:rPr>
                <w:rFonts w:ascii="Times New Roman" w:eastAsiaTheme="minorEastAsia" w:hAnsi="Times New Roman"/>
                <w:sz w:val="24"/>
                <w:szCs w:val="24"/>
              </w:rPr>
              <w:t xml:space="preserve"> год = </w:t>
            </w:r>
            <w:r w:rsidR="009C1368">
              <w:rPr>
                <w:rFonts w:ascii="Times New Roman" w:hAnsi="Times New Roman"/>
                <w:sz w:val="24"/>
                <w:szCs w:val="24"/>
              </w:rPr>
              <w:t xml:space="preserve">39 </w:t>
            </w:r>
            <w:r w:rsidR="0055579F">
              <w:rPr>
                <w:rFonts w:ascii="Times New Roman" w:hAnsi="Times New Roman"/>
                <w:sz w:val="24"/>
                <w:szCs w:val="24"/>
              </w:rPr>
              <w:t>065</w:t>
            </w:r>
            <w:r w:rsidR="009C1368">
              <w:rPr>
                <w:rFonts w:ascii="Times New Roman" w:hAnsi="Times New Roman"/>
                <w:sz w:val="24"/>
                <w:szCs w:val="24"/>
              </w:rPr>
              <w:t xml:space="preserve"> </w:t>
            </w:r>
            <w:r w:rsidR="0055579F">
              <w:rPr>
                <w:rFonts w:ascii="Times New Roman" w:hAnsi="Times New Roman"/>
                <w:sz w:val="24"/>
                <w:szCs w:val="24"/>
              </w:rPr>
              <w:t>081</w:t>
            </w:r>
            <w:r w:rsidR="009C1368">
              <w:rPr>
                <w:rFonts w:ascii="Times New Roman" w:hAnsi="Times New Roman"/>
                <w:sz w:val="24"/>
                <w:szCs w:val="24"/>
              </w:rPr>
              <w:t>,</w:t>
            </w:r>
            <w:r w:rsidR="0055579F">
              <w:rPr>
                <w:rFonts w:ascii="Times New Roman" w:hAnsi="Times New Roman"/>
                <w:sz w:val="24"/>
                <w:szCs w:val="24"/>
              </w:rPr>
              <w:t>03</w:t>
            </w:r>
            <w:r w:rsidR="00C21910">
              <w:rPr>
                <w:rFonts w:ascii="Times New Roman" w:hAnsi="Times New Roman"/>
                <w:sz w:val="24"/>
                <w:szCs w:val="24"/>
              </w:rPr>
              <w:t xml:space="preserve"> р.</w:t>
            </w:r>
          </w:p>
          <w:p w:rsidR="004C310D" w:rsidRPr="003F6E31" w:rsidRDefault="0008054E" w:rsidP="007C72CF">
            <w:pPr>
              <w:ind w:firstLine="175"/>
              <w:rPr>
                <w:rFonts w:ascii="Times New Roman" w:hAnsi="Times New Roman"/>
                <w:sz w:val="24"/>
                <w:szCs w:val="24"/>
              </w:rPr>
            </w:pPr>
            <w:r w:rsidRPr="003F6E31">
              <w:rPr>
                <w:rFonts w:ascii="Times New Roman" w:eastAsiaTheme="minorEastAsia" w:hAnsi="Times New Roman"/>
                <w:sz w:val="24"/>
                <w:szCs w:val="24"/>
              </w:rPr>
              <w:t>2021</w:t>
            </w:r>
            <w:r w:rsidR="00FB0025">
              <w:rPr>
                <w:rFonts w:ascii="Times New Roman" w:eastAsiaTheme="minorEastAsia" w:hAnsi="Times New Roman"/>
                <w:sz w:val="24"/>
                <w:szCs w:val="24"/>
              </w:rPr>
              <w:t xml:space="preserve"> </w:t>
            </w:r>
            <w:r w:rsidR="009442AE" w:rsidRPr="003F6E31">
              <w:rPr>
                <w:rFonts w:ascii="Times New Roman" w:eastAsiaTheme="minorEastAsia" w:hAnsi="Times New Roman"/>
                <w:sz w:val="24"/>
                <w:szCs w:val="24"/>
              </w:rPr>
              <w:t xml:space="preserve">год = </w:t>
            </w:r>
            <w:r w:rsidR="0055579F" w:rsidRPr="0055579F">
              <w:rPr>
                <w:rFonts w:ascii="Times New Roman" w:hAnsi="Times New Roman"/>
                <w:sz w:val="24"/>
                <w:szCs w:val="24"/>
              </w:rPr>
              <w:t xml:space="preserve">39 065 081,03 </w:t>
            </w:r>
            <w:r w:rsidR="00C21910">
              <w:rPr>
                <w:rFonts w:ascii="Times New Roman" w:hAnsi="Times New Roman"/>
                <w:sz w:val="24"/>
                <w:szCs w:val="24"/>
              </w:rPr>
              <w:t>р</w:t>
            </w:r>
            <w:r w:rsidR="009C1368">
              <w:rPr>
                <w:rFonts w:ascii="Times New Roman" w:hAnsi="Times New Roman"/>
                <w:sz w:val="24"/>
                <w:szCs w:val="24"/>
              </w:rPr>
              <w:t>.</w:t>
            </w:r>
          </w:p>
          <w:p w:rsidR="008F5066" w:rsidRPr="009C1368" w:rsidRDefault="0008054E" w:rsidP="007C72CF">
            <w:pPr>
              <w:ind w:firstLine="175"/>
              <w:rPr>
                <w:rFonts w:ascii="Times New Roman" w:hAnsi="Times New Roman"/>
                <w:sz w:val="24"/>
                <w:szCs w:val="24"/>
              </w:rPr>
            </w:pPr>
            <w:r w:rsidRPr="003F6E31">
              <w:rPr>
                <w:rFonts w:ascii="Times New Roman" w:eastAsiaTheme="minorEastAsia" w:hAnsi="Times New Roman"/>
                <w:sz w:val="24"/>
                <w:szCs w:val="24"/>
              </w:rPr>
              <w:t>2022</w:t>
            </w:r>
            <w:r w:rsidR="008F5066" w:rsidRPr="003F6E31">
              <w:rPr>
                <w:rFonts w:ascii="Times New Roman" w:eastAsiaTheme="minorEastAsia" w:hAnsi="Times New Roman"/>
                <w:sz w:val="24"/>
                <w:szCs w:val="24"/>
              </w:rPr>
              <w:t xml:space="preserve"> год = </w:t>
            </w:r>
            <w:r w:rsidR="009C1368">
              <w:rPr>
                <w:rFonts w:ascii="Times New Roman" w:hAnsi="Times New Roman"/>
                <w:sz w:val="24"/>
                <w:szCs w:val="24"/>
              </w:rPr>
              <w:t>3</w:t>
            </w:r>
            <w:r w:rsidR="00FB0025">
              <w:rPr>
                <w:rFonts w:ascii="Times New Roman" w:hAnsi="Times New Roman"/>
                <w:sz w:val="24"/>
                <w:szCs w:val="24"/>
              </w:rPr>
              <w:t>6</w:t>
            </w:r>
            <w:r w:rsidR="009C1368">
              <w:rPr>
                <w:rFonts w:ascii="Times New Roman" w:hAnsi="Times New Roman"/>
                <w:sz w:val="24"/>
                <w:szCs w:val="24"/>
              </w:rPr>
              <w:t xml:space="preserve"> </w:t>
            </w:r>
            <w:r w:rsidR="00FB0025">
              <w:rPr>
                <w:rFonts w:ascii="Times New Roman" w:hAnsi="Times New Roman"/>
                <w:sz w:val="24"/>
                <w:szCs w:val="24"/>
              </w:rPr>
              <w:t>142</w:t>
            </w:r>
            <w:r w:rsidR="009C1368">
              <w:rPr>
                <w:rFonts w:ascii="Times New Roman" w:hAnsi="Times New Roman"/>
                <w:sz w:val="24"/>
                <w:szCs w:val="24"/>
              </w:rPr>
              <w:t xml:space="preserve"> </w:t>
            </w:r>
            <w:r w:rsidR="00FB0025">
              <w:rPr>
                <w:rFonts w:ascii="Times New Roman" w:hAnsi="Times New Roman"/>
                <w:sz w:val="24"/>
                <w:szCs w:val="24"/>
              </w:rPr>
              <w:t>899</w:t>
            </w:r>
            <w:r w:rsidR="009C1368">
              <w:rPr>
                <w:rFonts w:ascii="Times New Roman" w:hAnsi="Times New Roman"/>
                <w:sz w:val="24"/>
                <w:szCs w:val="24"/>
              </w:rPr>
              <w:t>,</w:t>
            </w:r>
            <w:r w:rsidR="00FB0025">
              <w:rPr>
                <w:rFonts w:ascii="Times New Roman" w:hAnsi="Times New Roman"/>
                <w:sz w:val="24"/>
                <w:szCs w:val="24"/>
              </w:rPr>
              <w:t>61</w:t>
            </w:r>
            <w:r w:rsidR="0066151D" w:rsidRPr="009C1368">
              <w:rPr>
                <w:rFonts w:ascii="Times New Roman" w:hAnsi="Times New Roman"/>
                <w:sz w:val="24"/>
                <w:szCs w:val="24"/>
              </w:rPr>
              <w:t xml:space="preserve"> </w:t>
            </w:r>
            <w:r w:rsidR="00C21910" w:rsidRPr="009C1368">
              <w:rPr>
                <w:rFonts w:ascii="Times New Roman" w:hAnsi="Times New Roman"/>
                <w:sz w:val="24"/>
                <w:szCs w:val="24"/>
              </w:rPr>
              <w:t>р.</w:t>
            </w:r>
          </w:p>
          <w:p w:rsidR="003F6E31" w:rsidRDefault="003F6E31" w:rsidP="007C72CF">
            <w:pPr>
              <w:ind w:firstLine="175"/>
              <w:rPr>
                <w:rFonts w:ascii="Times New Roman" w:hAnsi="Times New Roman"/>
                <w:sz w:val="24"/>
                <w:szCs w:val="24"/>
              </w:rPr>
            </w:pPr>
            <w:r w:rsidRPr="009C1368">
              <w:rPr>
                <w:rFonts w:ascii="Times New Roman" w:hAnsi="Times New Roman"/>
                <w:sz w:val="24"/>
                <w:szCs w:val="24"/>
              </w:rPr>
              <w:t xml:space="preserve">2023 год = </w:t>
            </w:r>
            <w:r w:rsidR="0055579F">
              <w:rPr>
                <w:rFonts w:ascii="Times New Roman" w:hAnsi="Times New Roman"/>
                <w:sz w:val="24"/>
                <w:szCs w:val="24"/>
              </w:rPr>
              <w:t xml:space="preserve">36 142 899,61 </w:t>
            </w:r>
            <w:r w:rsidR="00FB0025" w:rsidRPr="00FB0025">
              <w:rPr>
                <w:rFonts w:ascii="Times New Roman" w:hAnsi="Times New Roman"/>
                <w:sz w:val="24"/>
                <w:szCs w:val="24"/>
              </w:rPr>
              <w:t>р.</w:t>
            </w:r>
          </w:p>
          <w:p w:rsidR="00FB0025" w:rsidRPr="00FD3145" w:rsidRDefault="00FB0025" w:rsidP="007C72CF">
            <w:pPr>
              <w:ind w:firstLine="175"/>
              <w:jc w:val="both"/>
              <w:rPr>
                <w:rFonts w:ascii="Times New Roman" w:eastAsiaTheme="minorEastAsia" w:hAnsi="Times New Roman"/>
                <w:sz w:val="24"/>
                <w:szCs w:val="24"/>
              </w:rPr>
            </w:pPr>
            <w:r>
              <w:rPr>
                <w:rFonts w:ascii="Times New Roman" w:hAnsi="Times New Roman"/>
                <w:sz w:val="24"/>
                <w:szCs w:val="24"/>
              </w:rPr>
              <w:t xml:space="preserve">Суммы указаны в соответствии с </w:t>
            </w:r>
            <w:r w:rsidR="00BF2849">
              <w:rPr>
                <w:rFonts w:ascii="Times New Roman" w:hAnsi="Times New Roman"/>
                <w:sz w:val="24"/>
                <w:szCs w:val="24"/>
              </w:rPr>
              <w:t>С</w:t>
            </w:r>
            <w:r>
              <w:rPr>
                <w:rFonts w:ascii="Times New Roman" w:hAnsi="Times New Roman"/>
                <w:sz w:val="24"/>
                <w:szCs w:val="24"/>
              </w:rPr>
              <w:t xml:space="preserve">оглашением </w:t>
            </w:r>
            <w:r w:rsidR="00BF2849">
              <w:rPr>
                <w:rFonts w:ascii="Times New Roman" w:hAnsi="Times New Roman"/>
                <w:sz w:val="24"/>
                <w:szCs w:val="24"/>
              </w:rPr>
              <w:t xml:space="preserve">№17 </w:t>
            </w:r>
            <w:r w:rsidR="000D7A55">
              <w:rPr>
                <w:rFonts w:ascii="Times New Roman" w:hAnsi="Times New Roman"/>
                <w:sz w:val="24"/>
                <w:szCs w:val="24"/>
              </w:rPr>
              <w:t xml:space="preserve">о предоставлении субсидии на финансовое обеспечение выполнения муниципального задания по оказанию муниципальных услуг (выполнение работ) </w:t>
            </w:r>
            <w:r w:rsidR="00BF2849">
              <w:rPr>
                <w:rFonts w:ascii="Times New Roman" w:hAnsi="Times New Roman"/>
                <w:sz w:val="24"/>
                <w:szCs w:val="24"/>
              </w:rPr>
              <w:t>от 31.12.2019</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t>Исполнители Программы</w:t>
            </w:r>
          </w:p>
        </w:tc>
        <w:tc>
          <w:tcPr>
            <w:tcW w:w="7052" w:type="dxa"/>
          </w:tcPr>
          <w:p w:rsidR="00311293" w:rsidRPr="00FD3145" w:rsidRDefault="00311293" w:rsidP="007C72CF">
            <w:pPr>
              <w:ind w:firstLine="175"/>
              <w:jc w:val="both"/>
              <w:rPr>
                <w:rFonts w:ascii="Times New Roman" w:eastAsiaTheme="minorEastAsia" w:hAnsi="Times New Roman"/>
                <w:sz w:val="24"/>
                <w:szCs w:val="24"/>
              </w:rPr>
            </w:pPr>
            <w:r w:rsidRPr="00FD3145">
              <w:rPr>
                <w:rFonts w:ascii="Times New Roman" w:eastAsiaTheme="minorEastAsia" w:hAnsi="Times New Roman"/>
                <w:sz w:val="24"/>
                <w:szCs w:val="24"/>
              </w:rPr>
              <w:t>Директор, заместители директора, начальники основных и вспомогательных отделов, специалисты по работе с молодежью, специалист</w:t>
            </w:r>
            <w:r w:rsidR="002E2F1A">
              <w:rPr>
                <w:rFonts w:ascii="Times New Roman" w:eastAsiaTheme="minorEastAsia" w:hAnsi="Times New Roman"/>
                <w:sz w:val="24"/>
                <w:szCs w:val="24"/>
              </w:rPr>
              <w:t>ы</w:t>
            </w:r>
            <w:r w:rsidRPr="00FD3145">
              <w:rPr>
                <w:rFonts w:ascii="Times New Roman" w:eastAsiaTheme="minorEastAsia" w:hAnsi="Times New Roman"/>
                <w:sz w:val="24"/>
                <w:szCs w:val="24"/>
              </w:rPr>
              <w:t xml:space="preserve"> по социальной работе с молодежью, руководители клубных формирований, педагоги-организаторы, педагог-психолог, менеджеры по связям с общественностью, методисты.</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t>Ожидаемые конечные результаты реализации Программы</w:t>
            </w:r>
          </w:p>
        </w:tc>
        <w:tc>
          <w:tcPr>
            <w:tcW w:w="7052" w:type="dxa"/>
          </w:tcPr>
          <w:p w:rsidR="00311293" w:rsidRPr="00FD3145" w:rsidRDefault="00311293" w:rsidP="005338CF">
            <w:pPr>
              <w:ind w:firstLine="175"/>
              <w:contextualSpacing/>
              <w:rPr>
                <w:rFonts w:ascii="Times New Roman" w:hAnsi="Times New Roman"/>
                <w:sz w:val="24"/>
                <w:szCs w:val="24"/>
                <w:highlight w:val="yellow"/>
              </w:rPr>
            </w:pPr>
            <w:r w:rsidRPr="0017098B">
              <w:rPr>
                <w:rFonts w:ascii="Times New Roman" w:hAnsi="Times New Roman"/>
                <w:sz w:val="24"/>
                <w:szCs w:val="24"/>
              </w:rPr>
              <w:t>см. стр.</w:t>
            </w:r>
            <w:r w:rsidR="000D18C6" w:rsidRPr="0017098B">
              <w:rPr>
                <w:rFonts w:ascii="Times New Roman" w:hAnsi="Times New Roman"/>
                <w:sz w:val="24"/>
                <w:szCs w:val="24"/>
              </w:rPr>
              <w:t xml:space="preserve"> </w:t>
            </w:r>
            <w:r w:rsidR="00A85914">
              <w:rPr>
                <w:rFonts w:ascii="Times New Roman" w:hAnsi="Times New Roman"/>
                <w:sz w:val="24"/>
                <w:szCs w:val="24"/>
              </w:rPr>
              <w:t>4</w:t>
            </w:r>
            <w:r w:rsidR="005338CF">
              <w:rPr>
                <w:rFonts w:ascii="Times New Roman" w:hAnsi="Times New Roman"/>
                <w:sz w:val="24"/>
                <w:szCs w:val="24"/>
              </w:rPr>
              <w:t>6</w:t>
            </w:r>
            <w:r w:rsidR="000D18C6" w:rsidRPr="0017098B">
              <w:rPr>
                <w:rFonts w:ascii="Times New Roman" w:hAnsi="Times New Roman"/>
                <w:sz w:val="24"/>
                <w:szCs w:val="24"/>
              </w:rPr>
              <w:t xml:space="preserve"> </w:t>
            </w:r>
            <w:r w:rsidRPr="0017098B">
              <w:rPr>
                <w:rFonts w:ascii="Times New Roman" w:hAnsi="Times New Roman"/>
                <w:sz w:val="24"/>
                <w:szCs w:val="24"/>
              </w:rPr>
              <w:t xml:space="preserve">«Результаты реализации </w:t>
            </w:r>
            <w:r w:rsidR="000D18C6" w:rsidRPr="0017098B">
              <w:rPr>
                <w:rFonts w:ascii="Times New Roman" w:hAnsi="Times New Roman"/>
                <w:sz w:val="24"/>
                <w:szCs w:val="24"/>
              </w:rPr>
              <w:t>П</w:t>
            </w:r>
            <w:r w:rsidRPr="0017098B">
              <w:rPr>
                <w:rFonts w:ascii="Times New Roman" w:hAnsi="Times New Roman"/>
                <w:sz w:val="24"/>
                <w:szCs w:val="24"/>
              </w:rPr>
              <w:t>рограммы»</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highlight w:val="yellow"/>
              </w:rPr>
            </w:pPr>
            <w:r w:rsidRPr="00FD3145">
              <w:rPr>
                <w:rFonts w:ascii="Times New Roman" w:eastAsiaTheme="minorEastAsia" w:hAnsi="Times New Roman"/>
                <w:sz w:val="24"/>
                <w:szCs w:val="24"/>
              </w:rPr>
              <w:t>Преемственность Программы</w:t>
            </w:r>
          </w:p>
        </w:tc>
        <w:tc>
          <w:tcPr>
            <w:tcW w:w="7052" w:type="dxa"/>
          </w:tcPr>
          <w:p w:rsidR="00206575" w:rsidRPr="00FD3145" w:rsidRDefault="00311293" w:rsidP="007C72CF">
            <w:pPr>
              <w:ind w:firstLine="175"/>
              <w:jc w:val="both"/>
              <w:rPr>
                <w:rFonts w:ascii="Times New Roman" w:eastAsiaTheme="minorEastAsia" w:hAnsi="Times New Roman"/>
                <w:sz w:val="24"/>
                <w:szCs w:val="24"/>
              </w:rPr>
            </w:pPr>
            <w:r w:rsidRPr="00FD3145">
              <w:rPr>
                <w:rFonts w:ascii="Times New Roman" w:eastAsiaTheme="minorEastAsia" w:hAnsi="Times New Roman"/>
                <w:sz w:val="24"/>
                <w:szCs w:val="24"/>
              </w:rPr>
              <w:t>Настоящая программа является скорректированным продолж</w:t>
            </w:r>
            <w:r w:rsidR="0008054E" w:rsidRPr="00FD3145">
              <w:rPr>
                <w:rFonts w:ascii="Times New Roman" w:eastAsiaTheme="minorEastAsia" w:hAnsi="Times New Roman"/>
                <w:sz w:val="24"/>
                <w:szCs w:val="24"/>
              </w:rPr>
              <w:t>ением Программы развития на 2017-2019</w:t>
            </w:r>
            <w:r w:rsidR="00F83DCC">
              <w:rPr>
                <w:rFonts w:ascii="Times New Roman" w:eastAsiaTheme="minorEastAsia" w:hAnsi="Times New Roman"/>
                <w:sz w:val="24"/>
                <w:szCs w:val="24"/>
              </w:rPr>
              <w:t xml:space="preserve"> г</w:t>
            </w:r>
            <w:r w:rsidRPr="00FD3145">
              <w:rPr>
                <w:rFonts w:ascii="Times New Roman" w:eastAsiaTheme="minorEastAsia" w:hAnsi="Times New Roman"/>
                <w:sz w:val="24"/>
                <w:szCs w:val="24"/>
              </w:rPr>
              <w:t xml:space="preserve">г. </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t>Управление</w:t>
            </w:r>
          </w:p>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t>Программой</w:t>
            </w:r>
          </w:p>
          <w:p w:rsidR="00311293" w:rsidRPr="00FD3145" w:rsidRDefault="00311293" w:rsidP="00C21910">
            <w:pPr>
              <w:jc w:val="center"/>
              <w:rPr>
                <w:rFonts w:ascii="Times New Roman" w:eastAsiaTheme="minorEastAsia" w:hAnsi="Times New Roman"/>
                <w:sz w:val="24"/>
                <w:szCs w:val="24"/>
              </w:rPr>
            </w:pPr>
          </w:p>
        </w:tc>
        <w:tc>
          <w:tcPr>
            <w:tcW w:w="7052" w:type="dxa"/>
          </w:tcPr>
          <w:p w:rsidR="00311293" w:rsidRPr="00FD3145" w:rsidRDefault="00311293" w:rsidP="007C72CF">
            <w:pPr>
              <w:ind w:firstLine="175"/>
              <w:jc w:val="both"/>
              <w:rPr>
                <w:rFonts w:ascii="Times New Roman" w:eastAsiaTheme="minorEastAsia" w:hAnsi="Times New Roman"/>
                <w:sz w:val="24"/>
                <w:szCs w:val="24"/>
              </w:rPr>
            </w:pPr>
            <w:r w:rsidRPr="00FD3145">
              <w:rPr>
                <w:rFonts w:ascii="Times New Roman" w:eastAsiaTheme="minorEastAsia" w:hAnsi="Times New Roman"/>
                <w:sz w:val="24"/>
                <w:szCs w:val="24"/>
              </w:rPr>
              <w:t xml:space="preserve">Непосредственное руководство реализацией Программы осуществляет директор </w:t>
            </w:r>
            <w:r w:rsidR="00D873F9" w:rsidRPr="00FD3145">
              <w:rPr>
                <w:rFonts w:ascii="Times New Roman" w:eastAsiaTheme="minorEastAsia" w:hAnsi="Times New Roman"/>
                <w:sz w:val="24"/>
                <w:szCs w:val="24"/>
              </w:rPr>
              <w:t>учреждения</w:t>
            </w:r>
            <w:r w:rsidRPr="00FD3145">
              <w:rPr>
                <w:rFonts w:ascii="Times New Roman" w:eastAsiaTheme="minorEastAsia" w:hAnsi="Times New Roman"/>
                <w:sz w:val="24"/>
                <w:szCs w:val="24"/>
              </w:rPr>
              <w:t>.</w:t>
            </w:r>
          </w:p>
          <w:p w:rsidR="00206575" w:rsidRPr="00FD3145" w:rsidRDefault="00311293" w:rsidP="007C72CF">
            <w:pPr>
              <w:ind w:firstLine="175"/>
              <w:jc w:val="both"/>
              <w:rPr>
                <w:rFonts w:ascii="Times New Roman" w:eastAsiaTheme="minorEastAsia" w:hAnsi="Times New Roman"/>
                <w:sz w:val="24"/>
                <w:szCs w:val="24"/>
              </w:rPr>
            </w:pPr>
            <w:r w:rsidRPr="00FD3145">
              <w:rPr>
                <w:rFonts w:ascii="Times New Roman" w:eastAsiaTheme="minorEastAsia" w:hAnsi="Times New Roman"/>
                <w:sz w:val="24"/>
                <w:szCs w:val="24"/>
              </w:rPr>
              <w:t>Мониторинг реализации Программы проводится ежегодно по показателям (индикаторам) по итогам года.</w:t>
            </w:r>
          </w:p>
        </w:tc>
      </w:tr>
      <w:tr w:rsidR="00311293" w:rsidRPr="00FD3145" w:rsidTr="008E30B7">
        <w:tc>
          <w:tcPr>
            <w:tcW w:w="2694" w:type="dxa"/>
          </w:tcPr>
          <w:p w:rsidR="00311293" w:rsidRPr="00FD3145" w:rsidRDefault="00311293" w:rsidP="00C21910">
            <w:pPr>
              <w:jc w:val="center"/>
              <w:rPr>
                <w:rFonts w:ascii="Times New Roman" w:eastAsiaTheme="minorEastAsia" w:hAnsi="Times New Roman"/>
                <w:sz w:val="24"/>
                <w:szCs w:val="24"/>
              </w:rPr>
            </w:pPr>
            <w:r w:rsidRPr="00FD3145">
              <w:rPr>
                <w:rFonts w:ascii="Times New Roman" w:eastAsiaTheme="minorEastAsia" w:hAnsi="Times New Roman"/>
                <w:sz w:val="24"/>
                <w:szCs w:val="24"/>
              </w:rPr>
              <w:t>Открытость Программы</w:t>
            </w:r>
          </w:p>
        </w:tc>
        <w:tc>
          <w:tcPr>
            <w:tcW w:w="7052" w:type="dxa"/>
          </w:tcPr>
          <w:p w:rsidR="00311293" w:rsidRPr="00FD3145" w:rsidRDefault="00311293" w:rsidP="007C72CF">
            <w:pPr>
              <w:ind w:firstLine="175"/>
              <w:jc w:val="both"/>
              <w:rPr>
                <w:rFonts w:ascii="Times New Roman" w:eastAsiaTheme="minorEastAsia" w:hAnsi="Times New Roman"/>
                <w:sz w:val="24"/>
                <w:szCs w:val="24"/>
              </w:rPr>
            </w:pPr>
            <w:r w:rsidRPr="00FD3145">
              <w:rPr>
                <w:rFonts w:ascii="Times New Roman" w:hAnsi="Times New Roman"/>
                <w:sz w:val="24"/>
                <w:szCs w:val="24"/>
              </w:rPr>
              <w:t>Программа является открытым документом, что предполагает возможность внесения в нее изменений в силу объективных причин, в том числе в связи с изменениями во внутренней и внешней среде.</w:t>
            </w:r>
          </w:p>
        </w:tc>
      </w:tr>
    </w:tbl>
    <w:p w:rsidR="00DB6C19" w:rsidRPr="00FD3145" w:rsidRDefault="00DB6C19" w:rsidP="00410131">
      <w:pPr>
        <w:shd w:val="clear" w:color="auto" w:fill="FFFFFF"/>
        <w:spacing w:before="180" w:after="180" w:line="240" w:lineRule="auto"/>
        <w:ind w:firstLine="360"/>
        <w:rPr>
          <w:rFonts w:ascii="Times New Roman" w:hAnsi="Times New Roman"/>
          <w:b/>
          <w:bCs/>
          <w:iCs/>
          <w:color w:val="C00000"/>
          <w:sz w:val="24"/>
          <w:szCs w:val="24"/>
          <w:lang w:eastAsia="ru-RU"/>
        </w:rPr>
        <w:sectPr w:rsidR="00DB6C19" w:rsidRPr="00FD3145" w:rsidSect="00BD1D8A">
          <w:footerReference w:type="default" r:id="rId9"/>
          <w:pgSz w:w="11906" w:h="16838"/>
          <w:pgMar w:top="851" w:right="850" w:bottom="851" w:left="993" w:header="708" w:footer="708" w:gutter="0"/>
          <w:pgNumType w:start="1"/>
          <w:cols w:space="708"/>
          <w:titlePg/>
          <w:docGrid w:linePitch="360"/>
        </w:sectPr>
      </w:pPr>
    </w:p>
    <w:p w:rsidR="00A0713A" w:rsidRPr="00FD3145" w:rsidRDefault="00D873F9" w:rsidP="00410131">
      <w:pPr>
        <w:pStyle w:val="1"/>
        <w:ind w:firstLine="360"/>
        <w:rPr>
          <w:szCs w:val="24"/>
          <w:lang w:eastAsia="ru-RU"/>
        </w:rPr>
      </w:pPr>
      <w:bookmarkStart w:id="2" w:name="_Toc469653061"/>
      <w:bookmarkStart w:id="3" w:name="_Toc40634419"/>
      <w:r w:rsidRPr="00FD3145">
        <w:rPr>
          <w:szCs w:val="24"/>
          <w:lang w:eastAsia="ru-RU"/>
        </w:rPr>
        <w:lastRenderedPageBreak/>
        <w:t xml:space="preserve">2. </w:t>
      </w:r>
      <w:r w:rsidR="00C579D4" w:rsidRPr="00FD3145">
        <w:rPr>
          <w:szCs w:val="24"/>
          <w:lang w:eastAsia="ru-RU"/>
        </w:rPr>
        <w:t>ИНФОРМАЦИОННО-АНАЛИТИЧЕСКАЯ СПРАВКА</w:t>
      </w:r>
      <w:bookmarkEnd w:id="2"/>
      <w:bookmarkEnd w:id="3"/>
    </w:p>
    <w:p w:rsidR="00A047CF" w:rsidRPr="00FD3145" w:rsidRDefault="00D873F9" w:rsidP="00410131">
      <w:pPr>
        <w:pStyle w:val="2"/>
        <w:ind w:firstLine="360"/>
        <w:rPr>
          <w:szCs w:val="24"/>
        </w:rPr>
      </w:pPr>
      <w:bookmarkStart w:id="4" w:name="_Toc469653062"/>
      <w:bookmarkStart w:id="5" w:name="_Toc40634420"/>
      <w:r w:rsidRPr="00FD3145">
        <w:rPr>
          <w:szCs w:val="24"/>
        </w:rPr>
        <w:t xml:space="preserve">2.1. </w:t>
      </w:r>
      <w:r w:rsidR="00206575" w:rsidRPr="00FD3145">
        <w:rPr>
          <w:szCs w:val="24"/>
        </w:rPr>
        <w:t>А</w:t>
      </w:r>
      <w:r w:rsidR="00B426BC" w:rsidRPr="00FD3145">
        <w:rPr>
          <w:szCs w:val="24"/>
        </w:rPr>
        <w:t xml:space="preserve">НАЛИЗ </w:t>
      </w:r>
      <w:r w:rsidR="00BB2202" w:rsidRPr="00FD3145">
        <w:rPr>
          <w:szCs w:val="24"/>
        </w:rPr>
        <w:t>РЕ</w:t>
      </w:r>
      <w:r w:rsidR="000351B8" w:rsidRPr="00FD3145">
        <w:rPr>
          <w:szCs w:val="24"/>
        </w:rPr>
        <w:t>АЛИЗАЦИИ ПРОГРАММЫ РАЗВИТИЯ 2017</w:t>
      </w:r>
      <w:r w:rsidR="00BB2202" w:rsidRPr="00FD3145">
        <w:rPr>
          <w:szCs w:val="24"/>
        </w:rPr>
        <w:t xml:space="preserve"> -</w:t>
      </w:r>
      <w:r w:rsidR="000351B8" w:rsidRPr="00FD3145">
        <w:rPr>
          <w:szCs w:val="24"/>
        </w:rPr>
        <w:t>2019</w:t>
      </w:r>
      <w:r w:rsidR="00BB2202" w:rsidRPr="00FD3145">
        <w:rPr>
          <w:szCs w:val="24"/>
        </w:rPr>
        <w:t xml:space="preserve"> ГГ.</w:t>
      </w:r>
      <w:bookmarkEnd w:id="4"/>
      <w:bookmarkEnd w:id="5"/>
    </w:p>
    <w:p w:rsidR="006A0430" w:rsidRPr="00FD3145" w:rsidRDefault="006A0430" w:rsidP="00410131">
      <w:pPr>
        <w:pStyle w:val="a7"/>
        <w:spacing w:after="0"/>
        <w:ind w:left="0" w:firstLine="360"/>
        <w:rPr>
          <w:rFonts w:ascii="Times New Roman" w:hAnsi="Times New Roman"/>
          <w:i/>
          <w:sz w:val="24"/>
          <w:szCs w:val="24"/>
        </w:rPr>
      </w:pPr>
    </w:p>
    <w:p w:rsidR="000B7582" w:rsidRPr="00FD3145" w:rsidRDefault="00330E67" w:rsidP="00410131">
      <w:pPr>
        <w:spacing w:after="0" w:line="240" w:lineRule="auto"/>
        <w:ind w:firstLine="360"/>
        <w:contextualSpacing/>
        <w:jc w:val="both"/>
        <w:rPr>
          <w:rFonts w:ascii="Times New Roman" w:hAnsi="Times New Roman"/>
          <w:sz w:val="24"/>
          <w:szCs w:val="24"/>
          <w:lang w:eastAsia="ru-RU"/>
        </w:rPr>
      </w:pPr>
      <w:r w:rsidRPr="00FD3145">
        <w:rPr>
          <w:rFonts w:ascii="Times New Roman" w:eastAsiaTheme="minorEastAsia" w:hAnsi="Times New Roman"/>
          <w:sz w:val="24"/>
          <w:szCs w:val="24"/>
          <w:lang w:eastAsia="ru-RU"/>
        </w:rPr>
        <w:t>Настоящая Программа является скорректированным продолж</w:t>
      </w:r>
      <w:r w:rsidR="000351B8" w:rsidRPr="00FD3145">
        <w:rPr>
          <w:rFonts w:ascii="Times New Roman" w:eastAsiaTheme="minorEastAsia" w:hAnsi="Times New Roman"/>
          <w:sz w:val="24"/>
          <w:szCs w:val="24"/>
          <w:lang w:eastAsia="ru-RU"/>
        </w:rPr>
        <w:t>ением Пр</w:t>
      </w:r>
      <w:r w:rsidR="001942F0" w:rsidRPr="00FD3145">
        <w:rPr>
          <w:rFonts w:ascii="Times New Roman" w:eastAsiaTheme="minorEastAsia" w:hAnsi="Times New Roman"/>
          <w:sz w:val="24"/>
          <w:szCs w:val="24"/>
          <w:lang w:eastAsia="ru-RU"/>
        </w:rPr>
        <w:t>ограммы развития на 2017-2019 г</w:t>
      </w:r>
      <w:r w:rsidR="000351B8" w:rsidRPr="00FD3145">
        <w:rPr>
          <w:rFonts w:ascii="Times New Roman" w:eastAsiaTheme="minorEastAsia" w:hAnsi="Times New Roman"/>
          <w:sz w:val="24"/>
          <w:szCs w:val="24"/>
          <w:lang w:eastAsia="ru-RU"/>
        </w:rPr>
        <w:t>г</w:t>
      </w:r>
      <w:r w:rsidRPr="00FD3145">
        <w:rPr>
          <w:rFonts w:ascii="Times New Roman" w:eastAsiaTheme="minorEastAsia" w:hAnsi="Times New Roman"/>
          <w:sz w:val="24"/>
          <w:szCs w:val="24"/>
          <w:lang w:eastAsia="ru-RU"/>
        </w:rPr>
        <w:t>.</w:t>
      </w:r>
      <w:r w:rsidR="000B7582" w:rsidRPr="00FD3145">
        <w:rPr>
          <w:rFonts w:ascii="Times New Roman" w:eastAsiaTheme="minorEastAsia" w:hAnsi="Times New Roman"/>
          <w:sz w:val="24"/>
          <w:szCs w:val="24"/>
          <w:lang w:eastAsia="ru-RU"/>
        </w:rPr>
        <w:t xml:space="preserve"> </w:t>
      </w:r>
    </w:p>
    <w:p w:rsidR="00C526C7" w:rsidRPr="00FD3145" w:rsidRDefault="000351B8" w:rsidP="00410131">
      <w:pPr>
        <w:spacing w:after="0" w:line="240" w:lineRule="auto"/>
        <w:ind w:firstLine="360"/>
        <w:contextualSpacing/>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В отчётный период 2017-</w:t>
      </w:r>
      <w:r w:rsidR="00CB640B" w:rsidRPr="00CB640B">
        <w:rPr>
          <w:rFonts w:ascii="Times New Roman" w:eastAsiaTheme="minorEastAsia" w:hAnsi="Times New Roman"/>
          <w:sz w:val="24"/>
          <w:szCs w:val="24"/>
          <w:lang w:eastAsia="ru-RU"/>
        </w:rPr>
        <w:t>20</w:t>
      </w:r>
      <w:r w:rsidRPr="00FD3145">
        <w:rPr>
          <w:rFonts w:ascii="Times New Roman" w:eastAsiaTheme="minorEastAsia" w:hAnsi="Times New Roman"/>
          <w:sz w:val="24"/>
          <w:szCs w:val="24"/>
          <w:lang w:eastAsia="ru-RU"/>
        </w:rPr>
        <w:t>19</w:t>
      </w:r>
      <w:r w:rsidR="00C526C7" w:rsidRPr="00FD3145">
        <w:rPr>
          <w:rFonts w:ascii="Times New Roman" w:eastAsiaTheme="minorEastAsia" w:hAnsi="Times New Roman"/>
          <w:sz w:val="24"/>
          <w:szCs w:val="24"/>
          <w:lang w:eastAsia="ru-RU"/>
        </w:rPr>
        <w:t xml:space="preserve"> гг. деятельность учреждения </w:t>
      </w:r>
      <w:r w:rsidR="00B76961" w:rsidRPr="00FD3145">
        <w:rPr>
          <w:rFonts w:ascii="Times New Roman" w:eastAsiaTheme="minorEastAsia" w:hAnsi="Times New Roman"/>
          <w:sz w:val="24"/>
          <w:szCs w:val="24"/>
          <w:lang w:eastAsia="ru-RU"/>
        </w:rPr>
        <w:t xml:space="preserve">была направлена на реализацию </w:t>
      </w:r>
      <w:r w:rsidR="00C526C7" w:rsidRPr="00FD3145">
        <w:rPr>
          <w:rFonts w:ascii="Times New Roman" w:eastAsiaTheme="minorEastAsia" w:hAnsi="Times New Roman"/>
          <w:b/>
          <w:sz w:val="24"/>
          <w:szCs w:val="24"/>
          <w:lang w:eastAsia="ru-RU"/>
        </w:rPr>
        <w:t>приоритетных направлений</w:t>
      </w:r>
      <w:r w:rsidR="00C526C7" w:rsidRPr="00FD3145">
        <w:rPr>
          <w:rFonts w:ascii="Times New Roman" w:eastAsiaTheme="minorEastAsia" w:hAnsi="Times New Roman"/>
          <w:sz w:val="24"/>
          <w:szCs w:val="24"/>
          <w:lang w:eastAsia="ru-RU"/>
        </w:rPr>
        <w:t xml:space="preserve">, закреплённых </w:t>
      </w:r>
      <w:r w:rsidRPr="00FD3145">
        <w:rPr>
          <w:rFonts w:ascii="Times New Roman" w:hAnsi="Times New Roman"/>
          <w:sz w:val="24"/>
          <w:szCs w:val="24"/>
        </w:rPr>
        <w:t xml:space="preserve">в </w:t>
      </w:r>
      <w:r w:rsidRPr="00CB640B">
        <w:rPr>
          <w:rFonts w:ascii="Times New Roman" w:hAnsi="Times New Roman"/>
          <w:sz w:val="24"/>
          <w:szCs w:val="24"/>
        </w:rPr>
        <w:t>«Конц</w:t>
      </w:r>
      <w:r w:rsidRPr="00CB640B">
        <w:rPr>
          <w:rFonts w:ascii="Times New Roman" w:eastAsiaTheme="minorEastAsia" w:hAnsi="Times New Roman"/>
          <w:sz w:val="24"/>
          <w:szCs w:val="24"/>
        </w:rPr>
        <w:t>епции развития сферы молодежной политики города Новосибирска на 2015-2018 годы»</w:t>
      </w:r>
      <w:r w:rsidR="00392549" w:rsidRPr="00CB640B">
        <w:rPr>
          <w:rFonts w:ascii="Times New Roman" w:eastAsiaTheme="minorEastAsia" w:hAnsi="Times New Roman"/>
          <w:sz w:val="24"/>
          <w:szCs w:val="24"/>
          <w:lang w:eastAsia="ru-RU"/>
        </w:rPr>
        <w:t>:</w:t>
      </w:r>
    </w:p>
    <w:p w:rsidR="00392549" w:rsidRPr="00FD3145" w:rsidRDefault="00392549" w:rsidP="00F2620D">
      <w:pPr>
        <w:pStyle w:val="a7"/>
        <w:numPr>
          <w:ilvl w:val="0"/>
          <w:numId w:val="3"/>
        </w:numPr>
        <w:tabs>
          <w:tab w:val="left" w:pos="993"/>
        </w:tabs>
        <w:spacing w:after="0" w:line="240" w:lineRule="auto"/>
        <w:ind w:left="0" w:firstLine="360"/>
        <w:jc w:val="both"/>
        <w:rPr>
          <w:rFonts w:ascii="Times New Roman" w:hAnsi="Times New Roman"/>
          <w:color w:val="000000"/>
          <w:sz w:val="24"/>
          <w:szCs w:val="24"/>
        </w:rPr>
      </w:pPr>
      <w:r w:rsidRPr="00FD3145">
        <w:rPr>
          <w:rFonts w:ascii="Times New Roman" w:hAnsi="Times New Roman"/>
          <w:color w:val="000000"/>
          <w:sz w:val="24"/>
          <w:szCs w:val="24"/>
        </w:rPr>
        <w:t>содействие развитию активной жизненной позиции молодёжи;</w:t>
      </w:r>
    </w:p>
    <w:p w:rsidR="00392549" w:rsidRPr="00FD3145" w:rsidRDefault="00392549" w:rsidP="00F2620D">
      <w:pPr>
        <w:pStyle w:val="a7"/>
        <w:numPr>
          <w:ilvl w:val="0"/>
          <w:numId w:val="3"/>
        </w:numPr>
        <w:tabs>
          <w:tab w:val="left" w:pos="993"/>
        </w:tabs>
        <w:spacing w:after="0" w:line="240" w:lineRule="auto"/>
        <w:ind w:left="0" w:firstLine="360"/>
        <w:jc w:val="both"/>
        <w:rPr>
          <w:rFonts w:ascii="Times New Roman" w:hAnsi="Times New Roman"/>
          <w:sz w:val="24"/>
          <w:szCs w:val="24"/>
        </w:rPr>
      </w:pPr>
      <w:r w:rsidRPr="00FD3145">
        <w:rPr>
          <w:rFonts w:ascii="Times New Roman" w:eastAsia="Calibri" w:hAnsi="Times New Roman"/>
          <w:bCs/>
          <w:sz w:val="24"/>
          <w:szCs w:val="24"/>
        </w:rPr>
        <w:t>гражданское и патриотическое воспитание молодёжи;</w:t>
      </w:r>
    </w:p>
    <w:p w:rsidR="00392549" w:rsidRPr="00FD3145" w:rsidRDefault="00392549" w:rsidP="00F2620D">
      <w:pPr>
        <w:pStyle w:val="a7"/>
        <w:numPr>
          <w:ilvl w:val="0"/>
          <w:numId w:val="3"/>
        </w:numPr>
        <w:tabs>
          <w:tab w:val="left" w:pos="993"/>
        </w:tabs>
        <w:spacing w:after="0" w:line="240" w:lineRule="auto"/>
        <w:ind w:left="0" w:firstLine="360"/>
        <w:jc w:val="both"/>
        <w:rPr>
          <w:rFonts w:ascii="Times New Roman" w:hAnsi="Times New Roman"/>
          <w:sz w:val="24"/>
          <w:szCs w:val="24"/>
        </w:rPr>
      </w:pPr>
      <w:r w:rsidRPr="00FD3145">
        <w:rPr>
          <w:rFonts w:ascii="Times New Roman" w:eastAsia="Calibri" w:hAnsi="Times New Roman"/>
          <w:bCs/>
          <w:sz w:val="24"/>
          <w:szCs w:val="24"/>
        </w:rPr>
        <w:t>поддержка молодой семьи;</w:t>
      </w:r>
    </w:p>
    <w:p w:rsidR="00392549" w:rsidRPr="00FD3145" w:rsidRDefault="00392549" w:rsidP="00F2620D">
      <w:pPr>
        <w:pStyle w:val="a7"/>
        <w:numPr>
          <w:ilvl w:val="0"/>
          <w:numId w:val="3"/>
        </w:numPr>
        <w:tabs>
          <w:tab w:val="left" w:pos="993"/>
        </w:tabs>
        <w:spacing w:after="0" w:line="240" w:lineRule="auto"/>
        <w:ind w:left="0" w:firstLine="360"/>
        <w:jc w:val="both"/>
        <w:rPr>
          <w:rFonts w:ascii="Times New Roman" w:hAnsi="Times New Roman"/>
          <w:sz w:val="24"/>
          <w:szCs w:val="24"/>
        </w:rPr>
      </w:pPr>
      <w:r w:rsidRPr="00FD3145">
        <w:rPr>
          <w:rFonts w:ascii="Times New Roman" w:eastAsia="Calibri" w:hAnsi="Times New Roman"/>
          <w:sz w:val="24"/>
          <w:szCs w:val="24"/>
        </w:rPr>
        <w:t xml:space="preserve">содействие в </w:t>
      </w:r>
      <w:r w:rsidRPr="00FD3145">
        <w:rPr>
          <w:rFonts w:ascii="Times New Roman" w:eastAsia="Calibri" w:hAnsi="Times New Roman"/>
          <w:bCs/>
          <w:sz w:val="24"/>
          <w:szCs w:val="24"/>
        </w:rPr>
        <w:t>выборе профессии и ориентировани</w:t>
      </w:r>
      <w:r w:rsidR="00B92005">
        <w:rPr>
          <w:rFonts w:ascii="Times New Roman" w:eastAsia="Calibri" w:hAnsi="Times New Roman"/>
          <w:bCs/>
          <w:sz w:val="24"/>
          <w:szCs w:val="24"/>
        </w:rPr>
        <w:t>и</w:t>
      </w:r>
      <w:r w:rsidRPr="00FD3145">
        <w:rPr>
          <w:rFonts w:ascii="Times New Roman" w:eastAsia="Calibri" w:hAnsi="Times New Roman"/>
          <w:bCs/>
          <w:sz w:val="24"/>
          <w:szCs w:val="24"/>
        </w:rPr>
        <w:t xml:space="preserve"> на рынке труда;</w:t>
      </w:r>
    </w:p>
    <w:p w:rsidR="00392549" w:rsidRPr="00FD3145" w:rsidRDefault="00392549" w:rsidP="00F2620D">
      <w:pPr>
        <w:pStyle w:val="a7"/>
        <w:numPr>
          <w:ilvl w:val="0"/>
          <w:numId w:val="3"/>
        </w:numPr>
        <w:tabs>
          <w:tab w:val="left" w:pos="993"/>
        </w:tabs>
        <w:spacing w:after="0" w:line="240" w:lineRule="auto"/>
        <w:ind w:left="0" w:firstLine="360"/>
        <w:jc w:val="both"/>
        <w:rPr>
          <w:rFonts w:ascii="Times New Roman" w:hAnsi="Times New Roman"/>
          <w:sz w:val="24"/>
          <w:szCs w:val="24"/>
        </w:rPr>
      </w:pPr>
      <w:r w:rsidRPr="00FD3145">
        <w:rPr>
          <w:rFonts w:ascii="Times New Roman" w:eastAsia="Calibri" w:hAnsi="Times New Roman"/>
          <w:bCs/>
          <w:sz w:val="24"/>
          <w:szCs w:val="24"/>
        </w:rPr>
        <w:t>содействие формированию здорового образа жизни в молодёжной среде;</w:t>
      </w:r>
    </w:p>
    <w:p w:rsidR="00392549" w:rsidRPr="00FD3145" w:rsidRDefault="00392549" w:rsidP="00F2620D">
      <w:pPr>
        <w:pStyle w:val="a7"/>
        <w:numPr>
          <w:ilvl w:val="0"/>
          <w:numId w:val="3"/>
        </w:numPr>
        <w:tabs>
          <w:tab w:val="left" w:pos="993"/>
        </w:tabs>
        <w:spacing w:after="0" w:line="240" w:lineRule="auto"/>
        <w:ind w:left="0" w:firstLine="360"/>
        <w:jc w:val="both"/>
        <w:rPr>
          <w:rFonts w:ascii="Times New Roman" w:hAnsi="Times New Roman"/>
          <w:sz w:val="24"/>
          <w:szCs w:val="24"/>
        </w:rPr>
      </w:pPr>
      <w:r w:rsidRPr="00FD3145">
        <w:rPr>
          <w:rFonts w:ascii="Times New Roman" w:eastAsia="Calibri" w:hAnsi="Times New Roman"/>
          <w:bCs/>
          <w:sz w:val="24"/>
          <w:szCs w:val="24"/>
        </w:rPr>
        <w:t>содействие молодёжи в трудной жизненной ситуации;</w:t>
      </w:r>
    </w:p>
    <w:p w:rsidR="00330E67" w:rsidRPr="00FD3145" w:rsidRDefault="00392549" w:rsidP="00F2620D">
      <w:pPr>
        <w:pStyle w:val="a7"/>
        <w:numPr>
          <w:ilvl w:val="0"/>
          <w:numId w:val="3"/>
        </w:numPr>
        <w:tabs>
          <w:tab w:val="left" w:pos="993"/>
        </w:tabs>
        <w:spacing w:after="0" w:line="240" w:lineRule="auto"/>
        <w:ind w:left="0" w:firstLine="360"/>
        <w:jc w:val="both"/>
        <w:rPr>
          <w:rFonts w:ascii="Times New Roman" w:hAnsi="Times New Roman"/>
          <w:sz w:val="24"/>
          <w:szCs w:val="24"/>
        </w:rPr>
      </w:pPr>
      <w:r w:rsidRPr="00FD3145">
        <w:rPr>
          <w:rFonts w:ascii="Times New Roman" w:eastAsia="Calibri" w:hAnsi="Times New Roman"/>
          <w:bCs/>
          <w:sz w:val="24"/>
          <w:szCs w:val="24"/>
        </w:rPr>
        <w:t>развитие инфраструктуры, кадрового потенциала  и информационно-аналитического обеспечения муниципальной молодёжной политики.</w:t>
      </w:r>
    </w:p>
    <w:p w:rsidR="000B7582" w:rsidRPr="00FD3145" w:rsidRDefault="000B7582" w:rsidP="00410131">
      <w:pPr>
        <w:spacing w:after="0" w:line="240" w:lineRule="auto"/>
        <w:ind w:firstLine="360"/>
        <w:contextualSpacing/>
        <w:jc w:val="both"/>
        <w:rPr>
          <w:rFonts w:ascii="Times New Roman" w:hAnsi="Times New Roman"/>
          <w:sz w:val="24"/>
          <w:szCs w:val="24"/>
          <w:lang w:eastAsia="ru-RU"/>
        </w:rPr>
      </w:pPr>
      <w:r w:rsidRPr="00CB640B">
        <w:rPr>
          <w:rFonts w:ascii="Times New Roman" w:hAnsi="Times New Roman"/>
          <w:b/>
          <w:sz w:val="24"/>
          <w:szCs w:val="24"/>
          <w:lang w:eastAsia="ru-RU"/>
        </w:rPr>
        <w:t>Согласно Программе развития М</w:t>
      </w:r>
      <w:r w:rsidR="000351B8" w:rsidRPr="00CB640B">
        <w:rPr>
          <w:rFonts w:ascii="Times New Roman" w:hAnsi="Times New Roman"/>
          <w:b/>
          <w:sz w:val="24"/>
          <w:szCs w:val="24"/>
          <w:lang w:eastAsia="ru-RU"/>
        </w:rPr>
        <w:t>БУ «Территория молодёжи» на 2017-</w:t>
      </w:r>
      <w:r w:rsidR="00CB640B" w:rsidRPr="00CB640B">
        <w:rPr>
          <w:rFonts w:ascii="Times New Roman" w:hAnsi="Times New Roman"/>
          <w:b/>
          <w:sz w:val="24"/>
          <w:szCs w:val="24"/>
          <w:lang w:eastAsia="ru-RU"/>
        </w:rPr>
        <w:t>20</w:t>
      </w:r>
      <w:r w:rsidR="000351B8" w:rsidRPr="00CB640B">
        <w:rPr>
          <w:rFonts w:ascii="Times New Roman" w:hAnsi="Times New Roman"/>
          <w:b/>
          <w:sz w:val="24"/>
          <w:szCs w:val="24"/>
          <w:lang w:eastAsia="ru-RU"/>
        </w:rPr>
        <w:t>19</w:t>
      </w:r>
      <w:r w:rsidRPr="00CB640B">
        <w:rPr>
          <w:rFonts w:ascii="Times New Roman" w:hAnsi="Times New Roman"/>
          <w:b/>
          <w:sz w:val="24"/>
          <w:szCs w:val="24"/>
          <w:lang w:eastAsia="ru-RU"/>
        </w:rPr>
        <w:t xml:space="preserve"> гг.,</w:t>
      </w:r>
      <w:r w:rsidRPr="00FD3145">
        <w:rPr>
          <w:rFonts w:ascii="Times New Roman" w:hAnsi="Times New Roman"/>
          <w:b/>
          <w:sz w:val="24"/>
          <w:szCs w:val="24"/>
          <w:lang w:eastAsia="ru-RU"/>
        </w:rPr>
        <w:t xml:space="preserve"> основными задачами </w:t>
      </w:r>
      <w:r w:rsidRPr="00FD3145">
        <w:rPr>
          <w:rFonts w:ascii="Times New Roman" w:hAnsi="Times New Roman"/>
          <w:sz w:val="24"/>
          <w:szCs w:val="24"/>
          <w:lang w:eastAsia="ru-RU"/>
        </w:rPr>
        <w:t>деятельности учреждения в этот период являлись</w:t>
      </w:r>
      <w:r w:rsidRPr="00FD3145">
        <w:rPr>
          <w:rFonts w:ascii="Times New Roman" w:hAnsi="Times New Roman"/>
          <w:b/>
          <w:sz w:val="24"/>
          <w:szCs w:val="24"/>
          <w:lang w:eastAsia="ru-RU"/>
        </w:rPr>
        <w:t>:</w:t>
      </w:r>
    </w:p>
    <w:p w:rsidR="000351B8" w:rsidRPr="00FD3145" w:rsidRDefault="000351B8" w:rsidP="00410131">
      <w:pPr>
        <w:spacing w:after="0" w:line="240" w:lineRule="auto"/>
        <w:ind w:firstLine="360"/>
        <w:jc w:val="both"/>
        <w:rPr>
          <w:rFonts w:ascii="Times New Roman" w:eastAsiaTheme="minorEastAsia" w:hAnsi="Times New Roman"/>
          <w:sz w:val="24"/>
          <w:szCs w:val="24"/>
        </w:rPr>
      </w:pPr>
      <w:r w:rsidRPr="00FD3145">
        <w:rPr>
          <w:rFonts w:ascii="Times New Roman" w:hAnsi="Times New Roman"/>
          <w:sz w:val="24"/>
          <w:szCs w:val="24"/>
        </w:rPr>
        <w:t>1. Повысить качество и расширить спектр предоставляемых услуг по актуальным направлениям молодежной политики на основе системного</w:t>
      </w:r>
      <w:r w:rsidR="002E2F1A">
        <w:rPr>
          <w:rFonts w:ascii="Times New Roman" w:hAnsi="Times New Roman"/>
          <w:sz w:val="24"/>
          <w:szCs w:val="24"/>
        </w:rPr>
        <w:t xml:space="preserve"> и программно-целевого подходов</w:t>
      </w:r>
      <w:r w:rsidRPr="00FD3145">
        <w:rPr>
          <w:rFonts w:ascii="Times New Roman" w:hAnsi="Times New Roman"/>
          <w:sz w:val="24"/>
          <w:szCs w:val="24"/>
        </w:rPr>
        <w:t>;</w:t>
      </w:r>
    </w:p>
    <w:p w:rsidR="000351B8" w:rsidRPr="00FD3145" w:rsidRDefault="000351B8" w:rsidP="00410131">
      <w:pPr>
        <w:spacing w:after="0" w:line="240" w:lineRule="auto"/>
        <w:ind w:firstLine="360"/>
        <w:jc w:val="both"/>
        <w:rPr>
          <w:rFonts w:ascii="Times New Roman" w:hAnsi="Times New Roman"/>
          <w:sz w:val="24"/>
          <w:szCs w:val="24"/>
        </w:rPr>
      </w:pPr>
      <w:r w:rsidRPr="00FD3145">
        <w:rPr>
          <w:rFonts w:ascii="Times New Roman" w:hAnsi="Times New Roman"/>
          <w:sz w:val="24"/>
          <w:szCs w:val="24"/>
        </w:rPr>
        <w:t>2. Создать условия для повышения социально-культурной активности в молодежной среде, содействие в профессиональном самоопределении молодежи, а также развитие добровольческого движения на территории Октябрьского района;</w:t>
      </w:r>
    </w:p>
    <w:p w:rsidR="000351B8" w:rsidRPr="00FD3145" w:rsidRDefault="000351B8" w:rsidP="00410131">
      <w:pPr>
        <w:spacing w:after="0" w:line="240" w:lineRule="auto"/>
        <w:ind w:firstLine="360"/>
        <w:jc w:val="both"/>
        <w:rPr>
          <w:rFonts w:ascii="Times New Roman" w:eastAsiaTheme="minorEastAsia" w:hAnsi="Times New Roman"/>
          <w:sz w:val="24"/>
          <w:szCs w:val="24"/>
        </w:rPr>
      </w:pPr>
      <w:r w:rsidRPr="00FD3145">
        <w:rPr>
          <w:rFonts w:ascii="Times New Roman" w:hAnsi="Times New Roman"/>
          <w:sz w:val="24"/>
          <w:szCs w:val="24"/>
        </w:rPr>
        <w:t xml:space="preserve">3. Содействовать увеличению </w:t>
      </w:r>
      <w:r w:rsidRPr="00FD3145">
        <w:rPr>
          <w:rFonts w:ascii="Times New Roman" w:eastAsiaTheme="minorEastAsia" w:hAnsi="Times New Roman"/>
          <w:sz w:val="24"/>
          <w:szCs w:val="24"/>
        </w:rPr>
        <w:t>доли молодых людей, включенных в проекты и мероприятия, направленные на гражданское и патриотическое воспитание, повышение правовой культуры молодежи, формирование толерантного отношения к представителям других культур;</w:t>
      </w:r>
    </w:p>
    <w:p w:rsidR="000351B8" w:rsidRPr="00FD3145" w:rsidRDefault="000351B8" w:rsidP="00410131">
      <w:pPr>
        <w:spacing w:after="0" w:line="240" w:lineRule="auto"/>
        <w:ind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4. Создать условия для качественной реализации проектов, программ и мероприятий, направленных на поддержку процесса включения молодежи в различные формы сохранения и развития собственного здоровья;</w:t>
      </w:r>
    </w:p>
    <w:p w:rsidR="000351B8" w:rsidRPr="00FD3145" w:rsidRDefault="000351B8" w:rsidP="00410131">
      <w:pPr>
        <w:spacing w:after="0" w:line="240" w:lineRule="auto"/>
        <w:ind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5. Развить систему социального патронажа подростков и молодежи, оказавшейся в трудной жизненной ситуации,</w:t>
      </w:r>
      <w:r w:rsidRPr="00FD3145">
        <w:rPr>
          <w:rFonts w:ascii="Times New Roman" w:eastAsia="Calibri" w:hAnsi="Times New Roman"/>
          <w:color w:val="000000"/>
          <w:sz w:val="24"/>
          <w:szCs w:val="24"/>
        </w:rPr>
        <w:t xml:space="preserve"> обеспечить поддержку процесса самоопределения данной категории молодежи</w:t>
      </w:r>
      <w:r w:rsidRPr="00FD3145">
        <w:rPr>
          <w:rFonts w:ascii="Times New Roman" w:eastAsiaTheme="minorEastAsia" w:hAnsi="Times New Roman"/>
          <w:sz w:val="24"/>
          <w:szCs w:val="24"/>
        </w:rPr>
        <w:t>;</w:t>
      </w:r>
    </w:p>
    <w:p w:rsidR="000351B8" w:rsidRPr="00FD3145" w:rsidRDefault="000351B8" w:rsidP="00C71788">
      <w:pPr>
        <w:spacing w:after="0" w:line="240" w:lineRule="auto"/>
        <w:ind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6. Увеличить число мероприятий и проектов, направленных на формирование в сознании молодых людей авторитета семьи, уважения к институту семьи и семейным ценностям;</w:t>
      </w:r>
    </w:p>
    <w:p w:rsidR="000351B8" w:rsidRPr="00FD3145" w:rsidRDefault="000351B8" w:rsidP="00C71788">
      <w:pPr>
        <w:spacing w:after="0" w:line="240" w:lineRule="auto"/>
        <w:ind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7. Реализовать комплекс мер, направленных на поддержку талантливой молодежи;</w:t>
      </w:r>
    </w:p>
    <w:p w:rsidR="000351B8" w:rsidRPr="00FD3145" w:rsidRDefault="000351B8" w:rsidP="00E367A9">
      <w:pPr>
        <w:tabs>
          <w:tab w:val="left" w:pos="567"/>
        </w:tabs>
        <w:spacing w:after="0" w:line="240" w:lineRule="auto"/>
        <w:ind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 xml:space="preserve">8. </w:t>
      </w:r>
      <w:r w:rsidRPr="00FD3145">
        <w:rPr>
          <w:rFonts w:ascii="Times New Roman" w:hAnsi="Times New Roman"/>
          <w:sz w:val="24"/>
          <w:szCs w:val="24"/>
        </w:rPr>
        <w:t>Развит</w:t>
      </w:r>
      <w:r w:rsidR="00CB640B">
        <w:rPr>
          <w:rFonts w:ascii="Times New Roman" w:hAnsi="Times New Roman"/>
          <w:sz w:val="24"/>
          <w:szCs w:val="24"/>
        </w:rPr>
        <w:t>ь</w:t>
      </w:r>
      <w:r w:rsidRPr="00FD3145">
        <w:rPr>
          <w:rFonts w:ascii="Times New Roman" w:hAnsi="Times New Roman"/>
          <w:sz w:val="24"/>
          <w:szCs w:val="24"/>
        </w:rPr>
        <w:t xml:space="preserve"> систем</w:t>
      </w:r>
      <w:r w:rsidR="00CB640B">
        <w:rPr>
          <w:rFonts w:ascii="Times New Roman" w:hAnsi="Times New Roman"/>
          <w:sz w:val="24"/>
          <w:szCs w:val="24"/>
        </w:rPr>
        <w:t>у</w:t>
      </w:r>
      <w:r w:rsidRPr="00FD3145">
        <w:rPr>
          <w:rFonts w:ascii="Times New Roman" w:hAnsi="Times New Roman"/>
          <w:sz w:val="24"/>
          <w:szCs w:val="24"/>
        </w:rPr>
        <w:t xml:space="preserve"> финансирования учреждения за счет </w:t>
      </w:r>
      <w:proofErr w:type="spellStart"/>
      <w:r w:rsidRPr="00FD3145">
        <w:rPr>
          <w:rFonts w:ascii="Times New Roman" w:hAnsi="Times New Roman"/>
          <w:sz w:val="24"/>
          <w:szCs w:val="24"/>
        </w:rPr>
        <w:t>грантовой</w:t>
      </w:r>
      <w:proofErr w:type="spellEnd"/>
      <w:r w:rsidRPr="00FD3145">
        <w:rPr>
          <w:rFonts w:ascii="Times New Roman" w:hAnsi="Times New Roman"/>
          <w:sz w:val="24"/>
          <w:szCs w:val="24"/>
        </w:rPr>
        <w:t xml:space="preserve"> деятельности, осуществлени</w:t>
      </w:r>
      <w:r w:rsidR="002E2F1A">
        <w:rPr>
          <w:rFonts w:ascii="Times New Roman" w:hAnsi="Times New Roman"/>
          <w:sz w:val="24"/>
          <w:szCs w:val="24"/>
        </w:rPr>
        <w:t>я</w:t>
      </w:r>
      <w:r w:rsidRPr="00FD3145">
        <w:rPr>
          <w:rFonts w:ascii="Times New Roman" w:hAnsi="Times New Roman"/>
          <w:sz w:val="24"/>
          <w:szCs w:val="24"/>
        </w:rPr>
        <w:t xml:space="preserve"> деятельности, приносящей доход и поиска других источников внебюджетного финансирования;</w:t>
      </w:r>
    </w:p>
    <w:p w:rsidR="000351B8" w:rsidRPr="00FD3145" w:rsidRDefault="000351B8" w:rsidP="00C71788">
      <w:pPr>
        <w:spacing w:after="0" w:line="240" w:lineRule="auto"/>
        <w:ind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 xml:space="preserve">9. </w:t>
      </w:r>
      <w:r w:rsidRPr="00FD3145">
        <w:rPr>
          <w:rFonts w:ascii="Times New Roman" w:eastAsia="Calibri" w:hAnsi="Times New Roman"/>
          <w:sz w:val="24"/>
          <w:szCs w:val="24"/>
        </w:rPr>
        <w:t xml:space="preserve">Развивать и совершенствовать систему информационного освещения деятельности учреждения, </w:t>
      </w:r>
      <w:r w:rsidRPr="00FD3145">
        <w:rPr>
          <w:rFonts w:ascii="Times New Roman" w:eastAsiaTheme="minorEastAsia" w:hAnsi="Times New Roman"/>
          <w:sz w:val="24"/>
          <w:szCs w:val="24"/>
        </w:rPr>
        <w:t>организовать мероприятия, направленные на увеличение посещаемости информационного портала учреждения и групп в социальных сетях;</w:t>
      </w:r>
    </w:p>
    <w:p w:rsidR="000351B8" w:rsidRPr="00FD3145" w:rsidRDefault="000351B8" w:rsidP="00C71788">
      <w:pPr>
        <w:tabs>
          <w:tab w:val="left" w:pos="993"/>
        </w:tabs>
        <w:spacing w:after="0" w:line="240" w:lineRule="auto"/>
        <w:ind w:firstLine="360"/>
        <w:contextualSpacing/>
        <w:jc w:val="both"/>
        <w:rPr>
          <w:rFonts w:ascii="Times New Roman" w:hAnsi="Times New Roman"/>
          <w:bCs/>
          <w:color w:val="000000" w:themeColor="text1"/>
          <w:sz w:val="24"/>
          <w:szCs w:val="24"/>
          <w:lang w:eastAsia="ar-SA"/>
        </w:rPr>
      </w:pPr>
      <w:r w:rsidRPr="00FD3145">
        <w:rPr>
          <w:rFonts w:ascii="Times New Roman" w:eastAsiaTheme="minorEastAsia" w:hAnsi="Times New Roman"/>
          <w:sz w:val="24"/>
          <w:szCs w:val="24"/>
        </w:rPr>
        <w:t xml:space="preserve">10. </w:t>
      </w:r>
      <w:r w:rsidRPr="00FD3145">
        <w:rPr>
          <w:rFonts w:ascii="Times New Roman" w:hAnsi="Times New Roman"/>
          <w:bCs/>
          <w:color w:val="000000" w:themeColor="text1"/>
          <w:sz w:val="24"/>
          <w:szCs w:val="24"/>
          <w:lang w:eastAsia="ar-SA"/>
        </w:rPr>
        <w:t>Вовлеч</w:t>
      </w:r>
      <w:r w:rsidR="00CB640B">
        <w:rPr>
          <w:rFonts w:ascii="Times New Roman" w:hAnsi="Times New Roman"/>
          <w:bCs/>
          <w:color w:val="000000" w:themeColor="text1"/>
          <w:sz w:val="24"/>
          <w:szCs w:val="24"/>
          <w:lang w:eastAsia="ar-SA"/>
        </w:rPr>
        <w:t>ь</w:t>
      </w:r>
      <w:r w:rsidRPr="00FD3145">
        <w:rPr>
          <w:rFonts w:ascii="Times New Roman" w:hAnsi="Times New Roman"/>
          <w:bCs/>
          <w:color w:val="000000" w:themeColor="text1"/>
          <w:sz w:val="24"/>
          <w:szCs w:val="24"/>
          <w:lang w:eastAsia="ar-SA"/>
        </w:rPr>
        <w:t xml:space="preserve"> неформальн</w:t>
      </w:r>
      <w:r w:rsidR="00CB640B">
        <w:rPr>
          <w:rFonts w:ascii="Times New Roman" w:hAnsi="Times New Roman"/>
          <w:bCs/>
          <w:color w:val="000000" w:themeColor="text1"/>
          <w:sz w:val="24"/>
          <w:szCs w:val="24"/>
          <w:lang w:eastAsia="ar-SA"/>
        </w:rPr>
        <w:t xml:space="preserve">ую </w:t>
      </w:r>
      <w:r w:rsidRPr="00FD3145">
        <w:rPr>
          <w:rFonts w:ascii="Times New Roman" w:hAnsi="Times New Roman"/>
          <w:bCs/>
          <w:color w:val="000000" w:themeColor="text1"/>
          <w:sz w:val="24"/>
          <w:szCs w:val="24"/>
          <w:lang w:eastAsia="ar-SA"/>
        </w:rPr>
        <w:t>молодеж</w:t>
      </w:r>
      <w:r w:rsidR="00CB640B">
        <w:rPr>
          <w:rFonts w:ascii="Times New Roman" w:hAnsi="Times New Roman"/>
          <w:bCs/>
          <w:color w:val="000000" w:themeColor="text1"/>
          <w:sz w:val="24"/>
          <w:szCs w:val="24"/>
          <w:lang w:eastAsia="ar-SA"/>
        </w:rPr>
        <w:t>ь</w:t>
      </w:r>
      <w:r w:rsidRPr="00FD3145">
        <w:rPr>
          <w:rFonts w:ascii="Times New Roman" w:hAnsi="Times New Roman"/>
          <w:bCs/>
          <w:color w:val="000000" w:themeColor="text1"/>
          <w:sz w:val="24"/>
          <w:szCs w:val="24"/>
          <w:lang w:eastAsia="ar-SA"/>
        </w:rPr>
        <w:t xml:space="preserve"> и представителей субкультур в социально-значимую деятельность, поиск новых эффективных методов работы с неформальной молодежью;</w:t>
      </w:r>
    </w:p>
    <w:p w:rsidR="000351B8" w:rsidRPr="00FD3145" w:rsidRDefault="000351B8" w:rsidP="00410131">
      <w:pPr>
        <w:spacing w:after="0" w:line="240" w:lineRule="auto"/>
        <w:ind w:firstLine="360"/>
        <w:contextualSpacing/>
        <w:jc w:val="both"/>
        <w:rPr>
          <w:rFonts w:ascii="Times New Roman" w:eastAsiaTheme="minorEastAsia" w:hAnsi="Times New Roman"/>
          <w:sz w:val="24"/>
          <w:szCs w:val="24"/>
        </w:rPr>
      </w:pPr>
      <w:r w:rsidRPr="00FD3145">
        <w:rPr>
          <w:rFonts w:ascii="Times New Roman" w:eastAsiaTheme="minorEastAsia" w:hAnsi="Times New Roman"/>
          <w:sz w:val="24"/>
          <w:szCs w:val="24"/>
        </w:rPr>
        <w:t>11. Продолжить реализацию комплекса мер, направленных на переобучение, повышение квалификации, приглашение квалифицированных кадров, сохранение и развитие кадрового потенциала работников учреждения.</w:t>
      </w:r>
    </w:p>
    <w:p w:rsidR="00D873F9" w:rsidRPr="00FD3145" w:rsidRDefault="00F82084"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Анализ деятельности </w:t>
      </w:r>
      <w:r w:rsidR="00D873F9" w:rsidRPr="00FD3145">
        <w:rPr>
          <w:rFonts w:ascii="Times New Roman" w:hAnsi="Times New Roman"/>
          <w:sz w:val="24"/>
          <w:szCs w:val="24"/>
        </w:rPr>
        <w:t>учреждения</w:t>
      </w:r>
      <w:r w:rsidR="000351B8" w:rsidRPr="00FD3145">
        <w:rPr>
          <w:rFonts w:ascii="Times New Roman" w:hAnsi="Times New Roman"/>
          <w:sz w:val="24"/>
          <w:szCs w:val="24"/>
        </w:rPr>
        <w:t xml:space="preserve"> за 2017</w:t>
      </w:r>
      <w:r w:rsidRPr="00FD3145">
        <w:rPr>
          <w:rFonts w:ascii="Times New Roman" w:hAnsi="Times New Roman"/>
          <w:sz w:val="24"/>
          <w:szCs w:val="24"/>
        </w:rPr>
        <w:t>-</w:t>
      </w:r>
      <w:r w:rsidR="00D873F9" w:rsidRPr="00FD3145">
        <w:rPr>
          <w:rFonts w:ascii="Times New Roman" w:hAnsi="Times New Roman"/>
          <w:sz w:val="24"/>
          <w:szCs w:val="24"/>
        </w:rPr>
        <w:t>20</w:t>
      </w:r>
      <w:r w:rsidR="000351B8" w:rsidRPr="00FD3145">
        <w:rPr>
          <w:rFonts w:ascii="Times New Roman" w:hAnsi="Times New Roman"/>
          <w:sz w:val="24"/>
          <w:szCs w:val="24"/>
        </w:rPr>
        <w:t>19</w:t>
      </w:r>
      <w:r w:rsidRPr="00FD3145">
        <w:rPr>
          <w:rFonts w:ascii="Times New Roman" w:hAnsi="Times New Roman"/>
          <w:sz w:val="24"/>
          <w:szCs w:val="24"/>
        </w:rPr>
        <w:t xml:space="preserve"> гг.</w:t>
      </w:r>
      <w:r w:rsidR="00D873F9" w:rsidRPr="00FD3145">
        <w:rPr>
          <w:rFonts w:ascii="Times New Roman" w:hAnsi="Times New Roman"/>
          <w:sz w:val="24"/>
          <w:szCs w:val="24"/>
        </w:rPr>
        <w:t xml:space="preserve"> позволил сделать выводы о результатах </w:t>
      </w:r>
      <w:r w:rsidR="001942F0" w:rsidRPr="00FD3145">
        <w:rPr>
          <w:rFonts w:ascii="Times New Roman" w:hAnsi="Times New Roman"/>
          <w:sz w:val="24"/>
          <w:szCs w:val="24"/>
        </w:rPr>
        <w:t xml:space="preserve">проделанной </w:t>
      </w:r>
      <w:r w:rsidR="00D873F9" w:rsidRPr="00FD3145">
        <w:rPr>
          <w:rFonts w:ascii="Times New Roman" w:hAnsi="Times New Roman"/>
          <w:sz w:val="24"/>
          <w:szCs w:val="24"/>
        </w:rPr>
        <w:t>работы.</w:t>
      </w:r>
    </w:p>
    <w:p w:rsidR="00DD7BBA" w:rsidRDefault="00DD7BBA" w:rsidP="00410131">
      <w:pPr>
        <w:spacing w:after="0" w:line="240" w:lineRule="auto"/>
        <w:ind w:firstLine="360"/>
        <w:contextualSpacing/>
        <w:jc w:val="both"/>
        <w:rPr>
          <w:rFonts w:ascii="Times New Roman" w:eastAsiaTheme="minorEastAsia" w:hAnsi="Times New Roman"/>
          <w:i/>
          <w:sz w:val="24"/>
          <w:szCs w:val="24"/>
          <w:lang w:eastAsia="ru-RU"/>
        </w:rPr>
      </w:pPr>
      <w:r w:rsidRPr="00FD3145">
        <w:rPr>
          <w:rFonts w:ascii="Times New Roman" w:eastAsiaTheme="minorEastAsia" w:hAnsi="Times New Roman"/>
          <w:i/>
          <w:sz w:val="24"/>
          <w:szCs w:val="24"/>
          <w:lang w:eastAsia="ru-RU"/>
        </w:rPr>
        <w:t xml:space="preserve">Результативность решения </w:t>
      </w:r>
      <w:r w:rsidR="001942F0" w:rsidRPr="00FD3145">
        <w:rPr>
          <w:rFonts w:ascii="Times New Roman" w:eastAsiaTheme="minorEastAsia" w:hAnsi="Times New Roman"/>
          <w:i/>
          <w:sz w:val="24"/>
          <w:szCs w:val="24"/>
          <w:lang w:eastAsia="ru-RU"/>
        </w:rPr>
        <w:t xml:space="preserve"> </w:t>
      </w:r>
      <w:r w:rsidR="00803E15" w:rsidRPr="00FD3145">
        <w:rPr>
          <w:rFonts w:ascii="Times New Roman" w:eastAsiaTheme="minorEastAsia" w:hAnsi="Times New Roman"/>
          <w:i/>
          <w:sz w:val="24"/>
          <w:szCs w:val="24"/>
          <w:lang w:eastAsia="ru-RU"/>
        </w:rPr>
        <w:t>за</w:t>
      </w:r>
      <w:r w:rsidR="00FF4F77" w:rsidRPr="00FD3145">
        <w:rPr>
          <w:rFonts w:ascii="Times New Roman" w:eastAsiaTheme="minorEastAsia" w:hAnsi="Times New Roman"/>
          <w:i/>
          <w:sz w:val="24"/>
          <w:szCs w:val="24"/>
          <w:lang w:eastAsia="ru-RU"/>
        </w:rPr>
        <w:t>дач</w:t>
      </w:r>
      <w:r w:rsidR="002E2F1A">
        <w:rPr>
          <w:rFonts w:ascii="Times New Roman" w:eastAsiaTheme="minorEastAsia" w:hAnsi="Times New Roman"/>
          <w:i/>
          <w:sz w:val="24"/>
          <w:szCs w:val="24"/>
          <w:lang w:eastAsia="ru-RU"/>
        </w:rPr>
        <w:t>и</w:t>
      </w:r>
      <w:r w:rsidR="00803E15" w:rsidRPr="00FD3145">
        <w:rPr>
          <w:rFonts w:ascii="Times New Roman" w:eastAsiaTheme="minorEastAsia" w:hAnsi="Times New Roman"/>
          <w:i/>
          <w:sz w:val="24"/>
          <w:szCs w:val="24"/>
          <w:lang w:eastAsia="ru-RU"/>
        </w:rPr>
        <w:t xml:space="preserve"> по повышению качества </w:t>
      </w:r>
      <w:r w:rsidR="000351B8" w:rsidRPr="00FD3145">
        <w:rPr>
          <w:rFonts w:ascii="Times New Roman" w:hAnsi="Times New Roman"/>
          <w:i/>
          <w:sz w:val="24"/>
          <w:szCs w:val="24"/>
        </w:rPr>
        <w:t>и расширению спектра услуг</w:t>
      </w:r>
      <w:r w:rsidR="00803E15" w:rsidRPr="00FD3145">
        <w:rPr>
          <w:rFonts w:ascii="Times New Roman" w:eastAsiaTheme="minorEastAsia" w:hAnsi="Times New Roman"/>
          <w:i/>
          <w:sz w:val="24"/>
          <w:szCs w:val="24"/>
          <w:lang w:eastAsia="ru-RU"/>
        </w:rPr>
        <w:t>, предоставляемых учреждением</w:t>
      </w:r>
      <w:r w:rsidR="000351B8" w:rsidRPr="00FD3145">
        <w:rPr>
          <w:rFonts w:ascii="Times New Roman" w:eastAsiaTheme="minorEastAsia" w:hAnsi="Times New Roman"/>
          <w:i/>
          <w:sz w:val="24"/>
          <w:szCs w:val="24"/>
          <w:lang w:eastAsia="ru-RU"/>
        </w:rPr>
        <w:t xml:space="preserve">, </w:t>
      </w:r>
      <w:r w:rsidR="000351B8" w:rsidRPr="00FD3145">
        <w:rPr>
          <w:rFonts w:ascii="Times New Roman" w:hAnsi="Times New Roman"/>
          <w:i/>
          <w:sz w:val="24"/>
          <w:szCs w:val="24"/>
        </w:rPr>
        <w:t>введению платных услуг</w:t>
      </w:r>
      <w:r w:rsidR="00803E15" w:rsidRPr="00FD3145">
        <w:rPr>
          <w:rFonts w:ascii="Times New Roman" w:eastAsiaTheme="minorEastAsia" w:hAnsi="Times New Roman"/>
          <w:i/>
          <w:sz w:val="24"/>
          <w:szCs w:val="24"/>
          <w:lang w:eastAsia="ru-RU"/>
        </w:rPr>
        <w:t xml:space="preserve">, </w:t>
      </w:r>
      <w:r w:rsidRPr="00FD3145">
        <w:rPr>
          <w:rFonts w:ascii="Times New Roman" w:eastAsiaTheme="minorEastAsia" w:hAnsi="Times New Roman"/>
          <w:i/>
          <w:sz w:val="24"/>
          <w:szCs w:val="24"/>
          <w:lang w:eastAsia="ru-RU"/>
        </w:rPr>
        <w:t>можно оценить по следующим показателям:</w:t>
      </w:r>
    </w:p>
    <w:p w:rsidR="00363818" w:rsidRPr="00FD3145" w:rsidRDefault="00363818" w:rsidP="00410131">
      <w:pPr>
        <w:spacing w:after="0" w:line="240" w:lineRule="auto"/>
        <w:ind w:firstLine="360"/>
        <w:contextualSpacing/>
        <w:jc w:val="both"/>
        <w:rPr>
          <w:rFonts w:ascii="Times New Roman" w:eastAsiaTheme="minorEastAsia" w:hAnsi="Times New Roman"/>
          <w:i/>
          <w:sz w:val="24"/>
          <w:szCs w:val="24"/>
          <w:lang w:eastAsia="ru-RU"/>
        </w:rPr>
      </w:pPr>
    </w:p>
    <w:p w:rsidR="00803E15" w:rsidRPr="00FD3145" w:rsidRDefault="00DD7BBA" w:rsidP="00F2620D">
      <w:pPr>
        <w:pStyle w:val="a7"/>
        <w:numPr>
          <w:ilvl w:val="0"/>
          <w:numId w:val="22"/>
        </w:numPr>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lastRenderedPageBreak/>
        <w:t>Динамика деятельности клубных формирований.</w:t>
      </w:r>
      <w:r w:rsidR="00803E15" w:rsidRPr="00FD3145">
        <w:rPr>
          <w:rFonts w:ascii="Times New Roman" w:eastAsiaTheme="minorEastAsia" w:hAnsi="Times New Roman"/>
          <w:sz w:val="24"/>
          <w:szCs w:val="24"/>
          <w:lang w:eastAsia="ru-RU"/>
        </w:rPr>
        <w:t xml:space="preserve"> </w:t>
      </w:r>
    </w:p>
    <w:p w:rsidR="001D53D3" w:rsidRPr="00FD3145" w:rsidRDefault="001D53D3"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В отчетный период 2017-</w:t>
      </w:r>
      <w:r w:rsidR="00107123">
        <w:rPr>
          <w:rFonts w:ascii="Times New Roman" w:hAnsi="Times New Roman"/>
          <w:sz w:val="24"/>
          <w:szCs w:val="24"/>
        </w:rPr>
        <w:t>20</w:t>
      </w:r>
      <w:r w:rsidRPr="00FD3145">
        <w:rPr>
          <w:rFonts w:ascii="Times New Roman" w:hAnsi="Times New Roman"/>
          <w:sz w:val="24"/>
          <w:szCs w:val="24"/>
        </w:rPr>
        <w:t>19 гг. количество клубных формирований соответствовало запланированным в муниципальном задании показателям.</w:t>
      </w:r>
    </w:p>
    <w:p w:rsidR="00361F3C" w:rsidRPr="00FD3145" w:rsidRDefault="00361F3C" w:rsidP="00410131">
      <w:pPr>
        <w:spacing w:after="0" w:line="240" w:lineRule="auto"/>
        <w:ind w:firstLine="360"/>
        <w:contextualSpacing/>
        <w:jc w:val="center"/>
        <w:rPr>
          <w:rFonts w:ascii="Times New Roman" w:hAnsi="Times New Roman"/>
          <w:i/>
          <w:sz w:val="24"/>
          <w:szCs w:val="24"/>
        </w:rPr>
      </w:pPr>
    </w:p>
    <w:p w:rsidR="00DD7BBA" w:rsidRPr="00FD3145" w:rsidRDefault="001D53D3" w:rsidP="00410131">
      <w:pPr>
        <w:spacing w:after="0" w:line="240" w:lineRule="auto"/>
        <w:ind w:firstLine="360"/>
        <w:contextualSpacing/>
        <w:jc w:val="center"/>
        <w:rPr>
          <w:rFonts w:ascii="Times New Roman" w:hAnsi="Times New Roman"/>
          <w:sz w:val="24"/>
          <w:szCs w:val="24"/>
        </w:rPr>
      </w:pPr>
      <w:r w:rsidRPr="00FD3145">
        <w:rPr>
          <w:rFonts w:ascii="Times New Roman" w:hAnsi="Times New Roman"/>
          <w:noProof/>
          <w:sz w:val="24"/>
          <w:szCs w:val="24"/>
          <w:lang w:eastAsia="ru-RU"/>
        </w:rPr>
        <w:drawing>
          <wp:inline distT="0" distB="0" distL="0" distR="0">
            <wp:extent cx="5527363" cy="1846052"/>
            <wp:effectExtent l="19050" t="0" r="16187" b="1798"/>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7BBA" w:rsidRPr="00FD3145" w:rsidRDefault="00DD7BBA" w:rsidP="00410131">
      <w:pPr>
        <w:spacing w:after="0" w:line="240" w:lineRule="auto"/>
        <w:ind w:firstLine="360"/>
        <w:contextualSpacing/>
        <w:jc w:val="both"/>
        <w:rPr>
          <w:rFonts w:ascii="Times New Roman" w:hAnsi="Times New Roman"/>
          <w:sz w:val="24"/>
          <w:szCs w:val="24"/>
        </w:rPr>
      </w:pPr>
    </w:p>
    <w:p w:rsidR="00BE70B5" w:rsidRPr="00933659" w:rsidRDefault="00253E43" w:rsidP="00BE70B5">
      <w:pPr>
        <w:spacing w:after="0" w:line="240" w:lineRule="auto"/>
        <w:ind w:firstLine="360"/>
        <w:contextualSpacing/>
        <w:jc w:val="center"/>
        <w:rPr>
          <w:rFonts w:ascii="Times New Roman" w:hAnsi="Times New Roman"/>
          <w:i/>
          <w:sz w:val="24"/>
          <w:szCs w:val="24"/>
        </w:rPr>
      </w:pPr>
      <w:r w:rsidRPr="00933659">
        <w:rPr>
          <w:rFonts w:ascii="Times New Roman" w:hAnsi="Times New Roman"/>
          <w:i/>
          <w:sz w:val="24"/>
          <w:szCs w:val="24"/>
        </w:rPr>
        <w:t xml:space="preserve">Рисунок </w:t>
      </w:r>
      <w:r w:rsidR="00912F5A" w:rsidRPr="00933659">
        <w:rPr>
          <w:rFonts w:ascii="Times New Roman" w:hAnsi="Times New Roman"/>
          <w:i/>
          <w:sz w:val="24"/>
          <w:szCs w:val="24"/>
        </w:rPr>
        <w:t>1</w:t>
      </w:r>
      <w:r w:rsidR="00BE70B5" w:rsidRPr="00933659">
        <w:rPr>
          <w:rFonts w:ascii="Times New Roman" w:hAnsi="Times New Roman"/>
          <w:i/>
          <w:sz w:val="24"/>
          <w:szCs w:val="24"/>
        </w:rPr>
        <w:t xml:space="preserve"> Количество воспитанников клубных формирований</w:t>
      </w:r>
    </w:p>
    <w:p w:rsidR="00912F5A" w:rsidRPr="00FD3145" w:rsidRDefault="00912F5A" w:rsidP="00410131">
      <w:pPr>
        <w:spacing w:after="0" w:line="240" w:lineRule="auto"/>
        <w:ind w:firstLine="360"/>
        <w:contextualSpacing/>
        <w:jc w:val="right"/>
        <w:rPr>
          <w:rFonts w:ascii="Times New Roman" w:hAnsi="Times New Roman"/>
          <w:sz w:val="24"/>
          <w:szCs w:val="24"/>
        </w:rPr>
      </w:pPr>
    </w:p>
    <w:p w:rsidR="001D53D3" w:rsidRPr="00FD3145" w:rsidRDefault="001D53D3" w:rsidP="00410131">
      <w:pPr>
        <w:spacing w:after="0" w:line="240" w:lineRule="auto"/>
        <w:ind w:firstLine="360"/>
        <w:contextualSpacing/>
        <w:jc w:val="both"/>
        <w:rPr>
          <w:rFonts w:ascii="Times New Roman" w:hAnsi="Times New Roman"/>
          <w:sz w:val="24"/>
          <w:szCs w:val="24"/>
          <w:highlight w:val="yellow"/>
        </w:rPr>
      </w:pPr>
      <w:r w:rsidRPr="00FD3145">
        <w:rPr>
          <w:rFonts w:ascii="Times New Roman" w:hAnsi="Times New Roman"/>
          <w:sz w:val="24"/>
          <w:szCs w:val="24"/>
        </w:rPr>
        <w:t xml:space="preserve">В 2019 году наблюдается уменьшение количества воспитанников, это связано в первую очередь с оптимизацией клубных формирований, которую провели к концу 2018 года. Численность КФ сократилось до 46. </w:t>
      </w:r>
      <w:proofErr w:type="gramStart"/>
      <w:r w:rsidR="00CB640B">
        <w:rPr>
          <w:rFonts w:ascii="Times New Roman" w:hAnsi="Times New Roman"/>
          <w:sz w:val="24"/>
          <w:szCs w:val="24"/>
        </w:rPr>
        <w:t xml:space="preserve">Клубное формирование «Видео-мастерская </w:t>
      </w:r>
      <w:r w:rsidR="00CA7459" w:rsidRPr="00725979">
        <w:rPr>
          <w:rFonts w:ascii="Times New Roman" w:eastAsiaTheme="minorEastAsia" w:hAnsi="Times New Roman"/>
          <w:sz w:val="24"/>
          <w:szCs w:val="24"/>
        </w:rPr>
        <w:t>"</w:t>
      </w:r>
      <w:r w:rsidR="00CB640B">
        <w:rPr>
          <w:rFonts w:ascii="Times New Roman" w:hAnsi="Times New Roman"/>
          <w:sz w:val="24"/>
          <w:szCs w:val="24"/>
        </w:rPr>
        <w:t>ACTION</w:t>
      </w:r>
      <w:r w:rsidR="00CA7459" w:rsidRPr="00725979">
        <w:rPr>
          <w:rFonts w:ascii="Times New Roman" w:eastAsiaTheme="minorEastAsia" w:hAnsi="Times New Roman"/>
          <w:sz w:val="24"/>
          <w:szCs w:val="24"/>
        </w:rPr>
        <w:t>"</w:t>
      </w:r>
      <w:r w:rsidR="00CB640B">
        <w:rPr>
          <w:rFonts w:ascii="Times New Roman" w:hAnsi="Times New Roman"/>
          <w:sz w:val="24"/>
          <w:szCs w:val="24"/>
        </w:rPr>
        <w:t>» было</w:t>
      </w:r>
      <w:r w:rsidRPr="00FD3145">
        <w:rPr>
          <w:rFonts w:ascii="Times New Roman" w:hAnsi="Times New Roman"/>
          <w:sz w:val="24"/>
          <w:szCs w:val="24"/>
        </w:rPr>
        <w:t xml:space="preserve"> переведено в проектную деятельность, </w:t>
      </w:r>
      <w:r w:rsidR="00CA7459">
        <w:rPr>
          <w:rFonts w:ascii="Times New Roman" w:hAnsi="Times New Roman"/>
          <w:sz w:val="24"/>
          <w:szCs w:val="24"/>
        </w:rPr>
        <w:t>клубное формирование</w:t>
      </w:r>
      <w:r w:rsidRPr="00FD3145">
        <w:rPr>
          <w:rFonts w:ascii="Times New Roman" w:hAnsi="Times New Roman"/>
          <w:sz w:val="24"/>
          <w:szCs w:val="24"/>
        </w:rPr>
        <w:t xml:space="preserve"> «Спортивная робототехника» вошло составной частью в </w:t>
      </w:r>
      <w:r w:rsidR="00CA7459">
        <w:rPr>
          <w:rFonts w:ascii="Times New Roman" w:hAnsi="Times New Roman"/>
          <w:sz w:val="24"/>
          <w:szCs w:val="24"/>
        </w:rPr>
        <w:t>клубное формирование</w:t>
      </w:r>
      <w:r w:rsidRPr="00FD3145">
        <w:rPr>
          <w:rFonts w:ascii="Times New Roman" w:hAnsi="Times New Roman"/>
          <w:sz w:val="24"/>
          <w:szCs w:val="24"/>
        </w:rPr>
        <w:t xml:space="preserve"> «Робототехника», </w:t>
      </w:r>
      <w:r w:rsidR="00CA7459">
        <w:rPr>
          <w:rFonts w:ascii="Times New Roman" w:hAnsi="Times New Roman"/>
          <w:sz w:val="24"/>
          <w:szCs w:val="24"/>
        </w:rPr>
        <w:t>клубное формирование</w:t>
      </w:r>
      <w:r w:rsidRPr="00FD3145">
        <w:rPr>
          <w:rFonts w:ascii="Times New Roman" w:hAnsi="Times New Roman"/>
          <w:sz w:val="24"/>
          <w:szCs w:val="24"/>
        </w:rPr>
        <w:t xml:space="preserve"> </w:t>
      </w:r>
      <w:r w:rsidR="00CA7459">
        <w:rPr>
          <w:rFonts w:ascii="Times New Roman" w:hAnsi="Times New Roman"/>
          <w:sz w:val="24"/>
          <w:szCs w:val="24"/>
        </w:rPr>
        <w:t>«</w:t>
      </w:r>
      <w:r w:rsidRPr="00FD3145">
        <w:rPr>
          <w:rFonts w:ascii="Times New Roman" w:hAnsi="Times New Roman"/>
          <w:sz w:val="24"/>
          <w:szCs w:val="24"/>
        </w:rPr>
        <w:t>Фотожурналистика</w:t>
      </w:r>
      <w:r w:rsidR="00CA7459">
        <w:rPr>
          <w:rFonts w:ascii="Times New Roman" w:hAnsi="Times New Roman"/>
          <w:sz w:val="24"/>
          <w:szCs w:val="24"/>
        </w:rPr>
        <w:t>»</w:t>
      </w:r>
      <w:r w:rsidRPr="00FD3145">
        <w:rPr>
          <w:rFonts w:ascii="Times New Roman" w:hAnsi="Times New Roman"/>
          <w:sz w:val="24"/>
          <w:szCs w:val="24"/>
        </w:rPr>
        <w:t xml:space="preserve"> было объединено с </w:t>
      </w:r>
      <w:r w:rsidR="00CA7459">
        <w:rPr>
          <w:rFonts w:ascii="Times New Roman" w:hAnsi="Times New Roman"/>
          <w:sz w:val="24"/>
          <w:szCs w:val="24"/>
        </w:rPr>
        <w:t>клубным формированием</w:t>
      </w:r>
      <w:r w:rsidRPr="00FD3145">
        <w:rPr>
          <w:rFonts w:ascii="Times New Roman" w:hAnsi="Times New Roman"/>
          <w:sz w:val="24"/>
          <w:szCs w:val="24"/>
        </w:rPr>
        <w:t xml:space="preserve"> «Школа фотографов», Театр танцева</w:t>
      </w:r>
      <w:r w:rsidR="00CA7459">
        <w:rPr>
          <w:rFonts w:ascii="Times New Roman" w:hAnsi="Times New Roman"/>
          <w:sz w:val="24"/>
          <w:szCs w:val="24"/>
        </w:rPr>
        <w:t>льного искусства «Да» объединен</w:t>
      </w:r>
      <w:r w:rsidRPr="00FD3145">
        <w:rPr>
          <w:rFonts w:ascii="Times New Roman" w:hAnsi="Times New Roman"/>
          <w:sz w:val="24"/>
          <w:szCs w:val="24"/>
        </w:rPr>
        <w:t xml:space="preserve"> с </w:t>
      </w:r>
      <w:r w:rsidR="00CA7459">
        <w:rPr>
          <w:rFonts w:ascii="Times New Roman" w:hAnsi="Times New Roman"/>
          <w:sz w:val="24"/>
          <w:szCs w:val="24"/>
        </w:rPr>
        <w:t>клубным формированием</w:t>
      </w:r>
      <w:r w:rsidRPr="00FD3145">
        <w:rPr>
          <w:rFonts w:ascii="Times New Roman" w:hAnsi="Times New Roman"/>
          <w:sz w:val="24"/>
          <w:szCs w:val="24"/>
        </w:rPr>
        <w:t xml:space="preserve"> «Студия современного танца </w:t>
      </w:r>
      <w:r w:rsidR="00362998" w:rsidRPr="00362998">
        <w:rPr>
          <w:rFonts w:ascii="Times New Roman" w:hAnsi="Times New Roman"/>
          <w:sz w:val="24"/>
          <w:szCs w:val="24"/>
        </w:rPr>
        <w:t>"</w:t>
      </w:r>
      <w:proofErr w:type="spellStart"/>
      <w:r w:rsidRPr="00FD3145">
        <w:rPr>
          <w:rFonts w:ascii="Times New Roman" w:hAnsi="Times New Roman"/>
          <w:sz w:val="24"/>
          <w:szCs w:val="24"/>
        </w:rPr>
        <w:t>TeRpsicHora</w:t>
      </w:r>
      <w:proofErr w:type="spellEnd"/>
      <w:r w:rsidR="00362998" w:rsidRPr="00362998">
        <w:rPr>
          <w:rFonts w:ascii="Times New Roman" w:hAnsi="Times New Roman"/>
          <w:sz w:val="24"/>
          <w:szCs w:val="24"/>
        </w:rPr>
        <w:t>"</w:t>
      </w:r>
      <w:r w:rsidRPr="00FD3145">
        <w:rPr>
          <w:rFonts w:ascii="Times New Roman" w:hAnsi="Times New Roman"/>
          <w:sz w:val="24"/>
          <w:szCs w:val="24"/>
        </w:rPr>
        <w:t xml:space="preserve">», </w:t>
      </w:r>
      <w:r w:rsidR="00CA7459">
        <w:rPr>
          <w:rFonts w:ascii="Times New Roman" w:hAnsi="Times New Roman"/>
          <w:sz w:val="24"/>
          <w:szCs w:val="24"/>
        </w:rPr>
        <w:t>клубное формирование</w:t>
      </w:r>
      <w:r w:rsidRPr="00FD3145">
        <w:rPr>
          <w:rFonts w:ascii="Times New Roman" w:hAnsi="Times New Roman"/>
          <w:sz w:val="24"/>
          <w:szCs w:val="24"/>
        </w:rPr>
        <w:t xml:space="preserve"> «Барс» (самооборона) стало составной частью проекта «Спасатель».</w:t>
      </w:r>
      <w:proofErr w:type="gramEnd"/>
      <w:r w:rsidRPr="00FD3145">
        <w:rPr>
          <w:rFonts w:ascii="Times New Roman" w:hAnsi="Times New Roman"/>
          <w:sz w:val="24"/>
          <w:szCs w:val="24"/>
        </w:rPr>
        <w:t xml:space="preserve"> Данная оптимизация обусловлена реальными возможностями помещений и пожеланиями воспитанников. </w:t>
      </w:r>
      <w:r w:rsidR="00DD7BBA" w:rsidRPr="00FD3145">
        <w:rPr>
          <w:rFonts w:ascii="Times New Roman" w:hAnsi="Times New Roman"/>
          <w:sz w:val="24"/>
          <w:szCs w:val="24"/>
        </w:rPr>
        <w:t>Существующее в настоящее время</w:t>
      </w:r>
      <w:r w:rsidRPr="00FD3145">
        <w:rPr>
          <w:rFonts w:ascii="Times New Roman" w:hAnsi="Times New Roman"/>
          <w:sz w:val="24"/>
          <w:szCs w:val="24"/>
        </w:rPr>
        <w:t xml:space="preserve"> количество</w:t>
      </w:r>
      <w:r w:rsidR="00DD7BBA" w:rsidRPr="00FD3145">
        <w:rPr>
          <w:rFonts w:ascii="Times New Roman" w:hAnsi="Times New Roman"/>
          <w:sz w:val="24"/>
          <w:szCs w:val="24"/>
        </w:rPr>
        <w:t xml:space="preserve"> клубных формирований</w:t>
      </w:r>
      <w:r w:rsidRPr="00FD3145">
        <w:rPr>
          <w:rFonts w:ascii="Times New Roman" w:hAnsi="Times New Roman"/>
          <w:sz w:val="24"/>
          <w:szCs w:val="24"/>
        </w:rPr>
        <w:t xml:space="preserve"> оптимально, учитывая реальные возможности помещений, которыми располагает учреждение. Количество воспитанников соответствует нормативам по н</w:t>
      </w:r>
      <w:r w:rsidR="00CA7459">
        <w:rPr>
          <w:rFonts w:ascii="Times New Roman" w:hAnsi="Times New Roman"/>
          <w:sz w:val="24"/>
          <w:szCs w:val="24"/>
        </w:rPr>
        <w:t>аполняемости КФ.</w:t>
      </w:r>
      <w:r w:rsidRPr="00FD3145">
        <w:rPr>
          <w:rFonts w:ascii="Times New Roman" w:hAnsi="Times New Roman"/>
          <w:sz w:val="24"/>
          <w:szCs w:val="24"/>
        </w:rPr>
        <w:t xml:space="preserve"> Фактический показатель выполнения муниципального задания превысил запланированный на 40,2%. </w:t>
      </w:r>
    </w:p>
    <w:p w:rsidR="001D53D3" w:rsidRDefault="001D53D3" w:rsidP="005F570F">
      <w:pPr>
        <w:spacing w:after="0" w:line="240" w:lineRule="auto"/>
        <w:ind w:firstLine="357"/>
        <w:contextualSpacing/>
        <w:jc w:val="both"/>
        <w:rPr>
          <w:rFonts w:ascii="Times New Roman" w:hAnsi="Times New Roman"/>
          <w:sz w:val="24"/>
          <w:szCs w:val="24"/>
        </w:rPr>
      </w:pPr>
      <w:r w:rsidRPr="00FD3145">
        <w:rPr>
          <w:rFonts w:ascii="Times New Roman" w:hAnsi="Times New Roman"/>
          <w:sz w:val="24"/>
          <w:szCs w:val="24"/>
        </w:rPr>
        <w:t xml:space="preserve">В 2019 году занятия клубных формирований проходили на площадках учреждения за исключением 1 клубного формирования: «Движение и активность» по футболу и хоккею (РКФ </w:t>
      </w:r>
      <w:proofErr w:type="spellStart"/>
      <w:r w:rsidRPr="00FD3145">
        <w:rPr>
          <w:rFonts w:ascii="Times New Roman" w:hAnsi="Times New Roman"/>
          <w:sz w:val="24"/>
          <w:szCs w:val="24"/>
        </w:rPr>
        <w:t>Чепенко</w:t>
      </w:r>
      <w:proofErr w:type="spellEnd"/>
      <w:r w:rsidRPr="00FD3145">
        <w:rPr>
          <w:rFonts w:ascii="Times New Roman" w:hAnsi="Times New Roman"/>
          <w:sz w:val="24"/>
          <w:szCs w:val="24"/>
        </w:rPr>
        <w:t xml:space="preserve"> Н.П.) провод</w:t>
      </w:r>
      <w:r w:rsidR="00B460BF">
        <w:rPr>
          <w:rFonts w:ascii="Times New Roman" w:hAnsi="Times New Roman"/>
          <w:sz w:val="24"/>
          <w:szCs w:val="24"/>
        </w:rPr>
        <w:t>ились</w:t>
      </w:r>
      <w:r w:rsidRPr="00FD3145">
        <w:rPr>
          <w:rFonts w:ascii="Times New Roman" w:hAnsi="Times New Roman"/>
          <w:sz w:val="24"/>
          <w:szCs w:val="24"/>
        </w:rPr>
        <w:t xml:space="preserve"> на хоккейной коробке МБОУ СОШ № 206, спортивный клуб армии, ледовый дворец (Воинская 1/1), а также в спортивном зале НГПУ ввиду отсутствия спортивной базы в учреждении. Направление востребовано на микрорайоне, количество занимающихся составля</w:t>
      </w:r>
      <w:r w:rsidR="00B460BF">
        <w:rPr>
          <w:rFonts w:ascii="Times New Roman" w:hAnsi="Times New Roman"/>
          <w:sz w:val="24"/>
          <w:szCs w:val="24"/>
        </w:rPr>
        <w:t>ло</w:t>
      </w:r>
      <w:r w:rsidRPr="00FD3145">
        <w:rPr>
          <w:rFonts w:ascii="Times New Roman" w:hAnsi="Times New Roman"/>
          <w:sz w:val="24"/>
          <w:szCs w:val="24"/>
        </w:rPr>
        <w:t xml:space="preserve"> 30 человек.</w:t>
      </w:r>
    </w:p>
    <w:p w:rsidR="00363818" w:rsidRPr="00FD3145" w:rsidRDefault="00363818" w:rsidP="005F570F">
      <w:pPr>
        <w:spacing w:after="0" w:line="240" w:lineRule="auto"/>
        <w:ind w:firstLine="357"/>
        <w:contextualSpacing/>
        <w:jc w:val="both"/>
        <w:rPr>
          <w:rFonts w:ascii="Times New Roman" w:hAnsi="Times New Roman"/>
          <w:sz w:val="24"/>
          <w:szCs w:val="24"/>
        </w:rPr>
      </w:pPr>
    </w:p>
    <w:p w:rsidR="001D53D3" w:rsidRPr="00FD3145" w:rsidRDefault="008F619A" w:rsidP="005F570F">
      <w:pPr>
        <w:pStyle w:val="a7"/>
        <w:numPr>
          <w:ilvl w:val="0"/>
          <w:numId w:val="22"/>
        </w:numPr>
        <w:spacing w:after="0" w:line="240" w:lineRule="auto"/>
        <w:ind w:left="0" w:firstLine="357"/>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Количественная и возрастн</w:t>
      </w:r>
      <w:r w:rsidR="00CD5CB9">
        <w:rPr>
          <w:rFonts w:ascii="Times New Roman" w:eastAsiaTheme="minorEastAsia" w:hAnsi="Times New Roman"/>
          <w:sz w:val="24"/>
          <w:szCs w:val="24"/>
          <w:lang w:eastAsia="ru-RU"/>
        </w:rPr>
        <w:t>ая динамика молодежи, посещающей</w:t>
      </w:r>
      <w:r w:rsidRPr="00FD3145">
        <w:rPr>
          <w:rFonts w:ascii="Times New Roman" w:eastAsiaTheme="minorEastAsia" w:hAnsi="Times New Roman"/>
          <w:sz w:val="24"/>
          <w:szCs w:val="24"/>
          <w:lang w:eastAsia="ru-RU"/>
        </w:rPr>
        <w:t xml:space="preserve"> клубные формирования.</w:t>
      </w:r>
    </w:p>
    <w:p w:rsidR="00CF4B18" w:rsidRPr="00FD3145" w:rsidRDefault="000351B8" w:rsidP="005F570F">
      <w:pPr>
        <w:spacing w:after="0" w:line="240" w:lineRule="auto"/>
        <w:ind w:firstLine="357"/>
        <w:contextualSpacing/>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В течение 2017-2019</w:t>
      </w:r>
      <w:r w:rsidR="007B01DD" w:rsidRPr="00FD3145">
        <w:rPr>
          <w:rFonts w:ascii="Times New Roman" w:eastAsiaTheme="minorEastAsia" w:hAnsi="Times New Roman"/>
          <w:sz w:val="24"/>
          <w:szCs w:val="24"/>
          <w:lang w:eastAsia="ru-RU"/>
        </w:rPr>
        <w:t xml:space="preserve"> гг. велась </w:t>
      </w:r>
      <w:r w:rsidR="007B01DD" w:rsidRPr="00FD3145">
        <w:rPr>
          <w:rFonts w:ascii="Times New Roman" w:eastAsiaTheme="minorEastAsia" w:hAnsi="Times New Roman"/>
          <w:b/>
          <w:sz w:val="24"/>
          <w:szCs w:val="24"/>
          <w:lang w:eastAsia="ru-RU"/>
        </w:rPr>
        <w:t>работа по сохранению стабильности коллективов</w:t>
      </w:r>
      <w:r w:rsidR="007B01DD" w:rsidRPr="00FD3145">
        <w:rPr>
          <w:rFonts w:ascii="Times New Roman" w:eastAsiaTheme="minorEastAsia" w:hAnsi="Times New Roman"/>
          <w:sz w:val="24"/>
          <w:szCs w:val="24"/>
          <w:lang w:eastAsia="ru-RU"/>
        </w:rPr>
        <w:t xml:space="preserve"> клубных формирований, а также </w:t>
      </w:r>
      <w:r w:rsidR="00DD7BBA" w:rsidRPr="00FD3145">
        <w:rPr>
          <w:rFonts w:ascii="Times New Roman" w:eastAsiaTheme="minorEastAsia" w:hAnsi="Times New Roman"/>
          <w:sz w:val="24"/>
          <w:szCs w:val="24"/>
          <w:lang w:eastAsia="ru-RU"/>
        </w:rPr>
        <w:t xml:space="preserve">по привлечению к </w:t>
      </w:r>
      <w:r w:rsidR="003C6818">
        <w:rPr>
          <w:rFonts w:ascii="Times New Roman" w:eastAsiaTheme="minorEastAsia" w:hAnsi="Times New Roman"/>
          <w:sz w:val="24"/>
          <w:szCs w:val="24"/>
          <w:lang w:eastAsia="ru-RU"/>
        </w:rPr>
        <w:t>деятельности</w:t>
      </w:r>
      <w:r w:rsidR="00DD7BBA" w:rsidRPr="00FD3145">
        <w:rPr>
          <w:rFonts w:ascii="Times New Roman" w:eastAsiaTheme="minorEastAsia" w:hAnsi="Times New Roman"/>
          <w:sz w:val="24"/>
          <w:szCs w:val="24"/>
          <w:lang w:eastAsia="ru-RU"/>
        </w:rPr>
        <w:t xml:space="preserve"> в клубных формированиях на регулярной основе </w:t>
      </w:r>
      <w:r w:rsidR="000F7026" w:rsidRPr="00FD3145">
        <w:rPr>
          <w:rFonts w:ascii="Times New Roman" w:eastAsiaTheme="minorEastAsia" w:hAnsi="Times New Roman"/>
          <w:sz w:val="24"/>
          <w:szCs w:val="24"/>
          <w:lang w:eastAsia="ru-RU"/>
        </w:rPr>
        <w:t xml:space="preserve"> </w:t>
      </w:r>
      <w:r w:rsidR="007B01DD" w:rsidRPr="00FD3145">
        <w:rPr>
          <w:rFonts w:ascii="Times New Roman" w:eastAsiaTheme="minorEastAsia" w:hAnsi="Times New Roman"/>
          <w:sz w:val="24"/>
          <w:szCs w:val="24"/>
          <w:lang w:eastAsia="ru-RU"/>
        </w:rPr>
        <w:t>молодых людей в возрасте от 14 до 30 лет.</w:t>
      </w:r>
      <w:r w:rsidR="000F7026" w:rsidRPr="00FD3145">
        <w:rPr>
          <w:rFonts w:ascii="Times New Roman" w:eastAsiaTheme="minorEastAsia" w:hAnsi="Times New Roman"/>
          <w:sz w:val="24"/>
          <w:szCs w:val="24"/>
          <w:lang w:eastAsia="ru-RU"/>
        </w:rPr>
        <w:t xml:space="preserve"> </w:t>
      </w:r>
    </w:p>
    <w:p w:rsidR="00DD7BBA" w:rsidRPr="00FD3145" w:rsidRDefault="00DD7BBA" w:rsidP="00410131">
      <w:pPr>
        <w:tabs>
          <w:tab w:val="left" w:pos="-567"/>
        </w:tabs>
        <w:spacing w:after="0" w:line="240" w:lineRule="auto"/>
        <w:ind w:firstLine="360"/>
        <w:contextualSpacing/>
        <w:jc w:val="right"/>
        <w:rPr>
          <w:rFonts w:ascii="Times New Roman" w:hAnsi="Times New Roman"/>
          <w:i/>
          <w:sz w:val="24"/>
          <w:szCs w:val="24"/>
        </w:rPr>
      </w:pPr>
    </w:p>
    <w:p w:rsidR="00DD7BBA" w:rsidRPr="00FD3145" w:rsidRDefault="00DD7BBA" w:rsidP="00410131">
      <w:pPr>
        <w:tabs>
          <w:tab w:val="left" w:pos="-567"/>
        </w:tabs>
        <w:spacing w:after="0" w:line="240" w:lineRule="auto"/>
        <w:ind w:firstLine="360"/>
        <w:contextualSpacing/>
        <w:jc w:val="right"/>
        <w:rPr>
          <w:rFonts w:ascii="Times New Roman" w:hAnsi="Times New Roman"/>
          <w:i/>
          <w:sz w:val="24"/>
          <w:szCs w:val="24"/>
        </w:rPr>
      </w:pPr>
    </w:p>
    <w:p w:rsidR="00A30DE4" w:rsidRPr="00FD3145" w:rsidRDefault="00A30DE4" w:rsidP="00410131">
      <w:pPr>
        <w:spacing w:after="0" w:line="240" w:lineRule="auto"/>
        <w:ind w:firstLine="360"/>
        <w:contextualSpacing/>
        <w:jc w:val="center"/>
        <w:rPr>
          <w:rFonts w:ascii="Times New Roman" w:hAnsi="Times New Roman"/>
          <w:i/>
          <w:sz w:val="24"/>
          <w:szCs w:val="24"/>
        </w:rPr>
      </w:pPr>
    </w:p>
    <w:p w:rsidR="00A30DE4" w:rsidRPr="00FD3145" w:rsidRDefault="00A30DE4" w:rsidP="00410131">
      <w:pPr>
        <w:spacing w:after="0" w:line="240" w:lineRule="auto"/>
        <w:ind w:firstLine="360"/>
        <w:contextualSpacing/>
        <w:jc w:val="center"/>
        <w:rPr>
          <w:rFonts w:ascii="Times New Roman" w:hAnsi="Times New Roman"/>
          <w:i/>
          <w:sz w:val="24"/>
          <w:szCs w:val="24"/>
        </w:rPr>
      </w:pPr>
    </w:p>
    <w:p w:rsidR="00A30DE4" w:rsidRPr="00FD3145" w:rsidRDefault="00A30DE4" w:rsidP="00410131">
      <w:pPr>
        <w:spacing w:after="0" w:line="240" w:lineRule="auto"/>
        <w:ind w:firstLine="360"/>
        <w:contextualSpacing/>
        <w:jc w:val="center"/>
        <w:rPr>
          <w:rFonts w:ascii="Times New Roman" w:hAnsi="Times New Roman"/>
          <w:i/>
          <w:sz w:val="24"/>
          <w:szCs w:val="24"/>
        </w:rPr>
      </w:pPr>
    </w:p>
    <w:p w:rsidR="00A30DE4" w:rsidRDefault="00A30DE4" w:rsidP="00410131">
      <w:pPr>
        <w:spacing w:after="0" w:line="240" w:lineRule="auto"/>
        <w:ind w:firstLine="360"/>
        <w:contextualSpacing/>
        <w:jc w:val="center"/>
        <w:rPr>
          <w:rFonts w:ascii="Times New Roman" w:hAnsi="Times New Roman"/>
          <w:i/>
          <w:sz w:val="24"/>
          <w:szCs w:val="24"/>
        </w:rPr>
      </w:pPr>
    </w:p>
    <w:p w:rsidR="001D53D3" w:rsidRPr="00FD3145" w:rsidRDefault="001D53D3" w:rsidP="004D5B0A">
      <w:pPr>
        <w:spacing w:after="0" w:line="240" w:lineRule="auto"/>
        <w:ind w:left="-426"/>
        <w:contextualSpacing/>
        <w:jc w:val="center"/>
        <w:rPr>
          <w:rFonts w:ascii="Times New Roman" w:hAnsi="Times New Roman"/>
          <w:b/>
          <w:color w:val="002060"/>
          <w:sz w:val="24"/>
          <w:szCs w:val="24"/>
        </w:rPr>
      </w:pPr>
      <w:r w:rsidRPr="00FD3145">
        <w:rPr>
          <w:rFonts w:ascii="Times New Roman" w:hAnsi="Times New Roman"/>
          <w:b/>
          <w:noProof/>
          <w:color w:val="002060"/>
          <w:sz w:val="24"/>
          <w:szCs w:val="24"/>
          <w:lang w:eastAsia="ru-RU"/>
        </w:rPr>
        <w:lastRenderedPageBreak/>
        <w:drawing>
          <wp:inline distT="0" distB="0" distL="0" distR="0">
            <wp:extent cx="6927574" cy="2753139"/>
            <wp:effectExtent l="0" t="0" r="26035" b="9525"/>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30DE4" w:rsidRPr="00FD3145" w:rsidRDefault="00A30DE4" w:rsidP="00410131">
      <w:pPr>
        <w:spacing w:after="0" w:line="240" w:lineRule="auto"/>
        <w:ind w:firstLine="360"/>
        <w:contextualSpacing/>
        <w:jc w:val="center"/>
        <w:rPr>
          <w:rFonts w:ascii="Times New Roman" w:hAnsi="Times New Roman"/>
          <w:b/>
          <w:i/>
          <w:sz w:val="24"/>
          <w:szCs w:val="24"/>
        </w:rPr>
      </w:pPr>
    </w:p>
    <w:p w:rsidR="00BE70B5" w:rsidRPr="00933659" w:rsidRDefault="00253E43" w:rsidP="00BE70B5">
      <w:pPr>
        <w:spacing w:after="0" w:line="240" w:lineRule="auto"/>
        <w:ind w:firstLine="360"/>
        <w:contextualSpacing/>
        <w:jc w:val="center"/>
        <w:rPr>
          <w:rFonts w:ascii="Times New Roman" w:hAnsi="Times New Roman"/>
          <w:i/>
          <w:sz w:val="24"/>
          <w:szCs w:val="24"/>
        </w:rPr>
      </w:pPr>
      <w:r w:rsidRPr="00933659">
        <w:rPr>
          <w:rFonts w:ascii="Times New Roman" w:hAnsi="Times New Roman"/>
          <w:i/>
          <w:sz w:val="24"/>
          <w:szCs w:val="24"/>
        </w:rPr>
        <w:t xml:space="preserve">Рисунок </w:t>
      </w:r>
      <w:r w:rsidR="00A30DE4" w:rsidRPr="00933659">
        <w:rPr>
          <w:rFonts w:ascii="Times New Roman" w:hAnsi="Times New Roman"/>
          <w:i/>
          <w:sz w:val="24"/>
          <w:szCs w:val="24"/>
        </w:rPr>
        <w:t xml:space="preserve"> 2</w:t>
      </w:r>
      <w:r w:rsidR="00BE70B5" w:rsidRPr="00933659">
        <w:rPr>
          <w:rFonts w:ascii="Times New Roman" w:hAnsi="Times New Roman"/>
          <w:i/>
          <w:sz w:val="24"/>
          <w:szCs w:val="24"/>
        </w:rPr>
        <w:t xml:space="preserve"> Количество воспитанников клубных формирований</w:t>
      </w:r>
    </w:p>
    <w:p w:rsidR="00A30DE4" w:rsidRPr="00933659" w:rsidRDefault="00A30DE4" w:rsidP="00410131">
      <w:pPr>
        <w:spacing w:after="0" w:line="240" w:lineRule="auto"/>
        <w:ind w:firstLine="360"/>
        <w:contextualSpacing/>
        <w:jc w:val="center"/>
        <w:rPr>
          <w:rFonts w:ascii="Times New Roman" w:hAnsi="Times New Roman"/>
          <w:i/>
          <w:sz w:val="24"/>
          <w:szCs w:val="24"/>
        </w:rPr>
      </w:pPr>
    </w:p>
    <w:p w:rsidR="001D53D3" w:rsidRPr="00933659" w:rsidRDefault="001D53D3" w:rsidP="00410131">
      <w:pPr>
        <w:tabs>
          <w:tab w:val="left" w:pos="-567"/>
        </w:tabs>
        <w:spacing w:after="0" w:line="240" w:lineRule="auto"/>
        <w:ind w:firstLine="360"/>
        <w:contextualSpacing/>
        <w:jc w:val="both"/>
        <w:rPr>
          <w:rFonts w:ascii="Times New Roman" w:hAnsi="Times New Roman"/>
          <w:sz w:val="24"/>
          <w:szCs w:val="24"/>
        </w:rPr>
      </w:pPr>
    </w:p>
    <w:p w:rsidR="002E222C" w:rsidRDefault="001D53D3" w:rsidP="00410131">
      <w:pPr>
        <w:tabs>
          <w:tab w:val="left" w:pos="-567"/>
        </w:tabs>
        <w:spacing w:after="0" w:line="240" w:lineRule="auto"/>
        <w:ind w:firstLine="360"/>
        <w:contextualSpacing/>
        <w:jc w:val="both"/>
        <w:rPr>
          <w:rFonts w:ascii="Times New Roman" w:hAnsi="Times New Roman"/>
          <w:sz w:val="24"/>
          <w:szCs w:val="24"/>
        </w:rPr>
      </w:pPr>
      <w:r w:rsidRPr="00933659">
        <w:rPr>
          <w:rFonts w:ascii="Times New Roman" w:hAnsi="Times New Roman"/>
          <w:sz w:val="24"/>
          <w:szCs w:val="24"/>
        </w:rPr>
        <w:t>Статистические</w:t>
      </w:r>
      <w:r w:rsidR="00FF4F77" w:rsidRPr="00933659">
        <w:rPr>
          <w:rFonts w:ascii="Times New Roman" w:hAnsi="Times New Roman"/>
          <w:sz w:val="24"/>
          <w:szCs w:val="24"/>
        </w:rPr>
        <w:t xml:space="preserve"> данные, приведенные </w:t>
      </w:r>
      <w:r w:rsidR="00007270" w:rsidRPr="00933659">
        <w:rPr>
          <w:rFonts w:ascii="Times New Roman" w:hAnsi="Times New Roman"/>
          <w:sz w:val="24"/>
          <w:szCs w:val="24"/>
        </w:rPr>
        <w:t>на рисунке</w:t>
      </w:r>
      <w:r w:rsidRPr="00933659">
        <w:rPr>
          <w:rFonts w:ascii="Times New Roman" w:hAnsi="Times New Roman"/>
          <w:sz w:val="24"/>
          <w:szCs w:val="24"/>
        </w:rPr>
        <w:t xml:space="preserve"> 2, наглядно демонстрируют</w:t>
      </w:r>
      <w:r w:rsidRPr="00FD3145">
        <w:rPr>
          <w:rFonts w:ascii="Times New Roman" w:hAnsi="Times New Roman"/>
          <w:sz w:val="24"/>
          <w:szCs w:val="24"/>
        </w:rPr>
        <w:t xml:space="preserve">, что в течение отчетного периода, благодаря планомерной работе учреждения, </w:t>
      </w:r>
      <w:r w:rsidRPr="00FD3145">
        <w:rPr>
          <w:rFonts w:ascii="Times New Roman" w:hAnsi="Times New Roman"/>
          <w:b/>
          <w:sz w:val="24"/>
          <w:szCs w:val="24"/>
        </w:rPr>
        <w:t>ежегодно увеличивалось количество воспитанников возрастной категории от 14 до 30 лет</w:t>
      </w:r>
      <w:r w:rsidRPr="00FD3145">
        <w:rPr>
          <w:rFonts w:ascii="Times New Roman" w:hAnsi="Times New Roman"/>
          <w:sz w:val="24"/>
          <w:szCs w:val="24"/>
        </w:rPr>
        <w:t xml:space="preserve"> и в </w:t>
      </w:r>
      <w:r w:rsidR="00335E71" w:rsidRPr="00FD3145">
        <w:rPr>
          <w:rFonts w:ascii="Times New Roman" w:hAnsi="Times New Roman"/>
          <w:sz w:val="24"/>
          <w:szCs w:val="24"/>
        </w:rPr>
        <w:t xml:space="preserve">2019 году </w:t>
      </w:r>
      <w:r w:rsidRPr="00FD3145">
        <w:rPr>
          <w:rFonts w:ascii="Times New Roman" w:hAnsi="Times New Roman"/>
          <w:sz w:val="24"/>
          <w:szCs w:val="24"/>
        </w:rPr>
        <w:t xml:space="preserve"> возросло на 4,4 %</w:t>
      </w:r>
      <w:r w:rsidR="00335E71" w:rsidRPr="00FD3145">
        <w:rPr>
          <w:rFonts w:ascii="Times New Roman" w:hAnsi="Times New Roman"/>
          <w:sz w:val="24"/>
          <w:szCs w:val="24"/>
        </w:rPr>
        <w:t xml:space="preserve"> по отношению к 2017 году</w:t>
      </w:r>
      <w:r w:rsidRPr="00FD3145">
        <w:rPr>
          <w:rFonts w:ascii="Times New Roman" w:hAnsi="Times New Roman"/>
          <w:sz w:val="24"/>
          <w:szCs w:val="24"/>
        </w:rPr>
        <w:t xml:space="preserve">. </w:t>
      </w:r>
      <w:proofErr w:type="gramStart"/>
      <w:r w:rsidRPr="00FD3145">
        <w:rPr>
          <w:rFonts w:ascii="Times New Roman" w:hAnsi="Times New Roman"/>
          <w:sz w:val="24"/>
          <w:szCs w:val="24"/>
        </w:rPr>
        <w:t>В последующем необходимо удерживать эту тенденцию, развивая клубные формирования, которые интересны возрастной категории</w:t>
      </w:r>
      <w:r w:rsidR="00462743" w:rsidRPr="00FD3145">
        <w:rPr>
          <w:rFonts w:ascii="Times New Roman" w:hAnsi="Times New Roman"/>
          <w:sz w:val="24"/>
          <w:szCs w:val="24"/>
        </w:rPr>
        <w:t xml:space="preserve"> от 18</w:t>
      </w:r>
      <w:r w:rsidRPr="00FD3145">
        <w:rPr>
          <w:rFonts w:ascii="Times New Roman" w:hAnsi="Times New Roman"/>
          <w:sz w:val="24"/>
          <w:szCs w:val="24"/>
        </w:rPr>
        <w:t xml:space="preserve"> до </w:t>
      </w:r>
      <w:r w:rsidR="00462743" w:rsidRPr="00FD3145">
        <w:rPr>
          <w:rFonts w:ascii="Times New Roman" w:hAnsi="Times New Roman"/>
          <w:sz w:val="24"/>
          <w:szCs w:val="24"/>
        </w:rPr>
        <w:t>30</w:t>
      </w:r>
      <w:r w:rsidRPr="00FD3145">
        <w:rPr>
          <w:rFonts w:ascii="Times New Roman" w:hAnsi="Times New Roman"/>
          <w:sz w:val="24"/>
          <w:szCs w:val="24"/>
        </w:rPr>
        <w:t xml:space="preserve"> лет и внедряя </w:t>
      </w:r>
      <w:r w:rsidR="00335E71" w:rsidRPr="00FD3145">
        <w:rPr>
          <w:rFonts w:ascii="Times New Roman" w:hAnsi="Times New Roman"/>
          <w:sz w:val="24"/>
          <w:szCs w:val="24"/>
        </w:rPr>
        <w:t xml:space="preserve">различные виды неформального образования </w:t>
      </w:r>
      <w:r w:rsidRPr="00FD3145">
        <w:rPr>
          <w:rFonts w:ascii="Times New Roman" w:hAnsi="Times New Roman"/>
          <w:sz w:val="24"/>
          <w:szCs w:val="24"/>
        </w:rPr>
        <w:t>и другие форматы работы, привлекательные для старшей возрастной категории  молодёжи от 23 до 30 лет.</w:t>
      </w:r>
      <w:proofErr w:type="gramEnd"/>
    </w:p>
    <w:p w:rsidR="00363818" w:rsidRPr="00FD3145" w:rsidRDefault="00363818" w:rsidP="00410131">
      <w:pPr>
        <w:tabs>
          <w:tab w:val="left" w:pos="-567"/>
        </w:tabs>
        <w:spacing w:after="0" w:line="240" w:lineRule="auto"/>
        <w:ind w:firstLine="360"/>
        <w:contextualSpacing/>
        <w:jc w:val="both"/>
        <w:rPr>
          <w:rFonts w:ascii="Times New Roman" w:hAnsi="Times New Roman"/>
          <w:sz w:val="24"/>
          <w:szCs w:val="24"/>
        </w:rPr>
      </w:pPr>
    </w:p>
    <w:p w:rsidR="008F619A" w:rsidRPr="00FD3145" w:rsidRDefault="00363818" w:rsidP="00F2620D">
      <w:pPr>
        <w:pStyle w:val="a7"/>
        <w:numPr>
          <w:ilvl w:val="0"/>
          <w:numId w:val="22"/>
        </w:numPr>
        <w:spacing w:after="0" w:line="240" w:lineRule="auto"/>
        <w:ind w:left="0" w:firstLine="360"/>
        <w:jc w:val="both"/>
        <w:rPr>
          <w:rFonts w:ascii="Times New Roman" w:hAnsi="Times New Roman"/>
          <w:sz w:val="24"/>
          <w:szCs w:val="24"/>
        </w:rPr>
      </w:pPr>
      <w:r>
        <w:rPr>
          <w:rFonts w:ascii="Times New Roman" w:hAnsi="Times New Roman"/>
          <w:sz w:val="24"/>
          <w:szCs w:val="24"/>
        </w:rPr>
        <w:t>Результативность</w:t>
      </w:r>
      <w:r w:rsidR="00462743" w:rsidRPr="00FD3145">
        <w:rPr>
          <w:rFonts w:ascii="Times New Roman" w:hAnsi="Times New Roman"/>
          <w:sz w:val="24"/>
          <w:szCs w:val="24"/>
        </w:rPr>
        <w:t xml:space="preserve"> проектной деятельности:</w:t>
      </w:r>
    </w:p>
    <w:p w:rsidR="00FF4F77" w:rsidRPr="00FD3145" w:rsidRDefault="00FF4F77" w:rsidP="00410131">
      <w:pPr>
        <w:spacing w:after="0" w:line="240" w:lineRule="auto"/>
        <w:ind w:firstLine="360"/>
        <w:jc w:val="both"/>
        <w:rPr>
          <w:rFonts w:ascii="Times New Roman" w:eastAsiaTheme="minorEastAsia" w:hAnsi="Times New Roman"/>
          <w:sz w:val="24"/>
          <w:szCs w:val="24"/>
          <w:lang w:eastAsia="ru-RU"/>
        </w:rPr>
      </w:pPr>
    </w:p>
    <w:p w:rsidR="00FF4F77" w:rsidRPr="00FD3145" w:rsidRDefault="00FF4F77" w:rsidP="00410131">
      <w:pPr>
        <w:spacing w:after="0" w:line="240" w:lineRule="auto"/>
        <w:ind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В 2019 году в учреждении реализовывался 21 проект</w:t>
      </w:r>
      <w:r w:rsidR="00C71788">
        <w:rPr>
          <w:rFonts w:ascii="Times New Roman" w:eastAsiaTheme="minorEastAsia" w:hAnsi="Times New Roman"/>
          <w:sz w:val="24"/>
          <w:szCs w:val="24"/>
          <w:lang w:eastAsia="ru-RU"/>
        </w:rPr>
        <w:t xml:space="preserve"> по следующим направлениям</w:t>
      </w:r>
      <w:r w:rsidRPr="00FD3145">
        <w:rPr>
          <w:rFonts w:ascii="Times New Roman" w:eastAsiaTheme="minorEastAsia" w:hAnsi="Times New Roman"/>
          <w:sz w:val="24"/>
          <w:szCs w:val="24"/>
          <w:lang w:eastAsia="ru-RU"/>
        </w:rPr>
        <w:t xml:space="preserve"> (</w:t>
      </w:r>
      <w:r w:rsidR="00C71788">
        <w:rPr>
          <w:rFonts w:ascii="Times New Roman" w:eastAsiaTheme="minorEastAsia" w:hAnsi="Times New Roman"/>
          <w:sz w:val="24"/>
          <w:szCs w:val="24"/>
          <w:lang w:eastAsia="ru-RU"/>
        </w:rPr>
        <w:t xml:space="preserve">Рисунок </w:t>
      </w:r>
      <w:r w:rsidRPr="00FD3145">
        <w:rPr>
          <w:rFonts w:ascii="Times New Roman" w:eastAsiaTheme="minorEastAsia" w:hAnsi="Times New Roman"/>
          <w:sz w:val="24"/>
          <w:szCs w:val="24"/>
          <w:lang w:eastAsia="ru-RU"/>
        </w:rPr>
        <w:t>3):</w:t>
      </w:r>
    </w:p>
    <w:p w:rsidR="00FF4F77" w:rsidRPr="00FD3145" w:rsidRDefault="00FF4F77" w:rsidP="00410131">
      <w:pPr>
        <w:spacing w:after="0" w:line="240" w:lineRule="auto"/>
        <w:ind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«Содействие развитию активной жизненной позиции молодежи» - 1</w:t>
      </w:r>
      <w:r w:rsidR="00423E81">
        <w:rPr>
          <w:rFonts w:ascii="Times New Roman" w:eastAsiaTheme="minorEastAsia" w:hAnsi="Times New Roman"/>
          <w:sz w:val="24"/>
          <w:szCs w:val="24"/>
          <w:lang w:eastAsia="ru-RU"/>
        </w:rPr>
        <w:t>1</w:t>
      </w:r>
      <w:r w:rsidRPr="00FD3145">
        <w:rPr>
          <w:rFonts w:ascii="Times New Roman" w:eastAsiaTheme="minorEastAsia" w:hAnsi="Times New Roman"/>
          <w:sz w:val="24"/>
          <w:szCs w:val="24"/>
          <w:lang w:eastAsia="ru-RU"/>
        </w:rPr>
        <w:t xml:space="preserve">; </w:t>
      </w:r>
    </w:p>
    <w:p w:rsidR="00FF4F77" w:rsidRPr="00FD3145" w:rsidRDefault="00FF4F77" w:rsidP="00410131">
      <w:pPr>
        <w:spacing w:after="0" w:line="240" w:lineRule="auto"/>
        <w:ind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xml:space="preserve">«Гражданско-патриотическое воспитание» - 4; </w:t>
      </w:r>
    </w:p>
    <w:p w:rsidR="00FF4F77" w:rsidRPr="00FD3145" w:rsidRDefault="00FF4F77" w:rsidP="00410131">
      <w:pPr>
        <w:spacing w:after="0" w:line="240" w:lineRule="auto"/>
        <w:ind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xml:space="preserve">«Содействие формированию здорового образа жизни» - 2; </w:t>
      </w:r>
    </w:p>
    <w:p w:rsidR="00FF4F77" w:rsidRPr="00FD3145" w:rsidRDefault="00FF4F77" w:rsidP="00410131">
      <w:pPr>
        <w:spacing w:after="0" w:line="240" w:lineRule="auto"/>
        <w:ind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xml:space="preserve">«Содействие в выборе профессии и ориентировании на рынке труда» - 2; </w:t>
      </w:r>
    </w:p>
    <w:p w:rsidR="00FF4F77" w:rsidRPr="00FD3145" w:rsidRDefault="00FF4F77" w:rsidP="00410131">
      <w:pPr>
        <w:spacing w:after="0" w:line="240" w:lineRule="auto"/>
        <w:ind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«Поддержка молодой семьи» - 1;</w:t>
      </w:r>
    </w:p>
    <w:p w:rsidR="00FF4F77" w:rsidRPr="009C1368" w:rsidRDefault="00FF4F77" w:rsidP="00410131">
      <w:pPr>
        <w:spacing w:after="0" w:line="240" w:lineRule="auto"/>
        <w:ind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xml:space="preserve">«Содействие молодежи в трудной жизненной ситуации» - 1 (проект в этом направлении реализовывался впервые). </w:t>
      </w:r>
    </w:p>
    <w:p w:rsidR="00933659" w:rsidRPr="009C1368" w:rsidRDefault="00933659" w:rsidP="00410131">
      <w:pPr>
        <w:spacing w:after="0" w:line="240" w:lineRule="auto"/>
        <w:ind w:firstLine="360"/>
        <w:jc w:val="both"/>
        <w:rPr>
          <w:rFonts w:ascii="Times New Roman" w:eastAsiaTheme="minorEastAsia" w:hAnsi="Times New Roman"/>
          <w:sz w:val="24"/>
          <w:szCs w:val="24"/>
          <w:lang w:eastAsia="ru-RU"/>
        </w:rPr>
      </w:pPr>
    </w:p>
    <w:p w:rsidR="00FF4F77" w:rsidRPr="00FD3145" w:rsidRDefault="005476E2" w:rsidP="005476E2">
      <w:pPr>
        <w:spacing w:after="0" w:line="240" w:lineRule="auto"/>
        <w:ind w:left="-426"/>
        <w:jc w:val="both"/>
        <w:rPr>
          <w:rFonts w:ascii="Times New Roman" w:eastAsiaTheme="minorEastAsia" w:hAnsi="Times New Roman"/>
          <w:sz w:val="24"/>
          <w:szCs w:val="24"/>
          <w:lang w:eastAsia="ru-RU"/>
        </w:rPr>
      </w:pPr>
      <w:r w:rsidRPr="00FD3145">
        <w:rPr>
          <w:rFonts w:ascii="Times New Roman" w:hAnsi="Times New Roman"/>
          <w:noProof/>
          <w:sz w:val="24"/>
          <w:szCs w:val="24"/>
          <w:lang w:eastAsia="ru-RU"/>
        </w:rPr>
        <w:drawing>
          <wp:inline distT="0" distB="0" distL="0" distR="0">
            <wp:extent cx="6934200" cy="2015836"/>
            <wp:effectExtent l="0" t="0" r="19050" b="2286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70B5" w:rsidRPr="00933659" w:rsidRDefault="00007270" w:rsidP="00BE70B5">
      <w:pPr>
        <w:spacing w:after="0" w:line="240" w:lineRule="auto"/>
        <w:ind w:firstLine="360"/>
        <w:jc w:val="center"/>
        <w:rPr>
          <w:rFonts w:ascii="Times New Roman" w:eastAsiaTheme="minorEastAsia" w:hAnsi="Times New Roman"/>
          <w:i/>
          <w:sz w:val="24"/>
          <w:szCs w:val="24"/>
          <w:lang w:eastAsia="ru-RU"/>
        </w:rPr>
      </w:pPr>
      <w:r w:rsidRPr="00933659">
        <w:rPr>
          <w:rFonts w:ascii="Times New Roman" w:eastAsiaTheme="minorEastAsia" w:hAnsi="Times New Roman"/>
          <w:i/>
          <w:sz w:val="24"/>
          <w:szCs w:val="24"/>
          <w:lang w:eastAsia="ru-RU"/>
        </w:rPr>
        <w:t>Рисунок</w:t>
      </w:r>
      <w:r w:rsidR="00FF4F77" w:rsidRPr="00933659">
        <w:rPr>
          <w:rFonts w:ascii="Times New Roman" w:eastAsiaTheme="minorEastAsia" w:hAnsi="Times New Roman"/>
          <w:i/>
          <w:sz w:val="24"/>
          <w:szCs w:val="24"/>
          <w:lang w:eastAsia="ru-RU"/>
        </w:rPr>
        <w:t xml:space="preserve"> 3</w:t>
      </w:r>
      <w:r w:rsidR="00BE70B5" w:rsidRPr="00933659">
        <w:rPr>
          <w:rFonts w:ascii="Times New Roman" w:eastAsiaTheme="minorEastAsia" w:hAnsi="Times New Roman"/>
          <w:i/>
          <w:sz w:val="24"/>
          <w:szCs w:val="24"/>
          <w:lang w:eastAsia="ru-RU"/>
        </w:rPr>
        <w:t xml:space="preserve"> Количество участников проектной деятельности по направлениям</w:t>
      </w:r>
    </w:p>
    <w:p w:rsidR="00FF4F77" w:rsidRPr="00FD3145" w:rsidRDefault="00FF4F77" w:rsidP="00410131">
      <w:pPr>
        <w:spacing w:after="0" w:line="240" w:lineRule="auto"/>
        <w:ind w:firstLine="360"/>
        <w:jc w:val="center"/>
        <w:rPr>
          <w:rFonts w:ascii="Times New Roman" w:eastAsiaTheme="minorEastAsia" w:hAnsi="Times New Roman"/>
          <w:i/>
          <w:sz w:val="24"/>
          <w:szCs w:val="24"/>
          <w:lang w:eastAsia="ru-RU"/>
        </w:rPr>
      </w:pPr>
    </w:p>
    <w:p w:rsidR="00FF4F77" w:rsidRPr="00FD3145" w:rsidRDefault="00FF4F77" w:rsidP="00410131">
      <w:pPr>
        <w:spacing w:after="0" w:line="240" w:lineRule="auto"/>
        <w:ind w:firstLine="360"/>
        <w:jc w:val="both"/>
        <w:rPr>
          <w:rFonts w:ascii="Times New Roman" w:eastAsiaTheme="minorEastAsia" w:hAnsi="Times New Roman"/>
          <w:sz w:val="24"/>
          <w:szCs w:val="24"/>
          <w:lang w:eastAsia="ru-RU"/>
        </w:rPr>
      </w:pPr>
    </w:p>
    <w:p w:rsidR="00FF4F77" w:rsidRPr="00FD3145" w:rsidRDefault="00FF4F77" w:rsidP="00410131">
      <w:pPr>
        <w:spacing w:after="0" w:line="240" w:lineRule="auto"/>
        <w:ind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Общее число проект</w:t>
      </w:r>
      <w:r w:rsidR="0051321B">
        <w:rPr>
          <w:rFonts w:ascii="Times New Roman" w:eastAsiaTheme="minorEastAsia" w:hAnsi="Times New Roman"/>
          <w:sz w:val="24"/>
          <w:szCs w:val="24"/>
          <w:lang w:eastAsia="ru-RU"/>
        </w:rPr>
        <w:t xml:space="preserve">ов, реализованных в 2019 году, </w:t>
      </w:r>
      <w:r w:rsidRPr="00FD3145">
        <w:rPr>
          <w:rFonts w:ascii="Times New Roman" w:eastAsiaTheme="minorEastAsia" w:hAnsi="Times New Roman"/>
          <w:sz w:val="24"/>
          <w:szCs w:val="24"/>
          <w:lang w:eastAsia="ru-RU"/>
        </w:rPr>
        <w:t>меньше на 3 проекта по сравнению с 201</w:t>
      </w:r>
      <w:r w:rsidR="0016629B" w:rsidRPr="00FD3145">
        <w:rPr>
          <w:rFonts w:ascii="Times New Roman" w:eastAsiaTheme="minorEastAsia" w:hAnsi="Times New Roman"/>
          <w:sz w:val="24"/>
          <w:szCs w:val="24"/>
          <w:lang w:eastAsia="ru-RU"/>
        </w:rPr>
        <w:t>7 и 2018 годом (24 проекта). Не</w:t>
      </w:r>
      <w:r w:rsidRPr="00FD3145">
        <w:rPr>
          <w:rFonts w:ascii="Times New Roman" w:eastAsiaTheme="minorEastAsia" w:hAnsi="Times New Roman"/>
          <w:sz w:val="24"/>
          <w:szCs w:val="24"/>
          <w:lang w:eastAsia="ru-RU"/>
        </w:rPr>
        <w:t>смотря на это, практически в каждом направлении можно наблюдать увеличение количества привлеченных участников (9552 чел. в 2019 году против 7900 чел. в 2018). Это связано с тенденцией сокращать количество проектов, при этом повышая их качество, стремясь к укрупнению мероприятий, приводимых в рамках проектов. Имеет смысл сох</w:t>
      </w:r>
      <w:r w:rsidR="009234CD">
        <w:rPr>
          <w:rFonts w:ascii="Times New Roman" w:eastAsiaTheme="minorEastAsia" w:hAnsi="Times New Roman"/>
          <w:sz w:val="24"/>
          <w:szCs w:val="24"/>
          <w:lang w:eastAsia="ru-RU"/>
        </w:rPr>
        <w:t>ранить эту тенденцию в дальнейшем.</w:t>
      </w:r>
      <w:r w:rsidRPr="00FD3145">
        <w:rPr>
          <w:rFonts w:ascii="Times New Roman" w:eastAsiaTheme="minorEastAsia" w:hAnsi="Times New Roman"/>
          <w:sz w:val="24"/>
          <w:szCs w:val="24"/>
          <w:lang w:eastAsia="ru-RU"/>
        </w:rPr>
        <w:t xml:space="preserve"> </w:t>
      </w:r>
    </w:p>
    <w:p w:rsidR="00C71788" w:rsidRDefault="00FF4F77" w:rsidP="00410131">
      <w:pPr>
        <w:spacing w:after="0" w:line="240" w:lineRule="auto"/>
        <w:ind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Все запланированные проектные мероприятия (46) были проведены.</w:t>
      </w:r>
      <w:r w:rsidR="0016629B" w:rsidRPr="00FD3145">
        <w:rPr>
          <w:rFonts w:ascii="Times New Roman" w:eastAsiaTheme="minorEastAsia" w:hAnsi="Times New Roman"/>
          <w:sz w:val="24"/>
          <w:szCs w:val="24"/>
          <w:lang w:eastAsia="ru-RU"/>
        </w:rPr>
        <w:t xml:space="preserve"> Часть из них прошли на</w:t>
      </w:r>
      <w:r w:rsidRPr="00FD3145">
        <w:rPr>
          <w:rFonts w:ascii="Times New Roman" w:eastAsiaTheme="minorEastAsia" w:hAnsi="Times New Roman"/>
          <w:sz w:val="24"/>
          <w:szCs w:val="24"/>
          <w:lang w:eastAsia="ru-RU"/>
        </w:rPr>
        <w:t xml:space="preserve"> высоком качественном уровне. К организации мероприятий специалисты привлекают проектную команду и всегда работаю</w:t>
      </w:r>
      <w:r w:rsidR="00CD5CB9">
        <w:rPr>
          <w:rFonts w:ascii="Times New Roman" w:eastAsiaTheme="minorEastAsia" w:hAnsi="Times New Roman"/>
          <w:sz w:val="24"/>
          <w:szCs w:val="24"/>
          <w:lang w:eastAsia="ru-RU"/>
        </w:rPr>
        <w:t>т</w:t>
      </w:r>
      <w:r w:rsidRPr="00FD3145">
        <w:rPr>
          <w:rFonts w:ascii="Times New Roman" w:eastAsiaTheme="minorEastAsia" w:hAnsi="Times New Roman"/>
          <w:sz w:val="24"/>
          <w:szCs w:val="24"/>
          <w:lang w:eastAsia="ru-RU"/>
        </w:rPr>
        <w:t xml:space="preserve"> с партнерами и спонсорами. Так, например одно из проектных мероприятий СРМ Татьяны </w:t>
      </w:r>
      <w:proofErr w:type="spellStart"/>
      <w:r w:rsidRPr="00FD3145">
        <w:rPr>
          <w:rFonts w:ascii="Times New Roman" w:eastAsiaTheme="minorEastAsia" w:hAnsi="Times New Roman"/>
          <w:sz w:val="24"/>
          <w:szCs w:val="24"/>
          <w:lang w:eastAsia="ru-RU"/>
        </w:rPr>
        <w:t>Пейпан</w:t>
      </w:r>
      <w:proofErr w:type="spellEnd"/>
      <w:r w:rsidRPr="00FD3145">
        <w:rPr>
          <w:rFonts w:ascii="Times New Roman" w:eastAsiaTheme="minorEastAsia" w:hAnsi="Times New Roman"/>
          <w:sz w:val="24"/>
          <w:szCs w:val="24"/>
          <w:lang w:eastAsia="ru-RU"/>
        </w:rPr>
        <w:t xml:space="preserve"> (проект «Творческое объединение молодых художников «Красный клевер»)</w:t>
      </w:r>
      <w:r w:rsidR="00286B9D">
        <w:rPr>
          <w:rFonts w:ascii="Times New Roman" w:eastAsiaTheme="minorEastAsia" w:hAnsi="Times New Roman"/>
          <w:sz w:val="24"/>
          <w:szCs w:val="24"/>
          <w:lang w:eastAsia="ru-RU"/>
        </w:rPr>
        <w:t xml:space="preserve"> - </w:t>
      </w:r>
      <w:r w:rsidRPr="00FD3145">
        <w:rPr>
          <w:rFonts w:ascii="Times New Roman" w:eastAsiaTheme="minorEastAsia" w:hAnsi="Times New Roman"/>
          <w:sz w:val="24"/>
          <w:szCs w:val="24"/>
          <w:lang w:eastAsia="ru-RU"/>
        </w:rPr>
        <w:t xml:space="preserve"> выставка автопортретов «Кто Я» состоялось в </w:t>
      </w:r>
      <w:proofErr w:type="spellStart"/>
      <w:r w:rsidRPr="00FD3145">
        <w:rPr>
          <w:rFonts w:ascii="Times New Roman" w:eastAsiaTheme="minorEastAsia" w:hAnsi="Times New Roman"/>
          <w:sz w:val="24"/>
          <w:szCs w:val="24"/>
          <w:lang w:eastAsia="ru-RU"/>
        </w:rPr>
        <w:t>лофт-парке</w:t>
      </w:r>
      <w:proofErr w:type="spellEnd"/>
      <w:r w:rsidRPr="00FD3145">
        <w:rPr>
          <w:rFonts w:ascii="Times New Roman" w:eastAsiaTheme="minorEastAsia" w:hAnsi="Times New Roman"/>
          <w:sz w:val="24"/>
          <w:szCs w:val="24"/>
          <w:lang w:eastAsia="ru-RU"/>
        </w:rPr>
        <w:t xml:space="preserve"> «Подземка». Это меропри</w:t>
      </w:r>
      <w:r w:rsidR="009234CD">
        <w:rPr>
          <w:rFonts w:ascii="Times New Roman" w:eastAsiaTheme="minorEastAsia" w:hAnsi="Times New Roman"/>
          <w:sz w:val="24"/>
          <w:szCs w:val="24"/>
          <w:lang w:eastAsia="ru-RU"/>
        </w:rPr>
        <w:t>ятие посетили более 500 человек</w:t>
      </w:r>
      <w:r w:rsidRPr="00FD3145">
        <w:rPr>
          <w:rFonts w:ascii="Times New Roman" w:eastAsiaTheme="minorEastAsia" w:hAnsi="Times New Roman"/>
          <w:sz w:val="24"/>
          <w:szCs w:val="24"/>
          <w:lang w:eastAsia="ru-RU"/>
        </w:rPr>
        <w:t xml:space="preserve">. </w:t>
      </w:r>
    </w:p>
    <w:p w:rsidR="00FF4F77" w:rsidRPr="00FD3145" w:rsidRDefault="00FF4F77" w:rsidP="00410131">
      <w:pPr>
        <w:spacing w:after="0" w:line="240" w:lineRule="auto"/>
        <w:ind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xml:space="preserve">Наиболее успешными флагманскими проектами являются «Литературный клуб </w:t>
      </w:r>
      <w:r w:rsidR="003C6818" w:rsidRPr="00725979">
        <w:rPr>
          <w:rFonts w:ascii="Times New Roman" w:eastAsiaTheme="minorEastAsia" w:hAnsi="Times New Roman"/>
          <w:sz w:val="24"/>
          <w:szCs w:val="24"/>
        </w:rPr>
        <w:t>"</w:t>
      </w:r>
      <w:r w:rsidRPr="00FD3145">
        <w:rPr>
          <w:rFonts w:ascii="Times New Roman" w:eastAsiaTheme="minorEastAsia" w:hAnsi="Times New Roman"/>
          <w:sz w:val="24"/>
          <w:szCs w:val="24"/>
          <w:lang w:eastAsia="ru-RU"/>
        </w:rPr>
        <w:t>Сияние</w:t>
      </w:r>
      <w:r w:rsidR="003C6818" w:rsidRPr="00725979">
        <w:rPr>
          <w:rFonts w:ascii="Times New Roman" w:eastAsiaTheme="minorEastAsia" w:hAnsi="Times New Roman"/>
          <w:sz w:val="24"/>
          <w:szCs w:val="24"/>
        </w:rPr>
        <w:t>"</w:t>
      </w:r>
      <w:r w:rsidRPr="00FD3145">
        <w:rPr>
          <w:rFonts w:ascii="Times New Roman" w:eastAsiaTheme="minorEastAsia" w:hAnsi="Times New Roman"/>
          <w:sz w:val="24"/>
          <w:szCs w:val="24"/>
          <w:lang w:eastAsia="ru-RU"/>
        </w:rPr>
        <w:t xml:space="preserve">», «Объединение молодых художников </w:t>
      </w:r>
      <w:r w:rsidR="003C6818" w:rsidRPr="00725979">
        <w:rPr>
          <w:rFonts w:ascii="Times New Roman" w:eastAsiaTheme="minorEastAsia" w:hAnsi="Times New Roman"/>
          <w:sz w:val="24"/>
          <w:szCs w:val="24"/>
        </w:rPr>
        <w:t>"</w:t>
      </w:r>
      <w:r w:rsidRPr="00FD3145">
        <w:rPr>
          <w:rFonts w:ascii="Times New Roman" w:eastAsiaTheme="minorEastAsia" w:hAnsi="Times New Roman"/>
          <w:sz w:val="24"/>
          <w:szCs w:val="24"/>
          <w:lang w:eastAsia="ru-RU"/>
        </w:rPr>
        <w:t>Красный клевер</w:t>
      </w:r>
      <w:r w:rsidR="003C6818" w:rsidRPr="00725979">
        <w:rPr>
          <w:rFonts w:ascii="Times New Roman" w:eastAsiaTheme="minorEastAsia" w:hAnsi="Times New Roman"/>
          <w:sz w:val="24"/>
          <w:szCs w:val="24"/>
        </w:rPr>
        <w:t>"</w:t>
      </w:r>
      <w:r w:rsidRPr="00FD3145">
        <w:rPr>
          <w:rFonts w:ascii="Times New Roman" w:eastAsiaTheme="minorEastAsia" w:hAnsi="Times New Roman"/>
          <w:sz w:val="24"/>
          <w:szCs w:val="24"/>
          <w:lang w:eastAsia="ru-RU"/>
        </w:rPr>
        <w:t>», «</w:t>
      </w:r>
      <w:proofErr w:type="spellStart"/>
      <w:proofErr w:type="gramStart"/>
      <w:r w:rsidRPr="00FD3145">
        <w:rPr>
          <w:rFonts w:ascii="Times New Roman" w:eastAsiaTheme="minorEastAsia" w:hAnsi="Times New Roman"/>
          <w:sz w:val="24"/>
          <w:szCs w:val="24"/>
          <w:lang w:eastAsia="ru-RU"/>
        </w:rPr>
        <w:t>Эко</w:t>
      </w:r>
      <w:proofErr w:type="gramEnd"/>
      <w:r w:rsidRPr="00FD3145">
        <w:rPr>
          <w:rFonts w:ascii="Times New Roman" w:eastAsiaTheme="minorEastAsia" w:hAnsi="Times New Roman"/>
          <w:sz w:val="24"/>
          <w:szCs w:val="24"/>
          <w:lang w:eastAsia="ru-RU"/>
        </w:rPr>
        <w:t>Life</w:t>
      </w:r>
      <w:proofErr w:type="spellEnd"/>
      <w:r w:rsidRPr="00FD3145">
        <w:rPr>
          <w:rFonts w:ascii="Times New Roman" w:eastAsiaTheme="minorEastAsia" w:hAnsi="Times New Roman"/>
          <w:sz w:val="24"/>
          <w:szCs w:val="24"/>
          <w:lang w:eastAsia="ru-RU"/>
        </w:rPr>
        <w:t>», «Счастье в доме», «Вахта Памяти». Таким образом, в каждом из основных направлений деятельности учреждения представлены свои флагманские проекты, на которы</w:t>
      </w:r>
      <w:r w:rsidR="003C6818">
        <w:rPr>
          <w:rFonts w:ascii="Times New Roman" w:eastAsiaTheme="minorEastAsia" w:hAnsi="Times New Roman"/>
          <w:sz w:val="24"/>
          <w:szCs w:val="24"/>
          <w:lang w:eastAsia="ru-RU"/>
        </w:rPr>
        <w:t>е</w:t>
      </w:r>
      <w:r w:rsidRPr="00FD3145">
        <w:rPr>
          <w:rFonts w:ascii="Times New Roman" w:eastAsiaTheme="minorEastAsia" w:hAnsi="Times New Roman"/>
          <w:sz w:val="24"/>
          <w:szCs w:val="24"/>
          <w:lang w:eastAsia="ru-RU"/>
        </w:rPr>
        <w:t xml:space="preserve"> равняются и которым спешат соответствовать молодые специалисты.</w:t>
      </w:r>
    </w:p>
    <w:p w:rsidR="000F5B2C" w:rsidRPr="00FD3145" w:rsidRDefault="00FF4F77" w:rsidP="00410131">
      <w:pPr>
        <w:spacing w:after="0" w:line="240" w:lineRule="auto"/>
        <w:ind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В 2019 году в учреждении был проведен обучающий курс для специалистов по работе с молодежью, а также вновь проведен проектный конвейер (в более расширенной форме, нежели в 2018 году), по результатам которого было принято решение о завершении некоторых проектов, а также разработаны новые проекты, которые бу</w:t>
      </w:r>
      <w:r w:rsidR="00B5503C" w:rsidRPr="00FD3145">
        <w:rPr>
          <w:rFonts w:ascii="Times New Roman" w:eastAsiaTheme="minorEastAsia" w:hAnsi="Times New Roman"/>
          <w:sz w:val="24"/>
          <w:szCs w:val="24"/>
          <w:lang w:eastAsia="ru-RU"/>
        </w:rPr>
        <w:t>дут реализовываться в 2020 году.</w:t>
      </w:r>
    </w:p>
    <w:p w:rsidR="0016629B" w:rsidRDefault="0016629B" w:rsidP="00410131">
      <w:pPr>
        <w:spacing w:after="0" w:line="240" w:lineRule="auto"/>
        <w:ind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xml:space="preserve">Но </w:t>
      </w:r>
      <w:proofErr w:type="gramStart"/>
      <w:r w:rsidRPr="00FD3145">
        <w:rPr>
          <w:rFonts w:ascii="Times New Roman" w:eastAsiaTheme="minorEastAsia" w:hAnsi="Times New Roman"/>
          <w:sz w:val="24"/>
          <w:szCs w:val="24"/>
          <w:lang w:eastAsia="ru-RU"/>
        </w:rPr>
        <w:t>в</w:t>
      </w:r>
      <w:proofErr w:type="gramEnd"/>
      <w:r w:rsidRPr="00FD3145">
        <w:rPr>
          <w:rFonts w:ascii="Times New Roman" w:eastAsiaTheme="minorEastAsia" w:hAnsi="Times New Roman"/>
          <w:sz w:val="24"/>
          <w:szCs w:val="24"/>
          <w:lang w:eastAsia="ru-RU"/>
        </w:rPr>
        <w:t xml:space="preserve"> то же время ряд проектов имеют невысокую результативность и требуют существенной переработки</w:t>
      </w:r>
      <w:r w:rsidR="003C6818">
        <w:rPr>
          <w:rFonts w:ascii="Times New Roman" w:eastAsiaTheme="minorEastAsia" w:hAnsi="Times New Roman"/>
          <w:sz w:val="24"/>
          <w:szCs w:val="24"/>
          <w:lang w:eastAsia="ru-RU"/>
        </w:rPr>
        <w:t xml:space="preserve"> и</w:t>
      </w:r>
      <w:r w:rsidRPr="00FD3145">
        <w:rPr>
          <w:rFonts w:ascii="Times New Roman" w:eastAsiaTheme="minorEastAsia" w:hAnsi="Times New Roman"/>
          <w:sz w:val="24"/>
          <w:szCs w:val="24"/>
          <w:lang w:eastAsia="ru-RU"/>
        </w:rPr>
        <w:t xml:space="preserve"> пересмотр</w:t>
      </w:r>
      <w:r w:rsidR="003C6818">
        <w:rPr>
          <w:rFonts w:ascii="Times New Roman" w:eastAsiaTheme="minorEastAsia" w:hAnsi="Times New Roman"/>
          <w:sz w:val="24"/>
          <w:szCs w:val="24"/>
          <w:lang w:eastAsia="ru-RU"/>
        </w:rPr>
        <w:t>а</w:t>
      </w:r>
      <w:r w:rsidRPr="00FD3145">
        <w:rPr>
          <w:rFonts w:ascii="Times New Roman" w:eastAsiaTheme="minorEastAsia" w:hAnsi="Times New Roman"/>
          <w:sz w:val="24"/>
          <w:szCs w:val="24"/>
          <w:lang w:eastAsia="ru-RU"/>
        </w:rPr>
        <w:t xml:space="preserve"> форматов</w:t>
      </w:r>
      <w:r w:rsidR="003C6818">
        <w:rPr>
          <w:rFonts w:ascii="Times New Roman" w:eastAsiaTheme="minorEastAsia" w:hAnsi="Times New Roman"/>
          <w:sz w:val="24"/>
          <w:szCs w:val="24"/>
          <w:lang w:eastAsia="ru-RU"/>
        </w:rPr>
        <w:t>.</w:t>
      </w:r>
      <w:r w:rsidRPr="00FD3145">
        <w:rPr>
          <w:rFonts w:ascii="Times New Roman" w:eastAsiaTheme="minorEastAsia" w:hAnsi="Times New Roman"/>
          <w:sz w:val="24"/>
          <w:szCs w:val="24"/>
          <w:lang w:eastAsia="ru-RU"/>
        </w:rPr>
        <w:t xml:space="preserve"> Необходимо качественно усилить систему методического обеспечения и обмена опытом специалистов по основной деятельности. </w:t>
      </w:r>
    </w:p>
    <w:p w:rsidR="00363818" w:rsidRPr="00FD3145" w:rsidRDefault="00363818" w:rsidP="00410131">
      <w:pPr>
        <w:spacing w:after="0" w:line="240" w:lineRule="auto"/>
        <w:ind w:firstLine="360"/>
        <w:jc w:val="both"/>
        <w:rPr>
          <w:rFonts w:ascii="Times New Roman" w:eastAsiaTheme="minorEastAsia" w:hAnsi="Times New Roman"/>
          <w:sz w:val="24"/>
          <w:szCs w:val="24"/>
          <w:lang w:eastAsia="ru-RU"/>
        </w:rPr>
      </w:pPr>
    </w:p>
    <w:p w:rsidR="0004441D" w:rsidRPr="00FD3145" w:rsidRDefault="0004441D" w:rsidP="00F2620D">
      <w:pPr>
        <w:pStyle w:val="a7"/>
        <w:numPr>
          <w:ilvl w:val="0"/>
          <w:numId w:val="22"/>
        </w:numPr>
        <w:spacing w:after="0" w:line="240" w:lineRule="auto"/>
        <w:ind w:left="0" w:firstLine="360"/>
        <w:jc w:val="both"/>
        <w:rPr>
          <w:rFonts w:ascii="Times New Roman" w:eastAsiaTheme="minorEastAsia" w:hAnsi="Times New Roman"/>
          <w:color w:val="FF0000"/>
          <w:sz w:val="24"/>
          <w:szCs w:val="24"/>
          <w:lang w:eastAsia="ru-RU"/>
        </w:rPr>
      </w:pPr>
      <w:r w:rsidRPr="00FD3145">
        <w:rPr>
          <w:rFonts w:ascii="Times New Roman" w:eastAsiaTheme="minorEastAsia" w:hAnsi="Times New Roman"/>
          <w:sz w:val="24"/>
          <w:szCs w:val="24"/>
          <w:lang w:eastAsia="ru-RU"/>
        </w:rPr>
        <w:t>Динамика количества наград, полученных коллективами клубных формирований.</w:t>
      </w:r>
    </w:p>
    <w:p w:rsidR="0004441D" w:rsidRPr="009C1368" w:rsidRDefault="0004441D" w:rsidP="00410131">
      <w:pPr>
        <w:spacing w:after="0" w:line="240" w:lineRule="auto"/>
        <w:ind w:firstLine="360"/>
        <w:contextualSpacing/>
        <w:jc w:val="center"/>
        <w:rPr>
          <w:rFonts w:ascii="Times New Roman" w:eastAsia="Calibri" w:hAnsi="Times New Roman"/>
          <w:i/>
          <w:sz w:val="24"/>
          <w:szCs w:val="24"/>
        </w:rPr>
      </w:pPr>
      <w:r w:rsidRPr="00BE70B5">
        <w:rPr>
          <w:rFonts w:ascii="Times New Roman" w:eastAsia="Calibri" w:hAnsi="Times New Roman"/>
          <w:i/>
          <w:noProof/>
          <w:sz w:val="24"/>
          <w:szCs w:val="24"/>
          <w:highlight w:val="yellow"/>
          <w:lang w:eastAsia="ru-RU"/>
        </w:rPr>
        <w:drawing>
          <wp:anchor distT="0" distB="0" distL="114300" distR="114300" simplePos="0" relativeHeight="251659264" behindDoc="0" locked="0" layoutInCell="1" allowOverlap="1">
            <wp:simplePos x="0" y="0"/>
            <wp:positionH relativeFrom="column">
              <wp:posOffset>351790</wp:posOffset>
            </wp:positionH>
            <wp:positionV relativeFrom="paragraph">
              <wp:posOffset>177800</wp:posOffset>
            </wp:positionV>
            <wp:extent cx="6280150" cy="1630045"/>
            <wp:effectExtent l="19050" t="0" r="25400" b="8255"/>
            <wp:wrapThrough wrapText="bothSides">
              <wp:wrapPolygon edited="0">
                <wp:start x="-66" y="0"/>
                <wp:lineTo x="-66" y="21709"/>
                <wp:lineTo x="21687" y="21709"/>
                <wp:lineTo x="21687" y="0"/>
                <wp:lineTo x="-66" y="0"/>
              </wp:wrapPolygon>
            </wp:wrapThrough>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33659" w:rsidRPr="009C1368" w:rsidRDefault="00933659" w:rsidP="00410131">
      <w:pPr>
        <w:spacing w:after="0" w:line="240" w:lineRule="auto"/>
        <w:ind w:firstLine="360"/>
        <w:contextualSpacing/>
        <w:jc w:val="center"/>
        <w:rPr>
          <w:rFonts w:ascii="Times New Roman" w:eastAsia="Calibri" w:hAnsi="Times New Roman"/>
          <w:i/>
          <w:sz w:val="24"/>
          <w:szCs w:val="24"/>
        </w:rPr>
      </w:pPr>
    </w:p>
    <w:p w:rsidR="0004441D" w:rsidRPr="00FD3145" w:rsidRDefault="0004441D" w:rsidP="00410131">
      <w:pPr>
        <w:spacing w:after="0" w:line="240" w:lineRule="auto"/>
        <w:ind w:firstLine="360"/>
        <w:contextualSpacing/>
        <w:jc w:val="both"/>
        <w:rPr>
          <w:rFonts w:ascii="Times New Roman" w:eastAsia="Calibri" w:hAnsi="Times New Roman"/>
          <w:sz w:val="24"/>
          <w:szCs w:val="24"/>
        </w:rPr>
      </w:pPr>
    </w:p>
    <w:p w:rsidR="0004441D" w:rsidRPr="00FD3145" w:rsidRDefault="0004441D" w:rsidP="00410131">
      <w:pPr>
        <w:spacing w:after="0" w:line="240" w:lineRule="auto"/>
        <w:ind w:firstLine="360"/>
        <w:contextualSpacing/>
        <w:jc w:val="both"/>
        <w:rPr>
          <w:rFonts w:ascii="Times New Roman" w:eastAsia="Calibri" w:hAnsi="Times New Roman"/>
          <w:sz w:val="24"/>
          <w:szCs w:val="24"/>
        </w:rPr>
      </w:pPr>
    </w:p>
    <w:p w:rsidR="0004441D" w:rsidRPr="00FD3145" w:rsidRDefault="0004441D" w:rsidP="00410131">
      <w:pPr>
        <w:spacing w:after="0" w:line="240" w:lineRule="auto"/>
        <w:ind w:firstLine="360"/>
        <w:contextualSpacing/>
        <w:jc w:val="both"/>
        <w:rPr>
          <w:rFonts w:ascii="Times New Roman" w:eastAsia="Calibri" w:hAnsi="Times New Roman"/>
          <w:sz w:val="24"/>
          <w:szCs w:val="24"/>
        </w:rPr>
      </w:pPr>
    </w:p>
    <w:p w:rsidR="00CD385C" w:rsidRPr="00FD3145" w:rsidRDefault="00CD385C" w:rsidP="00410131">
      <w:pPr>
        <w:spacing w:after="0" w:line="240" w:lineRule="auto"/>
        <w:ind w:firstLine="360"/>
        <w:contextualSpacing/>
        <w:jc w:val="both"/>
        <w:rPr>
          <w:rFonts w:ascii="Times New Roman" w:eastAsia="Calibri" w:hAnsi="Times New Roman"/>
          <w:sz w:val="24"/>
          <w:szCs w:val="24"/>
          <w:highlight w:val="yellow"/>
        </w:rPr>
      </w:pPr>
    </w:p>
    <w:p w:rsidR="00CD385C" w:rsidRPr="00FD3145" w:rsidRDefault="00CD385C" w:rsidP="00410131">
      <w:pPr>
        <w:spacing w:after="0" w:line="240" w:lineRule="auto"/>
        <w:ind w:firstLine="360"/>
        <w:contextualSpacing/>
        <w:jc w:val="both"/>
        <w:rPr>
          <w:rFonts w:ascii="Times New Roman" w:eastAsia="Calibri" w:hAnsi="Times New Roman"/>
          <w:sz w:val="24"/>
          <w:szCs w:val="24"/>
          <w:highlight w:val="yellow"/>
        </w:rPr>
      </w:pPr>
    </w:p>
    <w:p w:rsidR="00CD385C" w:rsidRPr="00FD3145" w:rsidRDefault="00CD385C" w:rsidP="00410131">
      <w:pPr>
        <w:spacing w:after="0" w:line="240" w:lineRule="auto"/>
        <w:ind w:firstLine="360"/>
        <w:contextualSpacing/>
        <w:jc w:val="both"/>
        <w:rPr>
          <w:rFonts w:ascii="Times New Roman" w:eastAsia="Calibri" w:hAnsi="Times New Roman"/>
          <w:sz w:val="24"/>
          <w:szCs w:val="24"/>
          <w:highlight w:val="yellow"/>
        </w:rPr>
      </w:pPr>
    </w:p>
    <w:p w:rsidR="00FD2923" w:rsidRPr="00FD3145" w:rsidRDefault="00FD2923" w:rsidP="00410131">
      <w:pPr>
        <w:spacing w:after="0" w:line="240" w:lineRule="auto"/>
        <w:ind w:firstLine="360"/>
        <w:contextualSpacing/>
        <w:jc w:val="both"/>
        <w:rPr>
          <w:rFonts w:ascii="Times New Roman" w:eastAsia="Calibri" w:hAnsi="Times New Roman"/>
          <w:sz w:val="24"/>
          <w:szCs w:val="24"/>
          <w:highlight w:val="yellow"/>
        </w:rPr>
      </w:pPr>
    </w:p>
    <w:p w:rsidR="00FD2923" w:rsidRPr="00FD3145" w:rsidRDefault="00FD2923" w:rsidP="00410131">
      <w:pPr>
        <w:spacing w:after="0" w:line="240" w:lineRule="auto"/>
        <w:ind w:firstLine="360"/>
        <w:contextualSpacing/>
        <w:jc w:val="both"/>
        <w:rPr>
          <w:rFonts w:ascii="Times New Roman" w:eastAsia="Calibri" w:hAnsi="Times New Roman"/>
          <w:sz w:val="24"/>
          <w:szCs w:val="24"/>
          <w:highlight w:val="yellow"/>
        </w:rPr>
      </w:pPr>
    </w:p>
    <w:p w:rsidR="00FD2923" w:rsidRPr="00FD3145" w:rsidRDefault="00FD2923" w:rsidP="00410131">
      <w:pPr>
        <w:spacing w:after="0" w:line="240" w:lineRule="auto"/>
        <w:ind w:firstLine="360"/>
        <w:contextualSpacing/>
        <w:jc w:val="both"/>
        <w:rPr>
          <w:rFonts w:ascii="Times New Roman" w:eastAsia="Calibri" w:hAnsi="Times New Roman"/>
          <w:sz w:val="24"/>
          <w:szCs w:val="24"/>
          <w:highlight w:val="yellow"/>
        </w:rPr>
      </w:pPr>
    </w:p>
    <w:p w:rsidR="00FD2923" w:rsidRPr="00933659" w:rsidRDefault="00007270" w:rsidP="00410131">
      <w:pPr>
        <w:spacing w:after="0" w:line="240" w:lineRule="auto"/>
        <w:ind w:firstLine="360"/>
        <w:contextualSpacing/>
        <w:jc w:val="center"/>
        <w:rPr>
          <w:rFonts w:ascii="Times New Roman" w:eastAsia="Calibri" w:hAnsi="Times New Roman"/>
          <w:i/>
          <w:sz w:val="24"/>
          <w:szCs w:val="24"/>
        </w:rPr>
      </w:pPr>
      <w:r w:rsidRPr="00933659">
        <w:rPr>
          <w:rFonts w:ascii="Times New Roman" w:eastAsia="Calibri" w:hAnsi="Times New Roman"/>
          <w:i/>
          <w:sz w:val="24"/>
          <w:szCs w:val="24"/>
        </w:rPr>
        <w:t xml:space="preserve">Рисунок </w:t>
      </w:r>
      <w:r w:rsidR="00A127E4" w:rsidRPr="00933659">
        <w:rPr>
          <w:rFonts w:ascii="Times New Roman" w:eastAsia="Calibri" w:hAnsi="Times New Roman"/>
          <w:i/>
          <w:sz w:val="24"/>
          <w:szCs w:val="24"/>
        </w:rPr>
        <w:t>4</w:t>
      </w:r>
      <w:r w:rsidR="00BE70B5" w:rsidRPr="00933659">
        <w:rPr>
          <w:rFonts w:ascii="Times New Roman" w:eastAsia="Calibri" w:hAnsi="Times New Roman"/>
          <w:i/>
          <w:sz w:val="24"/>
          <w:szCs w:val="24"/>
        </w:rPr>
        <w:t xml:space="preserve"> Количество наград на фестивалях, конкурсах различного уровня</w:t>
      </w:r>
    </w:p>
    <w:p w:rsidR="00BE70B5" w:rsidRPr="005476E2" w:rsidRDefault="00BE70B5" w:rsidP="00410131">
      <w:pPr>
        <w:spacing w:after="0" w:line="240" w:lineRule="auto"/>
        <w:ind w:firstLine="360"/>
        <w:contextualSpacing/>
        <w:jc w:val="center"/>
        <w:rPr>
          <w:rFonts w:ascii="Times New Roman" w:eastAsia="Calibri" w:hAnsi="Times New Roman"/>
          <w:i/>
          <w:sz w:val="24"/>
          <w:szCs w:val="24"/>
        </w:rPr>
      </w:pPr>
    </w:p>
    <w:p w:rsidR="0004441D" w:rsidRPr="00FD3145" w:rsidRDefault="0004441D" w:rsidP="00410131">
      <w:pPr>
        <w:spacing w:after="0" w:line="240" w:lineRule="auto"/>
        <w:ind w:firstLine="360"/>
        <w:contextualSpacing/>
        <w:jc w:val="both"/>
        <w:rPr>
          <w:rFonts w:ascii="Times New Roman" w:eastAsia="Calibri" w:hAnsi="Times New Roman"/>
          <w:sz w:val="24"/>
          <w:szCs w:val="24"/>
        </w:rPr>
      </w:pPr>
      <w:r w:rsidRPr="00FD3145">
        <w:rPr>
          <w:rFonts w:ascii="Times New Roman" w:eastAsia="Calibri" w:hAnsi="Times New Roman"/>
          <w:sz w:val="24"/>
          <w:szCs w:val="24"/>
        </w:rPr>
        <w:t xml:space="preserve">Приведенные на </w:t>
      </w:r>
      <w:r w:rsidR="00A149D2">
        <w:rPr>
          <w:rFonts w:ascii="Times New Roman" w:eastAsia="Calibri" w:hAnsi="Times New Roman"/>
          <w:sz w:val="24"/>
          <w:szCs w:val="24"/>
        </w:rPr>
        <w:t>Рисунке 4</w:t>
      </w:r>
      <w:r w:rsidRPr="00FD3145">
        <w:rPr>
          <w:rFonts w:ascii="Times New Roman" w:eastAsia="Calibri" w:hAnsi="Times New Roman"/>
          <w:sz w:val="24"/>
          <w:szCs w:val="24"/>
        </w:rPr>
        <w:t xml:space="preserve"> данные, показывают существенный рост числа наград в 2018 году по сравнению с 2017 годом (134 и 93 соответственно) и снижение данного числа в 2019 году по сравнению с 2018 год</w:t>
      </w:r>
      <w:r w:rsidR="009234CD">
        <w:rPr>
          <w:rFonts w:ascii="Times New Roman" w:eastAsia="Calibri" w:hAnsi="Times New Roman"/>
          <w:sz w:val="24"/>
          <w:szCs w:val="24"/>
        </w:rPr>
        <w:t xml:space="preserve">ом (108 и 134 соответственно). </w:t>
      </w:r>
      <w:r w:rsidRPr="00FD3145">
        <w:rPr>
          <w:rFonts w:ascii="Times New Roman" w:eastAsia="Calibri" w:hAnsi="Times New Roman"/>
          <w:sz w:val="24"/>
          <w:szCs w:val="24"/>
        </w:rPr>
        <w:t xml:space="preserve">Данное снижение можно объяснить обновлением коллективов клубных формирований. Однако при этом стабильно </w:t>
      </w:r>
      <w:r w:rsidRPr="00FD3145">
        <w:rPr>
          <w:rFonts w:ascii="Times New Roman" w:eastAsia="Calibri" w:hAnsi="Times New Roman"/>
          <w:b/>
          <w:sz w:val="24"/>
          <w:szCs w:val="24"/>
        </w:rPr>
        <w:t>высокой  остается результативность участия в международных и всероссийских конкурсах</w:t>
      </w:r>
      <w:r w:rsidRPr="00FD3145">
        <w:rPr>
          <w:rFonts w:ascii="Times New Roman" w:eastAsia="Calibri" w:hAnsi="Times New Roman"/>
          <w:sz w:val="24"/>
          <w:szCs w:val="24"/>
        </w:rPr>
        <w:t>, что говорит о высоком профессионализме руководителей клубных формирований.</w:t>
      </w:r>
      <w:r w:rsidRPr="00FD3145">
        <w:rPr>
          <w:sz w:val="24"/>
          <w:szCs w:val="24"/>
        </w:rPr>
        <w:t xml:space="preserve"> </w:t>
      </w:r>
      <w:r w:rsidRPr="00FD3145">
        <w:rPr>
          <w:rFonts w:ascii="Times New Roman" w:eastAsia="Calibri" w:hAnsi="Times New Roman"/>
          <w:sz w:val="24"/>
          <w:szCs w:val="24"/>
        </w:rPr>
        <w:t>В тоже время в 2019 году наблюдается уменьшение призовых мест на р</w:t>
      </w:r>
      <w:r w:rsidR="00FD2923" w:rsidRPr="00FD3145">
        <w:rPr>
          <w:rFonts w:ascii="Times New Roman" w:eastAsia="Calibri" w:hAnsi="Times New Roman"/>
          <w:sz w:val="24"/>
          <w:szCs w:val="24"/>
        </w:rPr>
        <w:t xml:space="preserve">егиональном и городском уровне, </w:t>
      </w:r>
      <w:r w:rsidRPr="00FD3145">
        <w:rPr>
          <w:rFonts w:ascii="Times New Roman" w:eastAsia="Calibri" w:hAnsi="Times New Roman"/>
          <w:sz w:val="24"/>
          <w:szCs w:val="24"/>
        </w:rPr>
        <w:t>что возможно объясняется снижением внимания к конкурсам этого уровня</w:t>
      </w:r>
      <w:r w:rsidR="00FD2923" w:rsidRPr="00FD3145">
        <w:rPr>
          <w:rFonts w:ascii="Times New Roman" w:eastAsia="Calibri" w:hAnsi="Times New Roman"/>
          <w:sz w:val="24"/>
          <w:szCs w:val="24"/>
        </w:rPr>
        <w:t>.</w:t>
      </w:r>
    </w:p>
    <w:p w:rsidR="0004441D" w:rsidRPr="00FD3145" w:rsidRDefault="0004441D" w:rsidP="00410131">
      <w:pPr>
        <w:spacing w:after="0" w:line="240" w:lineRule="auto"/>
        <w:ind w:firstLine="360"/>
        <w:contextualSpacing/>
        <w:jc w:val="both"/>
        <w:rPr>
          <w:rFonts w:ascii="Times New Roman" w:eastAsia="Calibri" w:hAnsi="Times New Roman"/>
          <w:sz w:val="24"/>
          <w:szCs w:val="24"/>
        </w:rPr>
      </w:pPr>
      <w:r w:rsidRPr="00FD3145">
        <w:rPr>
          <w:rFonts w:ascii="Times New Roman" w:eastAsia="Calibri" w:hAnsi="Times New Roman"/>
          <w:sz w:val="24"/>
          <w:szCs w:val="24"/>
        </w:rPr>
        <w:t>В плановый период необходимо усилить работу по повышению активности участия клубных формирований в конкурсах и фестивалях различного уровня.</w:t>
      </w:r>
    </w:p>
    <w:p w:rsidR="0016629B" w:rsidRPr="00FD3145" w:rsidRDefault="0016629B" w:rsidP="00410131">
      <w:pPr>
        <w:spacing w:after="0" w:line="240" w:lineRule="auto"/>
        <w:ind w:firstLine="360"/>
        <w:contextualSpacing/>
        <w:jc w:val="both"/>
        <w:rPr>
          <w:rFonts w:ascii="Times New Roman" w:eastAsia="Calibri" w:hAnsi="Times New Roman"/>
          <w:sz w:val="24"/>
          <w:szCs w:val="24"/>
        </w:rPr>
      </w:pPr>
      <w:r w:rsidRPr="00FD3145">
        <w:rPr>
          <w:rFonts w:ascii="Times New Roman" w:eastAsia="Calibri" w:hAnsi="Times New Roman"/>
          <w:sz w:val="24"/>
          <w:szCs w:val="24"/>
        </w:rPr>
        <w:t>Таким образом, в целом деятельность по решению задачи</w:t>
      </w:r>
      <w:r w:rsidRPr="00FD3145">
        <w:rPr>
          <w:sz w:val="24"/>
          <w:szCs w:val="24"/>
        </w:rPr>
        <w:t xml:space="preserve"> </w:t>
      </w:r>
      <w:r w:rsidRPr="00FD3145">
        <w:rPr>
          <w:rFonts w:ascii="Times New Roman" w:eastAsia="Calibri" w:hAnsi="Times New Roman"/>
          <w:sz w:val="24"/>
          <w:szCs w:val="24"/>
        </w:rPr>
        <w:t>по повышению качества услуг и расширению спектра услуг, предоставляемых учреждением, введению платных услуг в 2017 – 2019 гг. можно считать успешной, однако, в тоже время необходимо выделить ряд проблем:</w:t>
      </w:r>
    </w:p>
    <w:p w:rsidR="0016629B" w:rsidRPr="00FD3145" w:rsidRDefault="00410131" w:rsidP="00410131">
      <w:pPr>
        <w:spacing w:after="0" w:line="240" w:lineRule="auto"/>
        <w:ind w:firstLine="360"/>
        <w:contextualSpacing/>
        <w:jc w:val="both"/>
        <w:rPr>
          <w:rFonts w:ascii="Times New Roman" w:eastAsia="Calibri" w:hAnsi="Times New Roman"/>
          <w:sz w:val="24"/>
          <w:szCs w:val="24"/>
        </w:rPr>
      </w:pPr>
      <w:r w:rsidRPr="00FD3145">
        <w:rPr>
          <w:rFonts w:ascii="Times New Roman" w:eastAsia="Calibri" w:hAnsi="Times New Roman"/>
          <w:sz w:val="24"/>
          <w:szCs w:val="24"/>
        </w:rPr>
        <w:lastRenderedPageBreak/>
        <w:t xml:space="preserve">- </w:t>
      </w:r>
      <w:r w:rsidR="00CD5CB9" w:rsidRPr="00FD3145">
        <w:rPr>
          <w:rFonts w:ascii="Times New Roman" w:eastAsia="Calibri" w:hAnsi="Times New Roman"/>
          <w:sz w:val="24"/>
          <w:szCs w:val="24"/>
        </w:rPr>
        <w:t>недостаточно</w:t>
      </w:r>
      <w:r w:rsidRPr="00FD3145">
        <w:rPr>
          <w:rFonts w:ascii="Times New Roman" w:eastAsia="Calibri" w:hAnsi="Times New Roman"/>
          <w:sz w:val="24"/>
          <w:szCs w:val="24"/>
        </w:rPr>
        <w:t xml:space="preserve"> положительная</w:t>
      </w:r>
      <w:r w:rsidR="00CD5CB9">
        <w:rPr>
          <w:rFonts w:ascii="Times New Roman" w:eastAsia="Calibri" w:hAnsi="Times New Roman"/>
          <w:sz w:val="24"/>
          <w:szCs w:val="24"/>
        </w:rPr>
        <w:t xml:space="preserve"> динамика</w:t>
      </w:r>
      <w:r w:rsidR="0016629B" w:rsidRPr="00FD3145">
        <w:rPr>
          <w:rFonts w:ascii="Times New Roman" w:eastAsia="Calibri" w:hAnsi="Times New Roman"/>
          <w:sz w:val="24"/>
          <w:szCs w:val="24"/>
        </w:rPr>
        <w:t xml:space="preserve"> в привлечении к деятельности в учреждении молодежи от 23 лет и старше.</w:t>
      </w:r>
    </w:p>
    <w:p w:rsidR="0016629B" w:rsidRPr="00FD3145" w:rsidRDefault="0016629B" w:rsidP="00410131">
      <w:pPr>
        <w:spacing w:after="0" w:line="240" w:lineRule="auto"/>
        <w:ind w:firstLine="360"/>
        <w:contextualSpacing/>
        <w:jc w:val="both"/>
        <w:rPr>
          <w:rFonts w:ascii="Times New Roman" w:eastAsia="Calibri" w:hAnsi="Times New Roman"/>
          <w:sz w:val="24"/>
          <w:szCs w:val="24"/>
        </w:rPr>
      </w:pPr>
      <w:r w:rsidRPr="00FD3145">
        <w:rPr>
          <w:rFonts w:ascii="Times New Roman" w:eastAsia="Calibri" w:hAnsi="Times New Roman"/>
          <w:sz w:val="24"/>
          <w:szCs w:val="24"/>
        </w:rPr>
        <w:t>- снижение в 2019 году числа наград, полученных коллективами клубных формирований на конкурсах и фестивалях различного уровня;</w:t>
      </w:r>
    </w:p>
    <w:p w:rsidR="0004441D" w:rsidRPr="00FD3145" w:rsidRDefault="0016629B" w:rsidP="00410131">
      <w:pPr>
        <w:pStyle w:val="a7"/>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xml:space="preserve">- </w:t>
      </w:r>
      <w:r w:rsidR="00410131" w:rsidRPr="00FD3145">
        <w:rPr>
          <w:rFonts w:ascii="Times New Roman" w:eastAsiaTheme="minorEastAsia" w:hAnsi="Times New Roman"/>
          <w:sz w:val="24"/>
          <w:szCs w:val="24"/>
          <w:lang w:eastAsia="ru-RU"/>
        </w:rPr>
        <w:t>н</w:t>
      </w:r>
      <w:r w:rsidR="00CD5CB9">
        <w:rPr>
          <w:rFonts w:ascii="Times New Roman" w:eastAsiaTheme="minorEastAsia" w:hAnsi="Times New Roman"/>
          <w:sz w:val="24"/>
          <w:szCs w:val="24"/>
          <w:lang w:eastAsia="ru-RU"/>
        </w:rPr>
        <w:t>еобходимость совершен</w:t>
      </w:r>
      <w:r w:rsidR="006C6A54" w:rsidRPr="00FD3145">
        <w:rPr>
          <w:rFonts w:ascii="Times New Roman" w:eastAsiaTheme="minorEastAsia" w:hAnsi="Times New Roman"/>
          <w:sz w:val="24"/>
          <w:szCs w:val="24"/>
          <w:lang w:eastAsia="ru-RU"/>
        </w:rPr>
        <w:t>ствования</w:t>
      </w:r>
      <w:r w:rsidRPr="00FD3145">
        <w:rPr>
          <w:rFonts w:ascii="Times New Roman" w:eastAsiaTheme="minorEastAsia" w:hAnsi="Times New Roman"/>
          <w:sz w:val="24"/>
          <w:szCs w:val="24"/>
          <w:lang w:eastAsia="ru-RU"/>
        </w:rPr>
        <w:t xml:space="preserve"> системного </w:t>
      </w:r>
      <w:r w:rsidR="00CD5CB9" w:rsidRPr="00FD3145">
        <w:rPr>
          <w:rFonts w:ascii="Times New Roman" w:eastAsiaTheme="minorEastAsia" w:hAnsi="Times New Roman"/>
          <w:sz w:val="24"/>
          <w:szCs w:val="24"/>
          <w:lang w:eastAsia="ru-RU"/>
        </w:rPr>
        <w:t>методического</w:t>
      </w:r>
      <w:r w:rsidRPr="00FD3145">
        <w:rPr>
          <w:rFonts w:ascii="Times New Roman" w:eastAsiaTheme="minorEastAsia" w:hAnsi="Times New Roman"/>
          <w:sz w:val="24"/>
          <w:szCs w:val="24"/>
          <w:lang w:eastAsia="ru-RU"/>
        </w:rPr>
        <w:t xml:space="preserve"> обеспечения</w:t>
      </w:r>
      <w:r w:rsidR="006C6A54" w:rsidRPr="00FD3145">
        <w:rPr>
          <w:rFonts w:ascii="Times New Roman" w:eastAsiaTheme="minorEastAsia" w:hAnsi="Times New Roman"/>
          <w:sz w:val="24"/>
          <w:szCs w:val="24"/>
          <w:lang w:eastAsia="ru-RU"/>
        </w:rPr>
        <w:t xml:space="preserve"> специалистов по основной деятельности;</w:t>
      </w:r>
    </w:p>
    <w:p w:rsidR="006C6A54" w:rsidRPr="00FD3145" w:rsidRDefault="006C6A54" w:rsidP="00410131">
      <w:pPr>
        <w:pStyle w:val="a7"/>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необходимость повышения эффективности и результативности проектной деятельности.</w:t>
      </w:r>
    </w:p>
    <w:p w:rsidR="00363818" w:rsidRDefault="00363818" w:rsidP="00410131">
      <w:pPr>
        <w:pStyle w:val="a7"/>
        <w:spacing w:after="0" w:line="240" w:lineRule="auto"/>
        <w:ind w:left="0" w:firstLine="360"/>
        <w:jc w:val="both"/>
        <w:rPr>
          <w:rFonts w:ascii="Times New Roman" w:eastAsiaTheme="minorEastAsia" w:hAnsi="Times New Roman"/>
          <w:sz w:val="24"/>
          <w:szCs w:val="24"/>
          <w:lang w:eastAsia="ru-RU"/>
        </w:rPr>
      </w:pPr>
    </w:p>
    <w:p w:rsidR="00FF4F77" w:rsidRDefault="00FF4F77" w:rsidP="00410131">
      <w:pPr>
        <w:pStyle w:val="a7"/>
        <w:spacing w:after="0" w:line="240" w:lineRule="auto"/>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lang w:eastAsia="ru-RU"/>
        </w:rPr>
        <w:t xml:space="preserve">Реализуя задачу по </w:t>
      </w:r>
      <w:r w:rsidRPr="00FD3145">
        <w:rPr>
          <w:rFonts w:ascii="Times New Roman" w:hAnsi="Times New Roman"/>
          <w:i/>
          <w:sz w:val="24"/>
          <w:szCs w:val="24"/>
        </w:rPr>
        <w:t>Содействию</w:t>
      </w:r>
      <w:r w:rsidR="00840CA8" w:rsidRPr="00FD3145">
        <w:rPr>
          <w:rFonts w:ascii="Times New Roman" w:hAnsi="Times New Roman"/>
          <w:i/>
          <w:sz w:val="24"/>
          <w:szCs w:val="24"/>
        </w:rPr>
        <w:t xml:space="preserve"> увеличения</w:t>
      </w:r>
      <w:r w:rsidRPr="00FD3145">
        <w:rPr>
          <w:rFonts w:ascii="Times New Roman" w:hAnsi="Times New Roman"/>
          <w:i/>
          <w:sz w:val="24"/>
          <w:szCs w:val="24"/>
        </w:rPr>
        <w:t xml:space="preserve"> </w:t>
      </w:r>
      <w:r w:rsidRPr="00FD3145">
        <w:rPr>
          <w:rFonts w:ascii="Times New Roman" w:eastAsiaTheme="minorEastAsia" w:hAnsi="Times New Roman"/>
          <w:i/>
          <w:sz w:val="24"/>
          <w:szCs w:val="24"/>
        </w:rPr>
        <w:t>доли молодых людей, включенных в проекты и мероприятия, направленные на гражданское и патриотическое воспитание, повышение правовой культуры молодежи, формирование толерантного отношения к представителям других культур</w:t>
      </w:r>
      <w:r w:rsidR="00840CA8" w:rsidRPr="00FD3145">
        <w:rPr>
          <w:rFonts w:ascii="Times New Roman" w:eastAsiaTheme="minorEastAsia" w:hAnsi="Times New Roman"/>
          <w:i/>
          <w:sz w:val="24"/>
          <w:szCs w:val="24"/>
        </w:rPr>
        <w:t xml:space="preserve"> </w:t>
      </w:r>
      <w:r w:rsidR="00840CA8" w:rsidRPr="00FD3145">
        <w:rPr>
          <w:rFonts w:ascii="Times New Roman" w:eastAsiaTheme="minorEastAsia" w:hAnsi="Times New Roman"/>
          <w:sz w:val="24"/>
          <w:szCs w:val="24"/>
        </w:rPr>
        <w:t>можно говорить о следующих результатах:</w:t>
      </w:r>
    </w:p>
    <w:p w:rsidR="00363818" w:rsidRPr="00FD3145" w:rsidRDefault="00363818" w:rsidP="00410131">
      <w:pPr>
        <w:pStyle w:val="a7"/>
        <w:spacing w:after="0" w:line="240" w:lineRule="auto"/>
        <w:ind w:left="0" w:firstLine="360"/>
        <w:jc w:val="both"/>
        <w:rPr>
          <w:rFonts w:ascii="Times New Roman" w:eastAsiaTheme="minorEastAsia" w:hAnsi="Times New Roman"/>
          <w:sz w:val="24"/>
          <w:szCs w:val="24"/>
        </w:rPr>
      </w:pPr>
    </w:p>
    <w:p w:rsidR="00840CA8" w:rsidRPr="00FD3145" w:rsidRDefault="00D64E1A" w:rsidP="00F2620D">
      <w:pPr>
        <w:pStyle w:val="a7"/>
        <w:numPr>
          <w:ilvl w:val="0"/>
          <w:numId w:val="24"/>
        </w:numPr>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Динамика количества участников проектной деятельности</w:t>
      </w:r>
      <w:r w:rsidR="00D77D9D" w:rsidRPr="00FD3145">
        <w:rPr>
          <w:rFonts w:ascii="Times New Roman" w:eastAsiaTheme="minorEastAsia" w:hAnsi="Times New Roman"/>
          <w:sz w:val="24"/>
          <w:szCs w:val="24"/>
          <w:lang w:eastAsia="ru-RU"/>
        </w:rPr>
        <w:t>.</w:t>
      </w:r>
    </w:p>
    <w:p w:rsidR="00D77D9D" w:rsidRPr="00FD3145" w:rsidRDefault="00933659" w:rsidP="00410131">
      <w:pPr>
        <w:pStyle w:val="a7"/>
        <w:spacing w:after="0" w:line="240" w:lineRule="auto"/>
        <w:ind w:left="0" w:firstLine="36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Из</w:t>
      </w:r>
      <w:r w:rsidR="00007270" w:rsidRPr="00933659">
        <w:rPr>
          <w:rFonts w:ascii="Times New Roman" w:eastAsiaTheme="minorEastAsia" w:hAnsi="Times New Roman"/>
          <w:sz w:val="24"/>
          <w:szCs w:val="24"/>
          <w:lang w:eastAsia="ru-RU"/>
        </w:rPr>
        <w:t xml:space="preserve"> данных </w:t>
      </w:r>
      <w:r w:rsidR="00A149D2">
        <w:rPr>
          <w:rFonts w:ascii="Times New Roman" w:eastAsiaTheme="minorEastAsia" w:hAnsi="Times New Roman"/>
          <w:sz w:val="24"/>
          <w:szCs w:val="24"/>
          <w:lang w:eastAsia="ru-RU"/>
        </w:rPr>
        <w:t>Рисунка</w:t>
      </w:r>
      <w:r w:rsidR="00007270">
        <w:rPr>
          <w:rFonts w:ascii="Times New Roman" w:eastAsiaTheme="minorEastAsia" w:hAnsi="Times New Roman"/>
          <w:sz w:val="24"/>
          <w:szCs w:val="24"/>
          <w:lang w:eastAsia="ru-RU"/>
        </w:rPr>
        <w:t xml:space="preserve"> </w:t>
      </w:r>
      <w:r w:rsidR="00D77D9D" w:rsidRPr="00FD3145">
        <w:rPr>
          <w:rFonts w:ascii="Times New Roman" w:eastAsiaTheme="minorEastAsia" w:hAnsi="Times New Roman"/>
          <w:sz w:val="24"/>
          <w:szCs w:val="24"/>
          <w:lang w:eastAsia="ru-RU"/>
        </w:rPr>
        <w:t xml:space="preserve">3 </w:t>
      </w:r>
      <w:r w:rsidR="00CD5CB9" w:rsidRPr="00FD3145">
        <w:rPr>
          <w:rFonts w:ascii="Times New Roman" w:eastAsiaTheme="minorEastAsia" w:hAnsi="Times New Roman"/>
          <w:sz w:val="24"/>
          <w:szCs w:val="24"/>
          <w:lang w:eastAsia="ru-RU"/>
        </w:rPr>
        <w:t>видно,</w:t>
      </w:r>
      <w:r w:rsidR="00D77D9D" w:rsidRPr="00FD3145">
        <w:rPr>
          <w:rFonts w:ascii="Times New Roman" w:eastAsiaTheme="minorEastAsia" w:hAnsi="Times New Roman"/>
          <w:sz w:val="24"/>
          <w:szCs w:val="24"/>
          <w:lang w:eastAsia="ru-RU"/>
        </w:rPr>
        <w:t xml:space="preserve"> что ежегодно уменьшалось количество участников проектной деятельности, это связано с тем, что несколько проектов прекратили свое существование «Правовой клуб </w:t>
      </w:r>
      <w:r w:rsidR="009234CD" w:rsidRPr="009234CD">
        <w:rPr>
          <w:rFonts w:ascii="Times New Roman" w:eastAsiaTheme="minorEastAsia" w:hAnsi="Times New Roman"/>
          <w:sz w:val="24"/>
          <w:szCs w:val="24"/>
          <w:lang w:eastAsia="ru-RU"/>
        </w:rPr>
        <w:t>"</w:t>
      </w:r>
      <w:r w:rsidR="00D77D9D" w:rsidRPr="00FD3145">
        <w:rPr>
          <w:rFonts w:ascii="Times New Roman" w:eastAsiaTheme="minorEastAsia" w:hAnsi="Times New Roman"/>
          <w:sz w:val="24"/>
          <w:szCs w:val="24"/>
          <w:lang w:eastAsia="ru-RU"/>
        </w:rPr>
        <w:t>Синий куб</w:t>
      </w:r>
      <w:r w:rsidR="009234CD" w:rsidRPr="009234CD">
        <w:rPr>
          <w:rFonts w:ascii="Times New Roman" w:eastAsiaTheme="minorEastAsia" w:hAnsi="Times New Roman"/>
          <w:sz w:val="24"/>
          <w:szCs w:val="24"/>
          <w:lang w:eastAsia="ru-RU"/>
        </w:rPr>
        <w:t>"</w:t>
      </w:r>
      <w:r w:rsidR="009234CD">
        <w:rPr>
          <w:rFonts w:ascii="Times New Roman" w:eastAsiaTheme="minorEastAsia" w:hAnsi="Times New Roman"/>
          <w:sz w:val="24"/>
          <w:szCs w:val="24"/>
          <w:lang w:eastAsia="ru-RU"/>
        </w:rPr>
        <w:t>»</w:t>
      </w:r>
      <w:r w:rsidR="00D77D9D" w:rsidRPr="00FD3145">
        <w:rPr>
          <w:rFonts w:ascii="Times New Roman" w:eastAsiaTheme="minorEastAsia" w:hAnsi="Times New Roman"/>
          <w:sz w:val="24"/>
          <w:szCs w:val="24"/>
          <w:lang w:eastAsia="ru-RU"/>
        </w:rPr>
        <w:t>, «Точка на карте района». Д</w:t>
      </w:r>
      <w:r w:rsidR="00D64E1A" w:rsidRPr="00FD3145">
        <w:rPr>
          <w:rFonts w:ascii="Times New Roman" w:eastAsiaTheme="minorEastAsia" w:hAnsi="Times New Roman"/>
          <w:sz w:val="24"/>
          <w:szCs w:val="24"/>
          <w:lang w:eastAsia="ru-RU"/>
        </w:rPr>
        <w:t>анные проекты не нашли нужного отклика у молодежи. Но при этом количество участников проектов не сильно изменилось. Это связано с эффективностью комплексного проекта Вахта Памяти, который с каждым годом расширяет свою деятельность. В 2019 году курсанты Вахты стали уч</w:t>
      </w:r>
      <w:r w:rsidR="00114CCD" w:rsidRPr="00FD3145">
        <w:rPr>
          <w:rFonts w:ascii="Times New Roman" w:eastAsiaTheme="minorEastAsia" w:hAnsi="Times New Roman"/>
          <w:sz w:val="24"/>
          <w:szCs w:val="24"/>
          <w:lang w:eastAsia="ru-RU"/>
        </w:rPr>
        <w:t>а</w:t>
      </w:r>
      <w:r w:rsidR="00D64E1A" w:rsidRPr="00FD3145">
        <w:rPr>
          <w:rFonts w:ascii="Times New Roman" w:eastAsiaTheme="minorEastAsia" w:hAnsi="Times New Roman"/>
          <w:sz w:val="24"/>
          <w:szCs w:val="24"/>
          <w:lang w:eastAsia="ru-RU"/>
        </w:rPr>
        <w:t xml:space="preserve">стниками Международного слета </w:t>
      </w:r>
      <w:proofErr w:type="spellStart"/>
      <w:r w:rsidR="00D64E1A" w:rsidRPr="00FD3145">
        <w:rPr>
          <w:rFonts w:ascii="Times New Roman" w:eastAsiaTheme="minorEastAsia" w:hAnsi="Times New Roman"/>
          <w:sz w:val="24"/>
          <w:szCs w:val="24"/>
          <w:lang w:eastAsia="ru-RU"/>
        </w:rPr>
        <w:t>Постовцев</w:t>
      </w:r>
      <w:proofErr w:type="spellEnd"/>
      <w:r w:rsidR="00D64E1A" w:rsidRPr="00FD3145">
        <w:rPr>
          <w:rFonts w:ascii="Times New Roman" w:eastAsiaTheme="minorEastAsia" w:hAnsi="Times New Roman"/>
          <w:sz w:val="24"/>
          <w:szCs w:val="24"/>
          <w:lang w:eastAsia="ru-RU"/>
        </w:rPr>
        <w:t xml:space="preserve"> в </w:t>
      </w:r>
      <w:proofErr w:type="gramStart"/>
      <w:r w:rsidR="00D64E1A" w:rsidRPr="00FD3145">
        <w:rPr>
          <w:rFonts w:ascii="Times New Roman" w:eastAsiaTheme="minorEastAsia" w:hAnsi="Times New Roman"/>
          <w:sz w:val="24"/>
          <w:szCs w:val="24"/>
          <w:lang w:eastAsia="ru-RU"/>
        </w:rPr>
        <w:t>г</w:t>
      </w:r>
      <w:proofErr w:type="gramEnd"/>
      <w:r w:rsidR="00CD5CB9" w:rsidRPr="00FD3145">
        <w:rPr>
          <w:rFonts w:ascii="Times New Roman" w:eastAsiaTheme="minorEastAsia" w:hAnsi="Times New Roman"/>
          <w:sz w:val="24"/>
          <w:szCs w:val="24"/>
          <w:lang w:eastAsia="ru-RU"/>
        </w:rPr>
        <w:t>. М</w:t>
      </w:r>
      <w:r w:rsidR="00D64E1A" w:rsidRPr="00FD3145">
        <w:rPr>
          <w:rFonts w:ascii="Times New Roman" w:eastAsiaTheme="minorEastAsia" w:hAnsi="Times New Roman"/>
          <w:sz w:val="24"/>
          <w:szCs w:val="24"/>
          <w:lang w:eastAsia="ru-RU"/>
        </w:rPr>
        <w:t xml:space="preserve">инске. </w:t>
      </w:r>
    </w:p>
    <w:p w:rsidR="00114CCD" w:rsidRPr="00FD3145" w:rsidRDefault="00114CCD" w:rsidP="00410131">
      <w:pPr>
        <w:pStyle w:val="a7"/>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Проект является флагманским в учреждении и охватывает большинс</w:t>
      </w:r>
      <w:r w:rsidR="00742C02" w:rsidRPr="00FD3145">
        <w:rPr>
          <w:rFonts w:ascii="Times New Roman" w:eastAsiaTheme="minorEastAsia" w:hAnsi="Times New Roman"/>
          <w:sz w:val="24"/>
          <w:szCs w:val="24"/>
          <w:lang w:eastAsia="ru-RU"/>
        </w:rPr>
        <w:t>тво школ Октябрьского района.</w:t>
      </w:r>
    </w:p>
    <w:p w:rsidR="00840CA8" w:rsidRPr="00FD3145" w:rsidRDefault="00D64E1A" w:rsidP="00F2620D">
      <w:pPr>
        <w:pStyle w:val="a7"/>
        <w:numPr>
          <w:ilvl w:val="0"/>
          <w:numId w:val="24"/>
        </w:numPr>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Динамика количества участников меропри</w:t>
      </w:r>
      <w:r w:rsidR="00114CCD" w:rsidRPr="00FD3145">
        <w:rPr>
          <w:rFonts w:ascii="Times New Roman" w:eastAsiaTheme="minorEastAsia" w:hAnsi="Times New Roman"/>
          <w:sz w:val="24"/>
          <w:szCs w:val="24"/>
          <w:lang w:eastAsia="ru-RU"/>
        </w:rPr>
        <w:t>я</w:t>
      </w:r>
      <w:r w:rsidRPr="00FD3145">
        <w:rPr>
          <w:rFonts w:ascii="Times New Roman" w:eastAsiaTheme="minorEastAsia" w:hAnsi="Times New Roman"/>
          <w:sz w:val="24"/>
          <w:szCs w:val="24"/>
          <w:lang w:eastAsia="ru-RU"/>
        </w:rPr>
        <w:t>тий</w:t>
      </w:r>
      <w:r w:rsidR="00410131" w:rsidRPr="00FD3145">
        <w:rPr>
          <w:rFonts w:ascii="Times New Roman" w:eastAsiaTheme="minorEastAsia" w:hAnsi="Times New Roman"/>
          <w:sz w:val="24"/>
          <w:szCs w:val="24"/>
          <w:lang w:eastAsia="ru-RU"/>
        </w:rPr>
        <w:t>.</w:t>
      </w:r>
    </w:p>
    <w:p w:rsidR="00C71788" w:rsidRDefault="006C6A54" w:rsidP="00C71788">
      <w:pPr>
        <w:pStyle w:val="a7"/>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xml:space="preserve">Мероприятия этого направления в большинстве своем </w:t>
      </w:r>
      <w:r w:rsidR="00410131" w:rsidRPr="00FD3145">
        <w:rPr>
          <w:rFonts w:ascii="Times New Roman" w:eastAsiaTheme="minorEastAsia" w:hAnsi="Times New Roman"/>
          <w:sz w:val="24"/>
          <w:szCs w:val="24"/>
          <w:lang w:eastAsia="ru-RU"/>
        </w:rPr>
        <w:t xml:space="preserve">реализуются Центром гражданско-патриотического воспитания им. А. Невского. В центре имеется всего лишь один зал, который вмещает небольшое количество человек. </w:t>
      </w:r>
      <w:r w:rsidR="00C71788" w:rsidRPr="00C71788">
        <w:rPr>
          <w:rFonts w:ascii="Times New Roman" w:eastAsiaTheme="minorEastAsia" w:hAnsi="Times New Roman"/>
          <w:sz w:val="24"/>
          <w:szCs w:val="24"/>
          <w:lang w:eastAsia="ru-RU"/>
        </w:rPr>
        <w:t>Количество мероприятий: 2017</w:t>
      </w:r>
      <w:r w:rsidR="00C71788">
        <w:rPr>
          <w:rFonts w:ascii="Times New Roman" w:eastAsiaTheme="minorEastAsia" w:hAnsi="Times New Roman"/>
          <w:sz w:val="24"/>
          <w:szCs w:val="24"/>
          <w:lang w:eastAsia="ru-RU"/>
        </w:rPr>
        <w:t xml:space="preserve"> </w:t>
      </w:r>
      <w:r w:rsidR="00C71788" w:rsidRPr="00C71788">
        <w:rPr>
          <w:rFonts w:ascii="Times New Roman" w:eastAsiaTheme="minorEastAsia" w:hAnsi="Times New Roman"/>
          <w:sz w:val="24"/>
          <w:szCs w:val="24"/>
          <w:lang w:eastAsia="ru-RU"/>
        </w:rPr>
        <w:t>– 41</w:t>
      </w:r>
      <w:r w:rsidR="00C71788">
        <w:rPr>
          <w:rFonts w:ascii="Times New Roman" w:eastAsiaTheme="minorEastAsia" w:hAnsi="Times New Roman"/>
          <w:sz w:val="24"/>
          <w:szCs w:val="24"/>
          <w:lang w:eastAsia="ru-RU"/>
        </w:rPr>
        <w:t xml:space="preserve">, </w:t>
      </w:r>
      <w:r w:rsidR="00C71788" w:rsidRPr="00C71788">
        <w:rPr>
          <w:rFonts w:ascii="Times New Roman" w:eastAsiaTheme="minorEastAsia" w:hAnsi="Times New Roman"/>
          <w:sz w:val="24"/>
          <w:szCs w:val="24"/>
          <w:lang w:eastAsia="ru-RU"/>
        </w:rPr>
        <w:t>2018 – 41</w:t>
      </w:r>
      <w:r w:rsidR="00C71788">
        <w:rPr>
          <w:rFonts w:ascii="Times New Roman" w:eastAsiaTheme="minorEastAsia" w:hAnsi="Times New Roman"/>
          <w:sz w:val="24"/>
          <w:szCs w:val="24"/>
          <w:lang w:eastAsia="ru-RU"/>
        </w:rPr>
        <w:t xml:space="preserve">, </w:t>
      </w:r>
      <w:r w:rsidR="00C71788" w:rsidRPr="00C71788">
        <w:rPr>
          <w:rFonts w:ascii="Times New Roman" w:eastAsiaTheme="minorEastAsia" w:hAnsi="Times New Roman"/>
          <w:sz w:val="24"/>
          <w:szCs w:val="24"/>
          <w:lang w:eastAsia="ru-RU"/>
        </w:rPr>
        <w:t>2019</w:t>
      </w:r>
      <w:r w:rsidR="00C71788">
        <w:rPr>
          <w:rFonts w:ascii="Times New Roman" w:eastAsiaTheme="minorEastAsia" w:hAnsi="Times New Roman"/>
          <w:sz w:val="24"/>
          <w:szCs w:val="24"/>
          <w:lang w:eastAsia="ru-RU"/>
        </w:rPr>
        <w:t xml:space="preserve"> </w:t>
      </w:r>
      <w:r w:rsidR="00C71788" w:rsidRPr="00C71788">
        <w:rPr>
          <w:rFonts w:ascii="Times New Roman" w:eastAsiaTheme="minorEastAsia" w:hAnsi="Times New Roman"/>
          <w:sz w:val="24"/>
          <w:szCs w:val="24"/>
          <w:lang w:eastAsia="ru-RU"/>
        </w:rPr>
        <w:t>– 35</w:t>
      </w:r>
      <w:r w:rsidR="00C71788">
        <w:rPr>
          <w:rFonts w:ascii="Times New Roman" w:eastAsiaTheme="minorEastAsia" w:hAnsi="Times New Roman"/>
          <w:sz w:val="24"/>
          <w:szCs w:val="24"/>
          <w:lang w:eastAsia="ru-RU"/>
        </w:rPr>
        <w:t>.</w:t>
      </w:r>
    </w:p>
    <w:p w:rsidR="00C71788" w:rsidRPr="00C71788" w:rsidRDefault="00C71788" w:rsidP="00C71788">
      <w:pPr>
        <w:pStyle w:val="a7"/>
        <w:spacing w:after="0" w:line="240" w:lineRule="auto"/>
        <w:ind w:left="0" w:firstLine="360"/>
        <w:jc w:val="both"/>
        <w:rPr>
          <w:rFonts w:ascii="Times New Roman" w:eastAsiaTheme="minorEastAsia" w:hAnsi="Times New Roman"/>
          <w:sz w:val="24"/>
          <w:szCs w:val="24"/>
          <w:lang w:eastAsia="ru-RU"/>
        </w:rPr>
      </w:pPr>
    </w:p>
    <w:p w:rsidR="009403DA" w:rsidRPr="00FD3145" w:rsidRDefault="009403DA" w:rsidP="00410131">
      <w:pPr>
        <w:spacing w:after="0" w:line="240" w:lineRule="auto"/>
        <w:ind w:firstLine="360"/>
        <w:jc w:val="both"/>
        <w:rPr>
          <w:rFonts w:ascii="Times New Roman" w:eastAsiaTheme="minorEastAsia" w:hAnsi="Times New Roman"/>
          <w:color w:val="FF0000"/>
          <w:sz w:val="24"/>
          <w:szCs w:val="24"/>
          <w:lang w:eastAsia="ru-RU"/>
        </w:rPr>
      </w:pPr>
      <w:r w:rsidRPr="00FD3145">
        <w:rPr>
          <w:rFonts w:ascii="Times New Roman" w:eastAsiaTheme="minorEastAsia" w:hAnsi="Times New Roman"/>
          <w:noProof/>
          <w:color w:val="FF0000"/>
          <w:sz w:val="24"/>
          <w:szCs w:val="24"/>
          <w:lang w:eastAsia="ru-RU"/>
        </w:rPr>
        <w:drawing>
          <wp:inline distT="0" distB="0" distL="0" distR="0">
            <wp:extent cx="6433457" cy="1191986"/>
            <wp:effectExtent l="19050" t="0" r="24493" b="816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1788" w:rsidRDefault="00C71788" w:rsidP="00BE70B5">
      <w:pPr>
        <w:spacing w:after="0" w:line="240" w:lineRule="auto"/>
        <w:ind w:firstLine="360"/>
        <w:jc w:val="center"/>
        <w:rPr>
          <w:rFonts w:ascii="Times New Roman" w:eastAsiaTheme="minorEastAsia" w:hAnsi="Times New Roman"/>
          <w:i/>
          <w:sz w:val="24"/>
          <w:szCs w:val="24"/>
          <w:lang w:eastAsia="ru-RU"/>
        </w:rPr>
      </w:pPr>
    </w:p>
    <w:p w:rsidR="00BE70B5" w:rsidRPr="00933659" w:rsidRDefault="00007270" w:rsidP="00BE70B5">
      <w:pPr>
        <w:spacing w:after="0" w:line="240" w:lineRule="auto"/>
        <w:ind w:firstLine="360"/>
        <w:jc w:val="center"/>
        <w:rPr>
          <w:rFonts w:ascii="Times New Roman" w:eastAsiaTheme="minorEastAsia" w:hAnsi="Times New Roman"/>
          <w:i/>
          <w:sz w:val="24"/>
          <w:szCs w:val="24"/>
          <w:lang w:eastAsia="ru-RU"/>
        </w:rPr>
      </w:pPr>
      <w:r w:rsidRPr="00933659">
        <w:rPr>
          <w:rFonts w:ascii="Times New Roman" w:eastAsiaTheme="minorEastAsia" w:hAnsi="Times New Roman"/>
          <w:i/>
          <w:sz w:val="24"/>
          <w:szCs w:val="24"/>
          <w:lang w:eastAsia="ru-RU"/>
        </w:rPr>
        <w:t>Рисунок</w:t>
      </w:r>
      <w:r w:rsidR="00A127E4" w:rsidRPr="00933659">
        <w:rPr>
          <w:rFonts w:ascii="Times New Roman" w:eastAsiaTheme="minorEastAsia" w:hAnsi="Times New Roman"/>
          <w:i/>
          <w:sz w:val="24"/>
          <w:szCs w:val="24"/>
          <w:lang w:eastAsia="ru-RU"/>
        </w:rPr>
        <w:t xml:space="preserve"> 5</w:t>
      </w:r>
      <w:r w:rsidR="00BE70B5" w:rsidRPr="00933659">
        <w:rPr>
          <w:rFonts w:ascii="Times New Roman" w:eastAsiaTheme="minorEastAsia" w:hAnsi="Times New Roman"/>
          <w:i/>
          <w:sz w:val="24"/>
          <w:szCs w:val="24"/>
          <w:lang w:eastAsia="ru-RU"/>
        </w:rPr>
        <w:t xml:space="preserve"> Количество мероприятий и участников мероприятий ГПВ</w:t>
      </w:r>
    </w:p>
    <w:p w:rsidR="00FF4F77" w:rsidRPr="00BE70B5" w:rsidRDefault="00FF4F77" w:rsidP="00410131">
      <w:pPr>
        <w:pStyle w:val="a7"/>
        <w:spacing w:after="0" w:line="240" w:lineRule="auto"/>
        <w:ind w:left="0" w:firstLine="360"/>
        <w:jc w:val="center"/>
        <w:rPr>
          <w:rFonts w:ascii="Times New Roman" w:eastAsiaTheme="minorEastAsia" w:hAnsi="Times New Roman"/>
          <w:i/>
          <w:color w:val="FF0000"/>
          <w:sz w:val="24"/>
          <w:szCs w:val="24"/>
          <w:lang w:eastAsia="ru-RU"/>
        </w:rPr>
      </w:pPr>
    </w:p>
    <w:p w:rsidR="00F803CA" w:rsidRPr="00FD3145" w:rsidRDefault="00F803CA" w:rsidP="00410131">
      <w:pPr>
        <w:pStyle w:val="a7"/>
        <w:spacing w:after="0" w:line="240" w:lineRule="auto"/>
        <w:ind w:left="0" w:firstLine="360"/>
        <w:jc w:val="both"/>
        <w:rPr>
          <w:rFonts w:ascii="Times New Roman" w:eastAsiaTheme="minorEastAsia" w:hAnsi="Times New Roman"/>
          <w:sz w:val="24"/>
          <w:szCs w:val="24"/>
          <w:lang w:eastAsia="ru-RU"/>
        </w:rPr>
      </w:pPr>
      <w:r w:rsidRPr="00933659">
        <w:rPr>
          <w:rFonts w:ascii="Times New Roman" w:eastAsiaTheme="minorEastAsia" w:hAnsi="Times New Roman"/>
          <w:sz w:val="24"/>
          <w:szCs w:val="24"/>
          <w:lang w:eastAsia="ru-RU"/>
        </w:rPr>
        <w:t xml:space="preserve">Из </w:t>
      </w:r>
      <w:r w:rsidR="00007270" w:rsidRPr="00933659">
        <w:rPr>
          <w:rFonts w:ascii="Times New Roman" w:eastAsiaTheme="minorEastAsia" w:hAnsi="Times New Roman"/>
          <w:sz w:val="24"/>
          <w:szCs w:val="24"/>
          <w:lang w:eastAsia="ru-RU"/>
        </w:rPr>
        <w:t xml:space="preserve">данных представленных на рисунке </w:t>
      </w:r>
      <w:r w:rsidR="00772C93" w:rsidRPr="00933659">
        <w:rPr>
          <w:rFonts w:ascii="Times New Roman" w:eastAsiaTheme="minorEastAsia" w:hAnsi="Times New Roman"/>
          <w:sz w:val="24"/>
          <w:szCs w:val="24"/>
          <w:lang w:eastAsia="ru-RU"/>
        </w:rPr>
        <w:t>5</w:t>
      </w:r>
      <w:r w:rsidRPr="00933659">
        <w:rPr>
          <w:rFonts w:ascii="Times New Roman" w:eastAsiaTheme="minorEastAsia" w:hAnsi="Times New Roman"/>
          <w:sz w:val="24"/>
          <w:szCs w:val="24"/>
          <w:lang w:eastAsia="ru-RU"/>
        </w:rPr>
        <w:t xml:space="preserve"> видно</w:t>
      </w:r>
      <w:r w:rsidRPr="00FD3145">
        <w:rPr>
          <w:rFonts w:ascii="Times New Roman" w:eastAsiaTheme="minorEastAsia" w:hAnsi="Times New Roman"/>
          <w:sz w:val="24"/>
          <w:szCs w:val="24"/>
          <w:lang w:eastAsia="ru-RU"/>
        </w:rPr>
        <w:t xml:space="preserve">, что с уменьшением количества </w:t>
      </w:r>
      <w:r w:rsidR="00CD5CB9" w:rsidRPr="00FD3145">
        <w:rPr>
          <w:rFonts w:ascii="Times New Roman" w:eastAsiaTheme="minorEastAsia" w:hAnsi="Times New Roman"/>
          <w:sz w:val="24"/>
          <w:szCs w:val="24"/>
          <w:lang w:eastAsia="ru-RU"/>
        </w:rPr>
        <w:t>мероприятий</w:t>
      </w:r>
      <w:r w:rsidRPr="00FD3145">
        <w:rPr>
          <w:rFonts w:ascii="Times New Roman" w:eastAsiaTheme="minorEastAsia" w:hAnsi="Times New Roman"/>
          <w:sz w:val="24"/>
          <w:szCs w:val="24"/>
          <w:lang w:eastAsia="ru-RU"/>
        </w:rPr>
        <w:t xml:space="preserve"> уменьшилось и количество участников. </w:t>
      </w:r>
      <w:r w:rsidR="00114CCD" w:rsidRPr="00FD3145">
        <w:rPr>
          <w:rFonts w:ascii="Times New Roman" w:eastAsiaTheme="minorEastAsia" w:hAnsi="Times New Roman"/>
          <w:sz w:val="24"/>
          <w:szCs w:val="24"/>
          <w:lang w:eastAsia="ru-RU"/>
        </w:rPr>
        <w:t xml:space="preserve">В связи с этим можно </w:t>
      </w:r>
      <w:r w:rsidR="00CD5CB9" w:rsidRPr="00FD3145">
        <w:rPr>
          <w:rFonts w:ascii="Times New Roman" w:eastAsiaTheme="minorEastAsia" w:hAnsi="Times New Roman"/>
          <w:sz w:val="24"/>
          <w:szCs w:val="24"/>
          <w:lang w:eastAsia="ru-RU"/>
        </w:rPr>
        <w:t>говорить,</w:t>
      </w:r>
      <w:r w:rsidR="00114CCD" w:rsidRPr="00FD3145">
        <w:rPr>
          <w:rFonts w:ascii="Times New Roman" w:eastAsiaTheme="minorEastAsia" w:hAnsi="Times New Roman"/>
          <w:sz w:val="24"/>
          <w:szCs w:val="24"/>
          <w:lang w:eastAsia="ru-RU"/>
        </w:rPr>
        <w:t xml:space="preserve"> что данная задача была выполнена не в полном объеме. На следующий программный период необходимо пересмотреть подходы </w:t>
      </w:r>
      <w:r w:rsidR="00E96640" w:rsidRPr="00FD3145">
        <w:rPr>
          <w:rFonts w:ascii="Times New Roman" w:eastAsiaTheme="minorEastAsia" w:hAnsi="Times New Roman"/>
          <w:sz w:val="24"/>
          <w:szCs w:val="24"/>
          <w:lang w:eastAsia="ru-RU"/>
        </w:rPr>
        <w:t xml:space="preserve">и форматы </w:t>
      </w:r>
      <w:r w:rsidR="00CD5CB9" w:rsidRPr="00FD3145">
        <w:rPr>
          <w:rFonts w:ascii="Times New Roman" w:eastAsiaTheme="minorEastAsia" w:hAnsi="Times New Roman"/>
          <w:sz w:val="24"/>
          <w:szCs w:val="24"/>
          <w:lang w:eastAsia="ru-RU"/>
        </w:rPr>
        <w:t>мероприятий</w:t>
      </w:r>
      <w:r w:rsidR="00E96640" w:rsidRPr="00FD3145">
        <w:rPr>
          <w:rFonts w:ascii="Times New Roman" w:eastAsiaTheme="minorEastAsia" w:hAnsi="Times New Roman"/>
          <w:sz w:val="24"/>
          <w:szCs w:val="24"/>
          <w:lang w:eastAsia="ru-RU"/>
        </w:rPr>
        <w:t xml:space="preserve">, сохранив традиционные патриотические проекты </w:t>
      </w:r>
      <w:r w:rsidR="00B460BF">
        <w:rPr>
          <w:rFonts w:ascii="Times New Roman" w:eastAsiaTheme="minorEastAsia" w:hAnsi="Times New Roman"/>
          <w:sz w:val="24"/>
          <w:szCs w:val="24"/>
          <w:lang w:eastAsia="ru-RU"/>
        </w:rPr>
        <w:t>«</w:t>
      </w:r>
      <w:r w:rsidR="00E96640" w:rsidRPr="00FD3145">
        <w:rPr>
          <w:rFonts w:ascii="Times New Roman" w:eastAsiaTheme="minorEastAsia" w:hAnsi="Times New Roman"/>
          <w:sz w:val="24"/>
          <w:szCs w:val="24"/>
          <w:lang w:eastAsia="ru-RU"/>
        </w:rPr>
        <w:t>Вахта Памяти</w:t>
      </w:r>
      <w:r w:rsidR="00B460BF">
        <w:rPr>
          <w:rFonts w:ascii="Times New Roman" w:eastAsiaTheme="minorEastAsia" w:hAnsi="Times New Roman"/>
          <w:sz w:val="24"/>
          <w:szCs w:val="24"/>
          <w:lang w:eastAsia="ru-RU"/>
        </w:rPr>
        <w:t>»</w:t>
      </w:r>
      <w:r w:rsidR="009234CD">
        <w:rPr>
          <w:rFonts w:ascii="Times New Roman" w:eastAsiaTheme="minorEastAsia" w:hAnsi="Times New Roman"/>
          <w:sz w:val="24"/>
          <w:szCs w:val="24"/>
          <w:lang w:eastAsia="ru-RU"/>
        </w:rPr>
        <w:t xml:space="preserve"> и </w:t>
      </w:r>
      <w:r w:rsidR="00B460BF">
        <w:rPr>
          <w:rFonts w:ascii="Times New Roman" w:eastAsiaTheme="minorEastAsia" w:hAnsi="Times New Roman"/>
          <w:sz w:val="24"/>
          <w:szCs w:val="24"/>
          <w:lang w:eastAsia="ru-RU"/>
        </w:rPr>
        <w:t>Ф</w:t>
      </w:r>
      <w:r w:rsidR="00E96640" w:rsidRPr="00FD3145">
        <w:rPr>
          <w:rFonts w:ascii="Times New Roman" w:eastAsiaTheme="minorEastAsia" w:hAnsi="Times New Roman"/>
          <w:sz w:val="24"/>
          <w:szCs w:val="24"/>
          <w:lang w:eastAsia="ru-RU"/>
        </w:rPr>
        <w:t>естиваль патриотической песни</w:t>
      </w:r>
      <w:r w:rsidR="00114CCD" w:rsidRPr="00FD3145">
        <w:rPr>
          <w:rFonts w:ascii="Times New Roman" w:eastAsiaTheme="minorEastAsia" w:hAnsi="Times New Roman"/>
          <w:sz w:val="24"/>
          <w:szCs w:val="24"/>
          <w:lang w:eastAsia="ru-RU"/>
        </w:rPr>
        <w:t>. В конце 2</w:t>
      </w:r>
      <w:r w:rsidR="00E96640" w:rsidRPr="00FD3145">
        <w:rPr>
          <w:rFonts w:ascii="Times New Roman" w:eastAsiaTheme="minorEastAsia" w:hAnsi="Times New Roman"/>
          <w:sz w:val="24"/>
          <w:szCs w:val="24"/>
          <w:lang w:eastAsia="ru-RU"/>
        </w:rPr>
        <w:t>0</w:t>
      </w:r>
      <w:r w:rsidR="00114CCD" w:rsidRPr="00FD3145">
        <w:rPr>
          <w:rFonts w:ascii="Times New Roman" w:eastAsiaTheme="minorEastAsia" w:hAnsi="Times New Roman"/>
          <w:sz w:val="24"/>
          <w:szCs w:val="24"/>
          <w:lang w:eastAsia="ru-RU"/>
        </w:rPr>
        <w:t>19 года были разработаны новые проекты и мероприяти</w:t>
      </w:r>
      <w:r w:rsidR="00B460BF">
        <w:rPr>
          <w:rFonts w:ascii="Times New Roman" w:eastAsiaTheme="minorEastAsia" w:hAnsi="Times New Roman"/>
          <w:sz w:val="24"/>
          <w:szCs w:val="24"/>
          <w:lang w:eastAsia="ru-RU"/>
        </w:rPr>
        <w:t>я</w:t>
      </w:r>
      <w:r w:rsidR="00114CCD" w:rsidRPr="00FD3145">
        <w:rPr>
          <w:rFonts w:ascii="Times New Roman" w:eastAsiaTheme="minorEastAsia" w:hAnsi="Times New Roman"/>
          <w:sz w:val="24"/>
          <w:szCs w:val="24"/>
          <w:lang w:eastAsia="ru-RU"/>
        </w:rPr>
        <w:t>, посвященные 75-летию Победы в Великой Отечественной войне.</w:t>
      </w:r>
    </w:p>
    <w:p w:rsidR="00363818" w:rsidRDefault="00363818" w:rsidP="00410131">
      <w:pPr>
        <w:pStyle w:val="a7"/>
        <w:spacing w:after="0" w:line="240" w:lineRule="auto"/>
        <w:ind w:left="0" w:firstLine="360"/>
        <w:jc w:val="both"/>
        <w:rPr>
          <w:rFonts w:ascii="Times New Roman" w:eastAsiaTheme="minorEastAsia" w:hAnsi="Times New Roman"/>
          <w:sz w:val="24"/>
          <w:szCs w:val="24"/>
          <w:lang w:eastAsia="ru-RU"/>
        </w:rPr>
      </w:pPr>
    </w:p>
    <w:p w:rsidR="00FB73D8" w:rsidRDefault="00FB73D8" w:rsidP="00410131">
      <w:pPr>
        <w:pStyle w:val="a7"/>
        <w:spacing w:after="0" w:line="240" w:lineRule="auto"/>
        <w:ind w:left="0" w:firstLine="360"/>
        <w:jc w:val="both"/>
        <w:rPr>
          <w:rFonts w:ascii="Times New Roman" w:eastAsiaTheme="minorEastAsia" w:hAnsi="Times New Roman"/>
          <w:sz w:val="24"/>
          <w:szCs w:val="24"/>
        </w:rPr>
      </w:pPr>
      <w:proofErr w:type="gramStart"/>
      <w:r w:rsidRPr="00FD3145">
        <w:rPr>
          <w:rFonts w:ascii="Times New Roman" w:eastAsiaTheme="minorEastAsia" w:hAnsi="Times New Roman"/>
          <w:sz w:val="24"/>
          <w:szCs w:val="24"/>
          <w:lang w:eastAsia="ru-RU"/>
        </w:rPr>
        <w:t>Результативность решения задач</w:t>
      </w:r>
      <w:r w:rsidR="00B460BF">
        <w:rPr>
          <w:rFonts w:ascii="Times New Roman" w:eastAsiaTheme="minorEastAsia" w:hAnsi="Times New Roman"/>
          <w:sz w:val="24"/>
          <w:szCs w:val="24"/>
          <w:lang w:eastAsia="ru-RU"/>
        </w:rPr>
        <w:t>и</w:t>
      </w:r>
      <w:r w:rsidRPr="00FD3145">
        <w:rPr>
          <w:rFonts w:ascii="Times New Roman" w:eastAsiaTheme="minorEastAsia" w:hAnsi="Times New Roman"/>
          <w:sz w:val="24"/>
          <w:szCs w:val="24"/>
          <w:lang w:eastAsia="ru-RU"/>
        </w:rPr>
        <w:t xml:space="preserve"> по</w:t>
      </w:r>
      <w:r w:rsidRPr="00FD3145">
        <w:rPr>
          <w:rFonts w:ascii="Times New Roman" w:eastAsiaTheme="minorEastAsia" w:hAnsi="Times New Roman"/>
          <w:i/>
          <w:sz w:val="24"/>
          <w:szCs w:val="24"/>
          <w:lang w:eastAsia="ru-RU"/>
        </w:rPr>
        <w:t xml:space="preserve"> </w:t>
      </w:r>
      <w:r w:rsidRPr="00FD3145">
        <w:rPr>
          <w:rFonts w:ascii="Times New Roman" w:eastAsiaTheme="minorEastAsia" w:hAnsi="Times New Roman"/>
          <w:i/>
          <w:sz w:val="24"/>
          <w:szCs w:val="24"/>
        </w:rPr>
        <w:t>Увеличению числа мероприятий и проектов, направленных на формирование в сознании молодых людей авторитета семьи, уважения к институту семьи</w:t>
      </w:r>
      <w:r w:rsidR="006F3DE1" w:rsidRPr="00FD3145">
        <w:rPr>
          <w:rFonts w:ascii="Times New Roman" w:eastAsiaTheme="minorEastAsia" w:hAnsi="Times New Roman"/>
          <w:i/>
          <w:sz w:val="24"/>
          <w:szCs w:val="24"/>
        </w:rPr>
        <w:t xml:space="preserve"> и семейным ценностям, а также с</w:t>
      </w:r>
      <w:r w:rsidRPr="00FD3145">
        <w:rPr>
          <w:rFonts w:ascii="Times New Roman" w:eastAsiaTheme="minorEastAsia" w:hAnsi="Times New Roman"/>
          <w:i/>
          <w:sz w:val="24"/>
          <w:szCs w:val="24"/>
        </w:rPr>
        <w:t xml:space="preserve">оздания условия для качественной реализации проектов, программ и мероприятий, направленных на поддержку процесса включения молодежи в различные формы сохранения и развития собственного здоровья </w:t>
      </w:r>
      <w:r w:rsidRPr="00FD3145">
        <w:rPr>
          <w:rFonts w:ascii="Times New Roman" w:eastAsiaTheme="minorEastAsia" w:hAnsi="Times New Roman"/>
          <w:sz w:val="24"/>
          <w:szCs w:val="24"/>
        </w:rPr>
        <w:t>можно оценить по следующим показателям:</w:t>
      </w:r>
      <w:proofErr w:type="gramEnd"/>
    </w:p>
    <w:p w:rsidR="00363818" w:rsidRPr="00FD3145" w:rsidRDefault="00363818" w:rsidP="00410131">
      <w:pPr>
        <w:pStyle w:val="a7"/>
        <w:spacing w:after="0" w:line="240" w:lineRule="auto"/>
        <w:ind w:left="0" w:firstLine="360"/>
        <w:jc w:val="both"/>
        <w:rPr>
          <w:rFonts w:ascii="Times New Roman" w:eastAsiaTheme="minorEastAsia" w:hAnsi="Times New Roman"/>
          <w:sz w:val="24"/>
          <w:szCs w:val="24"/>
        </w:rPr>
      </w:pPr>
    </w:p>
    <w:p w:rsidR="00FB73D8" w:rsidRPr="00FD3145" w:rsidRDefault="00FB73D8" w:rsidP="00F2620D">
      <w:pPr>
        <w:pStyle w:val="a7"/>
        <w:numPr>
          <w:ilvl w:val="0"/>
          <w:numId w:val="25"/>
        </w:numPr>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lastRenderedPageBreak/>
        <w:t xml:space="preserve">Количество участников проектов и </w:t>
      </w:r>
      <w:r w:rsidR="00CD5CB9" w:rsidRPr="00FD3145">
        <w:rPr>
          <w:rFonts w:ascii="Times New Roman" w:eastAsiaTheme="minorEastAsia" w:hAnsi="Times New Roman"/>
          <w:sz w:val="24"/>
          <w:szCs w:val="24"/>
          <w:lang w:eastAsia="ru-RU"/>
        </w:rPr>
        <w:t>мероприятий,</w:t>
      </w:r>
      <w:r w:rsidRPr="00FD3145">
        <w:rPr>
          <w:rFonts w:ascii="Times New Roman" w:eastAsiaTheme="minorEastAsia" w:hAnsi="Times New Roman"/>
          <w:sz w:val="24"/>
          <w:szCs w:val="24"/>
          <w:lang w:eastAsia="ru-RU"/>
        </w:rPr>
        <w:t xml:space="preserve"> направленных на по</w:t>
      </w:r>
      <w:r w:rsidR="00E96640" w:rsidRPr="00FD3145">
        <w:rPr>
          <w:rFonts w:ascii="Times New Roman" w:eastAsiaTheme="minorEastAsia" w:hAnsi="Times New Roman"/>
          <w:sz w:val="24"/>
          <w:szCs w:val="24"/>
          <w:lang w:eastAsia="ru-RU"/>
        </w:rPr>
        <w:t>ддержку молодой семьи</w:t>
      </w:r>
    </w:p>
    <w:p w:rsidR="005476E2" w:rsidRDefault="005476E2" w:rsidP="005476E2">
      <w:pPr>
        <w:pStyle w:val="a7"/>
        <w:spacing w:after="0" w:line="240" w:lineRule="auto"/>
        <w:ind w:left="0" w:firstLine="360"/>
        <w:jc w:val="right"/>
        <w:rPr>
          <w:rFonts w:ascii="Times New Roman" w:eastAsiaTheme="minorEastAsia" w:hAnsi="Times New Roman"/>
          <w:i/>
          <w:sz w:val="24"/>
          <w:szCs w:val="24"/>
          <w:lang w:eastAsia="ru-RU"/>
        </w:rPr>
      </w:pPr>
      <w:r>
        <w:rPr>
          <w:rFonts w:ascii="Times New Roman" w:eastAsiaTheme="minorEastAsia" w:hAnsi="Times New Roman"/>
          <w:i/>
          <w:sz w:val="24"/>
          <w:szCs w:val="24"/>
          <w:lang w:eastAsia="ru-RU"/>
        </w:rPr>
        <w:t>Таблица 1</w:t>
      </w:r>
    </w:p>
    <w:p w:rsidR="00E96640" w:rsidRDefault="00C71788" w:rsidP="005476E2">
      <w:pPr>
        <w:pStyle w:val="a7"/>
        <w:spacing w:after="0" w:line="240" w:lineRule="auto"/>
        <w:ind w:left="0" w:firstLine="360"/>
        <w:jc w:val="center"/>
        <w:rPr>
          <w:rFonts w:ascii="Times New Roman" w:eastAsiaTheme="minorEastAsia" w:hAnsi="Times New Roman"/>
          <w:i/>
          <w:sz w:val="24"/>
          <w:szCs w:val="24"/>
          <w:lang w:eastAsia="ru-RU"/>
        </w:rPr>
      </w:pPr>
      <w:r w:rsidRPr="00C71788">
        <w:rPr>
          <w:rFonts w:ascii="Times New Roman" w:eastAsiaTheme="minorEastAsia" w:hAnsi="Times New Roman"/>
          <w:i/>
          <w:sz w:val="24"/>
          <w:szCs w:val="24"/>
          <w:lang w:eastAsia="ru-RU"/>
        </w:rPr>
        <w:t xml:space="preserve">Динамика количества мероприятий, проектов и участников мероприятий и </w:t>
      </w:r>
      <w:proofErr w:type="gramStart"/>
      <w:r w:rsidRPr="00C71788">
        <w:rPr>
          <w:rFonts w:ascii="Times New Roman" w:eastAsiaTheme="minorEastAsia" w:hAnsi="Times New Roman"/>
          <w:i/>
          <w:sz w:val="24"/>
          <w:szCs w:val="24"/>
          <w:lang w:eastAsia="ru-RU"/>
        </w:rPr>
        <w:t>проектов</w:t>
      </w:r>
      <w:proofErr w:type="gramEnd"/>
      <w:r w:rsidR="00121BC0">
        <w:rPr>
          <w:rFonts w:ascii="Times New Roman" w:eastAsiaTheme="minorEastAsia" w:hAnsi="Times New Roman"/>
          <w:i/>
          <w:sz w:val="24"/>
          <w:szCs w:val="24"/>
          <w:lang w:eastAsia="ru-RU"/>
        </w:rPr>
        <w:t xml:space="preserve"> направленных на поддержку молодой семьи</w:t>
      </w:r>
    </w:p>
    <w:p w:rsidR="00C71788" w:rsidRPr="005476E2" w:rsidRDefault="00C71788" w:rsidP="005476E2">
      <w:pPr>
        <w:pStyle w:val="a7"/>
        <w:spacing w:after="0" w:line="240" w:lineRule="auto"/>
        <w:ind w:left="0" w:firstLine="360"/>
        <w:jc w:val="center"/>
        <w:rPr>
          <w:rFonts w:ascii="Times New Roman" w:eastAsiaTheme="minorEastAsia" w:hAnsi="Times New Roman"/>
          <w:i/>
          <w:sz w:val="24"/>
          <w:szCs w:val="24"/>
          <w:lang w:eastAsia="ru-RU"/>
        </w:rPr>
      </w:pPr>
    </w:p>
    <w:tbl>
      <w:tblPr>
        <w:tblStyle w:val="a8"/>
        <w:tblW w:w="10173" w:type="dxa"/>
        <w:tblLook w:val="04A0"/>
      </w:tblPr>
      <w:tblGrid>
        <w:gridCol w:w="1242"/>
        <w:gridCol w:w="2127"/>
        <w:gridCol w:w="2268"/>
        <w:gridCol w:w="2268"/>
        <w:gridCol w:w="2268"/>
      </w:tblGrid>
      <w:tr w:rsidR="0052434D" w:rsidRPr="00FD3145" w:rsidTr="0052434D">
        <w:tc>
          <w:tcPr>
            <w:tcW w:w="1242" w:type="dxa"/>
            <w:vMerge w:val="restart"/>
          </w:tcPr>
          <w:p w:rsidR="0052434D" w:rsidRPr="00FD3145" w:rsidRDefault="0052434D"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 xml:space="preserve">Год </w:t>
            </w:r>
          </w:p>
        </w:tc>
        <w:tc>
          <w:tcPr>
            <w:tcW w:w="4395" w:type="dxa"/>
            <w:gridSpan w:val="2"/>
          </w:tcPr>
          <w:p w:rsidR="0052434D" w:rsidRPr="00FD3145" w:rsidRDefault="0052434D"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 xml:space="preserve">Проекты </w:t>
            </w:r>
          </w:p>
        </w:tc>
        <w:tc>
          <w:tcPr>
            <w:tcW w:w="4536" w:type="dxa"/>
            <w:gridSpan w:val="2"/>
          </w:tcPr>
          <w:p w:rsidR="0052434D" w:rsidRPr="00FD3145" w:rsidRDefault="0052434D"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Мероприятия</w:t>
            </w:r>
          </w:p>
        </w:tc>
      </w:tr>
      <w:tr w:rsidR="0052434D" w:rsidRPr="00FD3145" w:rsidTr="0052434D">
        <w:tc>
          <w:tcPr>
            <w:tcW w:w="1242" w:type="dxa"/>
            <w:vMerge/>
          </w:tcPr>
          <w:p w:rsidR="0052434D" w:rsidRPr="00FD3145" w:rsidRDefault="0052434D" w:rsidP="00121BC0">
            <w:pPr>
              <w:pStyle w:val="a7"/>
              <w:ind w:left="0"/>
              <w:jc w:val="both"/>
              <w:rPr>
                <w:rFonts w:ascii="Times New Roman" w:eastAsiaTheme="minorEastAsia" w:hAnsi="Times New Roman"/>
                <w:sz w:val="24"/>
                <w:szCs w:val="24"/>
              </w:rPr>
            </w:pPr>
          </w:p>
        </w:tc>
        <w:tc>
          <w:tcPr>
            <w:tcW w:w="2127" w:type="dxa"/>
          </w:tcPr>
          <w:p w:rsidR="0052434D" w:rsidRPr="00FD3145" w:rsidRDefault="0052434D"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Кол-во проектов</w:t>
            </w:r>
          </w:p>
        </w:tc>
        <w:tc>
          <w:tcPr>
            <w:tcW w:w="2268" w:type="dxa"/>
          </w:tcPr>
          <w:p w:rsidR="0052434D" w:rsidRPr="00FD3145" w:rsidRDefault="0052434D"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Кол-во участников</w:t>
            </w:r>
          </w:p>
        </w:tc>
        <w:tc>
          <w:tcPr>
            <w:tcW w:w="2268" w:type="dxa"/>
          </w:tcPr>
          <w:p w:rsidR="0052434D" w:rsidRPr="00FD3145" w:rsidRDefault="0052434D"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 xml:space="preserve">Кол-во </w:t>
            </w:r>
            <w:r w:rsidR="00CD5CB9" w:rsidRPr="00FD3145">
              <w:rPr>
                <w:rFonts w:ascii="Times New Roman" w:eastAsiaTheme="minorEastAsia" w:hAnsi="Times New Roman"/>
                <w:sz w:val="24"/>
                <w:szCs w:val="24"/>
              </w:rPr>
              <w:t>мероприятий</w:t>
            </w:r>
          </w:p>
        </w:tc>
        <w:tc>
          <w:tcPr>
            <w:tcW w:w="2268" w:type="dxa"/>
          </w:tcPr>
          <w:p w:rsidR="0052434D" w:rsidRPr="00FD3145" w:rsidRDefault="0052434D"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Кол-во участников</w:t>
            </w:r>
          </w:p>
        </w:tc>
      </w:tr>
      <w:tr w:rsidR="0052434D" w:rsidRPr="00FD3145" w:rsidTr="0052434D">
        <w:tc>
          <w:tcPr>
            <w:tcW w:w="1242" w:type="dxa"/>
          </w:tcPr>
          <w:p w:rsidR="0052434D" w:rsidRPr="00FD3145" w:rsidRDefault="0052434D"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2017</w:t>
            </w:r>
          </w:p>
        </w:tc>
        <w:tc>
          <w:tcPr>
            <w:tcW w:w="2127" w:type="dxa"/>
          </w:tcPr>
          <w:p w:rsidR="0052434D" w:rsidRPr="00FD3145" w:rsidRDefault="0052434D"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1</w:t>
            </w:r>
          </w:p>
        </w:tc>
        <w:tc>
          <w:tcPr>
            <w:tcW w:w="2268" w:type="dxa"/>
          </w:tcPr>
          <w:p w:rsidR="0052434D" w:rsidRPr="00FD3145" w:rsidRDefault="009D01A9"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240</w:t>
            </w:r>
          </w:p>
        </w:tc>
        <w:tc>
          <w:tcPr>
            <w:tcW w:w="2268" w:type="dxa"/>
          </w:tcPr>
          <w:p w:rsidR="0052434D" w:rsidRPr="00FD3145" w:rsidRDefault="009D01A9"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28</w:t>
            </w:r>
          </w:p>
        </w:tc>
        <w:tc>
          <w:tcPr>
            <w:tcW w:w="2268" w:type="dxa"/>
          </w:tcPr>
          <w:p w:rsidR="0052434D" w:rsidRPr="00FD3145" w:rsidRDefault="009D01A9"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586</w:t>
            </w:r>
          </w:p>
        </w:tc>
      </w:tr>
      <w:tr w:rsidR="0052434D" w:rsidRPr="00FD3145" w:rsidTr="0052434D">
        <w:tc>
          <w:tcPr>
            <w:tcW w:w="1242" w:type="dxa"/>
          </w:tcPr>
          <w:p w:rsidR="0052434D" w:rsidRPr="00FD3145" w:rsidRDefault="0052434D"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2018</w:t>
            </w:r>
          </w:p>
        </w:tc>
        <w:tc>
          <w:tcPr>
            <w:tcW w:w="2127" w:type="dxa"/>
          </w:tcPr>
          <w:p w:rsidR="0052434D" w:rsidRPr="00FD3145" w:rsidRDefault="0052434D"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1</w:t>
            </w:r>
          </w:p>
        </w:tc>
        <w:tc>
          <w:tcPr>
            <w:tcW w:w="2268" w:type="dxa"/>
          </w:tcPr>
          <w:p w:rsidR="0052434D" w:rsidRPr="00FD3145" w:rsidRDefault="009D01A9"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270</w:t>
            </w:r>
          </w:p>
        </w:tc>
        <w:tc>
          <w:tcPr>
            <w:tcW w:w="2268" w:type="dxa"/>
          </w:tcPr>
          <w:p w:rsidR="0052434D" w:rsidRPr="00FD3145" w:rsidRDefault="009D01A9"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24</w:t>
            </w:r>
          </w:p>
        </w:tc>
        <w:tc>
          <w:tcPr>
            <w:tcW w:w="2268" w:type="dxa"/>
          </w:tcPr>
          <w:p w:rsidR="0052434D" w:rsidRPr="00FD3145" w:rsidRDefault="009D01A9"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831</w:t>
            </w:r>
          </w:p>
        </w:tc>
      </w:tr>
      <w:tr w:rsidR="0052434D" w:rsidRPr="00FD3145" w:rsidTr="0052434D">
        <w:tc>
          <w:tcPr>
            <w:tcW w:w="1242" w:type="dxa"/>
          </w:tcPr>
          <w:p w:rsidR="0052434D" w:rsidRPr="00FD3145" w:rsidRDefault="0052434D"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2019</w:t>
            </w:r>
          </w:p>
        </w:tc>
        <w:tc>
          <w:tcPr>
            <w:tcW w:w="2127" w:type="dxa"/>
          </w:tcPr>
          <w:p w:rsidR="0052434D" w:rsidRPr="00FD3145" w:rsidRDefault="0052434D"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1</w:t>
            </w:r>
          </w:p>
        </w:tc>
        <w:tc>
          <w:tcPr>
            <w:tcW w:w="2268" w:type="dxa"/>
          </w:tcPr>
          <w:p w:rsidR="0052434D" w:rsidRPr="00FD3145" w:rsidRDefault="009D01A9"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320</w:t>
            </w:r>
          </w:p>
        </w:tc>
        <w:tc>
          <w:tcPr>
            <w:tcW w:w="2268" w:type="dxa"/>
          </w:tcPr>
          <w:p w:rsidR="0052434D" w:rsidRPr="00FD3145" w:rsidRDefault="009D01A9"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17</w:t>
            </w:r>
          </w:p>
        </w:tc>
        <w:tc>
          <w:tcPr>
            <w:tcW w:w="2268" w:type="dxa"/>
          </w:tcPr>
          <w:p w:rsidR="0052434D" w:rsidRPr="00FD3145" w:rsidRDefault="009D01A9" w:rsidP="00121BC0">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585</w:t>
            </w:r>
          </w:p>
        </w:tc>
      </w:tr>
    </w:tbl>
    <w:p w:rsidR="00E96640" w:rsidRPr="00FD3145" w:rsidRDefault="00E96640" w:rsidP="00410131">
      <w:pPr>
        <w:pStyle w:val="a7"/>
        <w:spacing w:after="0" w:line="240" w:lineRule="auto"/>
        <w:ind w:left="0" w:firstLine="360"/>
        <w:jc w:val="both"/>
        <w:rPr>
          <w:rFonts w:ascii="Times New Roman" w:eastAsiaTheme="minorEastAsia" w:hAnsi="Times New Roman"/>
          <w:sz w:val="24"/>
          <w:szCs w:val="24"/>
          <w:lang w:eastAsia="ru-RU"/>
        </w:rPr>
      </w:pPr>
    </w:p>
    <w:p w:rsidR="00742C02" w:rsidRPr="00FD3145" w:rsidRDefault="00742C02" w:rsidP="00410131">
      <w:pPr>
        <w:pStyle w:val="a7"/>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Анализируя эти показатели</w:t>
      </w:r>
      <w:r w:rsidR="00B460BF">
        <w:rPr>
          <w:rFonts w:ascii="Times New Roman" w:eastAsiaTheme="minorEastAsia" w:hAnsi="Times New Roman"/>
          <w:sz w:val="24"/>
          <w:szCs w:val="24"/>
          <w:lang w:eastAsia="ru-RU"/>
        </w:rPr>
        <w:t>,</w:t>
      </w:r>
      <w:r w:rsidRPr="00FD3145">
        <w:rPr>
          <w:rFonts w:ascii="Times New Roman" w:eastAsiaTheme="minorEastAsia" w:hAnsi="Times New Roman"/>
          <w:sz w:val="24"/>
          <w:szCs w:val="24"/>
          <w:lang w:eastAsia="ru-RU"/>
        </w:rPr>
        <w:t xml:space="preserve"> можно сказать, что в целом </w:t>
      </w:r>
      <w:r w:rsidR="00A127E4">
        <w:rPr>
          <w:rFonts w:ascii="Times New Roman" w:eastAsiaTheme="minorEastAsia" w:hAnsi="Times New Roman"/>
          <w:sz w:val="24"/>
          <w:szCs w:val="24"/>
          <w:lang w:eastAsia="ru-RU"/>
        </w:rPr>
        <w:t xml:space="preserve">количество </w:t>
      </w:r>
      <w:r w:rsidRPr="00FD3145">
        <w:rPr>
          <w:rFonts w:ascii="Times New Roman" w:eastAsiaTheme="minorEastAsia" w:hAnsi="Times New Roman"/>
          <w:sz w:val="24"/>
          <w:szCs w:val="24"/>
          <w:lang w:eastAsia="ru-RU"/>
        </w:rPr>
        <w:t xml:space="preserve">участников проектов и мероприятий в рамках поддержки молодой семьи увеличилось незначительно. Но стоит отметить, что произошла систематизация работы проекта «Счастье в доме», в районе стал традиционным и популярным </w:t>
      </w:r>
      <w:r w:rsidR="004D357E" w:rsidRPr="00FD3145">
        <w:rPr>
          <w:rFonts w:ascii="Times New Roman" w:eastAsiaTheme="minorEastAsia" w:hAnsi="Times New Roman"/>
          <w:sz w:val="24"/>
          <w:szCs w:val="24"/>
          <w:lang w:eastAsia="ru-RU"/>
        </w:rPr>
        <w:t>летний семейный уикенд в Инюшен</w:t>
      </w:r>
      <w:r w:rsidRPr="00FD3145">
        <w:rPr>
          <w:rFonts w:ascii="Times New Roman" w:eastAsiaTheme="minorEastAsia" w:hAnsi="Times New Roman"/>
          <w:sz w:val="24"/>
          <w:szCs w:val="24"/>
          <w:lang w:eastAsia="ru-RU"/>
        </w:rPr>
        <w:t>ском бору, а также летние программы для молодых семей на микрорайоне «Выборный». В целом мероп</w:t>
      </w:r>
      <w:r w:rsidR="004D357E" w:rsidRPr="00FD3145">
        <w:rPr>
          <w:rFonts w:ascii="Times New Roman" w:eastAsiaTheme="minorEastAsia" w:hAnsi="Times New Roman"/>
          <w:sz w:val="24"/>
          <w:szCs w:val="24"/>
          <w:lang w:eastAsia="ru-RU"/>
        </w:rPr>
        <w:t>р</w:t>
      </w:r>
      <w:r w:rsidRPr="00FD3145">
        <w:rPr>
          <w:rFonts w:ascii="Times New Roman" w:eastAsiaTheme="minorEastAsia" w:hAnsi="Times New Roman"/>
          <w:sz w:val="24"/>
          <w:szCs w:val="24"/>
          <w:lang w:eastAsia="ru-RU"/>
        </w:rPr>
        <w:t xml:space="preserve">иятия, которые проходят на уличных площадках микрорайона «Выборный» носят комплексный </w:t>
      </w:r>
      <w:r w:rsidR="00CD5CB9" w:rsidRPr="00FD3145">
        <w:rPr>
          <w:rFonts w:ascii="Times New Roman" w:eastAsiaTheme="minorEastAsia" w:hAnsi="Times New Roman"/>
          <w:sz w:val="24"/>
          <w:szCs w:val="24"/>
          <w:lang w:eastAsia="ru-RU"/>
        </w:rPr>
        <w:t>характер</w:t>
      </w:r>
      <w:r w:rsidRPr="00FD3145">
        <w:rPr>
          <w:rFonts w:ascii="Times New Roman" w:eastAsiaTheme="minorEastAsia" w:hAnsi="Times New Roman"/>
          <w:sz w:val="24"/>
          <w:szCs w:val="24"/>
          <w:lang w:eastAsia="ru-RU"/>
        </w:rPr>
        <w:t xml:space="preserve"> и включают в себя </w:t>
      </w:r>
      <w:r w:rsidR="0091514B" w:rsidRPr="00FD3145">
        <w:rPr>
          <w:rFonts w:ascii="Times New Roman" w:eastAsiaTheme="minorEastAsia" w:hAnsi="Times New Roman"/>
          <w:sz w:val="24"/>
          <w:szCs w:val="24"/>
          <w:lang w:eastAsia="ru-RU"/>
        </w:rPr>
        <w:t>обширную программ</w:t>
      </w:r>
      <w:r w:rsidR="00A127E4">
        <w:rPr>
          <w:rFonts w:ascii="Times New Roman" w:eastAsiaTheme="minorEastAsia" w:hAnsi="Times New Roman"/>
          <w:sz w:val="24"/>
          <w:szCs w:val="24"/>
          <w:lang w:eastAsia="ru-RU"/>
        </w:rPr>
        <w:t>у</w:t>
      </w:r>
      <w:r w:rsidR="0091514B" w:rsidRPr="00FD3145">
        <w:rPr>
          <w:rFonts w:ascii="Times New Roman" w:eastAsiaTheme="minorEastAsia" w:hAnsi="Times New Roman"/>
          <w:sz w:val="24"/>
          <w:szCs w:val="24"/>
          <w:lang w:eastAsia="ru-RU"/>
        </w:rPr>
        <w:t xml:space="preserve"> для молодых семей, но поскольку такие мероприятия включены в направление «Развитие активной жизненной позиции молодежи», </w:t>
      </w:r>
      <w:r w:rsidR="004D357E" w:rsidRPr="00FD3145">
        <w:rPr>
          <w:rFonts w:ascii="Times New Roman" w:eastAsiaTheme="minorEastAsia" w:hAnsi="Times New Roman"/>
          <w:sz w:val="24"/>
          <w:szCs w:val="24"/>
          <w:lang w:eastAsia="ru-RU"/>
        </w:rPr>
        <w:t xml:space="preserve">они </w:t>
      </w:r>
      <w:r w:rsidR="0091514B" w:rsidRPr="00FD3145">
        <w:rPr>
          <w:rFonts w:ascii="Times New Roman" w:eastAsiaTheme="minorEastAsia" w:hAnsi="Times New Roman"/>
          <w:sz w:val="24"/>
          <w:szCs w:val="24"/>
          <w:lang w:eastAsia="ru-RU"/>
        </w:rPr>
        <w:t>в данной статистике не представлены. Это такие мероприятия как «Широкая масленица», «День защиты детей» (количество участников мероприятий до 400).</w:t>
      </w:r>
      <w:r w:rsidR="004D357E" w:rsidRPr="00FD3145">
        <w:rPr>
          <w:rFonts w:ascii="Times New Roman" w:eastAsiaTheme="minorEastAsia" w:hAnsi="Times New Roman"/>
          <w:sz w:val="24"/>
          <w:szCs w:val="24"/>
          <w:lang w:eastAsia="ru-RU"/>
        </w:rPr>
        <w:t xml:space="preserve"> </w:t>
      </w:r>
    </w:p>
    <w:p w:rsidR="004D357E" w:rsidRPr="0017098B" w:rsidRDefault="004D357E" w:rsidP="00410131">
      <w:pPr>
        <w:pStyle w:val="a7"/>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xml:space="preserve">Наличие одного комплексного </w:t>
      </w:r>
      <w:r w:rsidR="006F3DE1" w:rsidRPr="00FD3145">
        <w:rPr>
          <w:rFonts w:ascii="Times New Roman" w:eastAsiaTheme="minorEastAsia" w:hAnsi="Times New Roman"/>
          <w:sz w:val="24"/>
          <w:szCs w:val="24"/>
          <w:lang w:eastAsia="ru-RU"/>
        </w:rPr>
        <w:t>проекта для учреждения считаем оптимальным</w:t>
      </w:r>
      <w:r w:rsidRPr="00FD3145">
        <w:rPr>
          <w:rFonts w:ascii="Times New Roman" w:eastAsiaTheme="minorEastAsia" w:hAnsi="Times New Roman"/>
          <w:sz w:val="24"/>
          <w:szCs w:val="24"/>
          <w:lang w:eastAsia="ru-RU"/>
        </w:rPr>
        <w:t xml:space="preserve"> при условии распространения практики в рамках всего Октябрьского района и проведения более масштабных </w:t>
      </w:r>
      <w:r w:rsidRPr="0017098B">
        <w:rPr>
          <w:rFonts w:ascii="Times New Roman" w:eastAsiaTheme="minorEastAsia" w:hAnsi="Times New Roman"/>
          <w:sz w:val="24"/>
          <w:szCs w:val="24"/>
          <w:lang w:eastAsia="ru-RU"/>
        </w:rPr>
        <w:t>мероприятий/фестивалей для молодой семьи.</w:t>
      </w:r>
    </w:p>
    <w:p w:rsidR="00742C02" w:rsidRPr="0017098B" w:rsidRDefault="006F3DE1" w:rsidP="00F2620D">
      <w:pPr>
        <w:pStyle w:val="a7"/>
        <w:numPr>
          <w:ilvl w:val="0"/>
          <w:numId w:val="25"/>
        </w:numPr>
        <w:spacing w:after="0" w:line="240" w:lineRule="auto"/>
        <w:ind w:left="0" w:firstLine="360"/>
        <w:jc w:val="both"/>
        <w:rPr>
          <w:rFonts w:ascii="Times New Roman" w:eastAsiaTheme="minorEastAsia" w:hAnsi="Times New Roman"/>
          <w:sz w:val="24"/>
          <w:szCs w:val="24"/>
          <w:lang w:eastAsia="ru-RU"/>
        </w:rPr>
      </w:pPr>
      <w:r w:rsidRPr="0017098B">
        <w:rPr>
          <w:rFonts w:ascii="Times New Roman" w:eastAsiaTheme="minorEastAsia" w:hAnsi="Times New Roman"/>
          <w:sz w:val="24"/>
          <w:szCs w:val="24"/>
          <w:lang w:eastAsia="ru-RU"/>
        </w:rPr>
        <w:t xml:space="preserve">Количество проектов и мероприятий, </w:t>
      </w:r>
      <w:r w:rsidRPr="0017098B">
        <w:rPr>
          <w:rFonts w:ascii="Times New Roman" w:eastAsiaTheme="minorEastAsia" w:hAnsi="Times New Roman"/>
          <w:sz w:val="24"/>
          <w:szCs w:val="24"/>
        </w:rPr>
        <w:t>направленных на поддержку процесса включения молодежи в различные формы сохранения и развития собственного здоровья</w:t>
      </w:r>
    </w:p>
    <w:p w:rsidR="005476E2" w:rsidRPr="00FD3145" w:rsidRDefault="005476E2" w:rsidP="005476E2">
      <w:pPr>
        <w:pStyle w:val="a7"/>
        <w:spacing w:after="0" w:line="240" w:lineRule="auto"/>
        <w:ind w:left="360"/>
        <w:jc w:val="both"/>
        <w:rPr>
          <w:rFonts w:ascii="Times New Roman" w:eastAsiaTheme="minorEastAsia" w:hAnsi="Times New Roman"/>
          <w:i/>
          <w:sz w:val="24"/>
          <w:szCs w:val="24"/>
          <w:lang w:eastAsia="ru-RU"/>
        </w:rPr>
      </w:pPr>
    </w:p>
    <w:p w:rsidR="005476E2" w:rsidRDefault="005476E2" w:rsidP="005476E2">
      <w:pPr>
        <w:pStyle w:val="a7"/>
        <w:spacing w:after="0" w:line="240" w:lineRule="auto"/>
        <w:ind w:left="0" w:firstLine="360"/>
        <w:jc w:val="right"/>
        <w:rPr>
          <w:rFonts w:ascii="Times New Roman" w:eastAsiaTheme="minorEastAsia" w:hAnsi="Times New Roman"/>
          <w:i/>
          <w:sz w:val="24"/>
          <w:szCs w:val="24"/>
          <w:lang w:eastAsia="ru-RU"/>
        </w:rPr>
      </w:pPr>
      <w:r>
        <w:rPr>
          <w:rFonts w:ascii="Times New Roman" w:eastAsiaTheme="minorEastAsia" w:hAnsi="Times New Roman"/>
          <w:i/>
          <w:sz w:val="24"/>
          <w:szCs w:val="24"/>
          <w:lang w:eastAsia="ru-RU"/>
        </w:rPr>
        <w:t>Таблица 2</w:t>
      </w:r>
    </w:p>
    <w:p w:rsidR="006F3DE1" w:rsidRDefault="005476E2" w:rsidP="00292C02">
      <w:pPr>
        <w:pStyle w:val="a7"/>
        <w:spacing w:after="0" w:line="240" w:lineRule="auto"/>
        <w:ind w:left="0" w:firstLine="360"/>
        <w:jc w:val="center"/>
        <w:rPr>
          <w:rFonts w:ascii="Times New Roman" w:eastAsiaTheme="minorEastAsia" w:hAnsi="Times New Roman"/>
          <w:i/>
          <w:sz w:val="24"/>
          <w:szCs w:val="24"/>
          <w:lang w:eastAsia="ru-RU"/>
        </w:rPr>
      </w:pPr>
      <w:r>
        <w:rPr>
          <w:rFonts w:ascii="Times New Roman" w:eastAsiaTheme="minorEastAsia" w:hAnsi="Times New Roman"/>
          <w:i/>
          <w:sz w:val="24"/>
          <w:szCs w:val="24"/>
          <w:lang w:eastAsia="ru-RU"/>
        </w:rPr>
        <w:t>Динамика количества мероприятий</w:t>
      </w:r>
      <w:r w:rsidR="00C71788">
        <w:rPr>
          <w:rFonts w:ascii="Times New Roman" w:eastAsiaTheme="minorEastAsia" w:hAnsi="Times New Roman"/>
          <w:i/>
          <w:sz w:val="24"/>
          <w:szCs w:val="24"/>
          <w:lang w:eastAsia="ru-RU"/>
        </w:rPr>
        <w:t>,</w:t>
      </w:r>
      <w:r>
        <w:rPr>
          <w:rFonts w:ascii="Times New Roman" w:eastAsiaTheme="minorEastAsia" w:hAnsi="Times New Roman"/>
          <w:i/>
          <w:sz w:val="24"/>
          <w:szCs w:val="24"/>
          <w:lang w:eastAsia="ru-RU"/>
        </w:rPr>
        <w:t xml:space="preserve"> проектов и участников мероприятий и </w:t>
      </w:r>
      <w:proofErr w:type="gramStart"/>
      <w:r>
        <w:rPr>
          <w:rFonts w:ascii="Times New Roman" w:eastAsiaTheme="minorEastAsia" w:hAnsi="Times New Roman"/>
          <w:i/>
          <w:sz w:val="24"/>
          <w:szCs w:val="24"/>
          <w:lang w:eastAsia="ru-RU"/>
        </w:rPr>
        <w:t>проект</w:t>
      </w:r>
      <w:r w:rsidR="00C71788">
        <w:rPr>
          <w:rFonts w:ascii="Times New Roman" w:eastAsiaTheme="minorEastAsia" w:hAnsi="Times New Roman"/>
          <w:i/>
          <w:sz w:val="24"/>
          <w:szCs w:val="24"/>
          <w:lang w:eastAsia="ru-RU"/>
        </w:rPr>
        <w:t>ов</w:t>
      </w:r>
      <w:proofErr w:type="gramEnd"/>
      <w:r w:rsidR="00292C02">
        <w:rPr>
          <w:rFonts w:ascii="Times New Roman" w:eastAsiaTheme="minorEastAsia" w:hAnsi="Times New Roman"/>
          <w:i/>
          <w:sz w:val="24"/>
          <w:szCs w:val="24"/>
          <w:lang w:eastAsia="ru-RU"/>
        </w:rPr>
        <w:t xml:space="preserve"> </w:t>
      </w:r>
      <w:r w:rsidR="00292C02" w:rsidRPr="00292C02">
        <w:rPr>
          <w:rFonts w:ascii="Times New Roman" w:eastAsiaTheme="minorEastAsia" w:hAnsi="Times New Roman"/>
          <w:i/>
          <w:sz w:val="24"/>
          <w:szCs w:val="24"/>
          <w:lang w:eastAsia="ru-RU"/>
        </w:rPr>
        <w:t>направленных на поддержку процесса включения молодежи в различные формы сохранения и развития собственного здоровья</w:t>
      </w:r>
    </w:p>
    <w:p w:rsidR="00C71788" w:rsidRPr="00FD3145" w:rsidRDefault="00C71788" w:rsidP="005476E2">
      <w:pPr>
        <w:pStyle w:val="a7"/>
        <w:spacing w:after="0" w:line="240" w:lineRule="auto"/>
        <w:ind w:left="0" w:firstLine="360"/>
        <w:jc w:val="center"/>
        <w:rPr>
          <w:rFonts w:ascii="Times New Roman" w:eastAsiaTheme="minorEastAsia" w:hAnsi="Times New Roman"/>
          <w:i/>
          <w:sz w:val="24"/>
          <w:szCs w:val="24"/>
          <w:lang w:eastAsia="ru-RU"/>
        </w:rPr>
      </w:pPr>
    </w:p>
    <w:tbl>
      <w:tblPr>
        <w:tblStyle w:val="a8"/>
        <w:tblW w:w="10173" w:type="dxa"/>
        <w:tblLook w:val="04A0"/>
      </w:tblPr>
      <w:tblGrid>
        <w:gridCol w:w="1242"/>
        <w:gridCol w:w="2127"/>
        <w:gridCol w:w="2268"/>
        <w:gridCol w:w="2268"/>
        <w:gridCol w:w="2268"/>
      </w:tblGrid>
      <w:tr w:rsidR="006F3DE1" w:rsidRPr="00FD3145" w:rsidTr="006F3DE1">
        <w:tc>
          <w:tcPr>
            <w:tcW w:w="1242" w:type="dxa"/>
            <w:vMerge w:val="restart"/>
          </w:tcPr>
          <w:p w:rsidR="006F3DE1" w:rsidRPr="00FD3145" w:rsidRDefault="006F3DE1"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 xml:space="preserve">Год </w:t>
            </w:r>
          </w:p>
        </w:tc>
        <w:tc>
          <w:tcPr>
            <w:tcW w:w="4395" w:type="dxa"/>
            <w:gridSpan w:val="2"/>
          </w:tcPr>
          <w:p w:rsidR="006F3DE1" w:rsidRPr="00FD3145" w:rsidRDefault="006F3DE1"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 xml:space="preserve">Проекты </w:t>
            </w:r>
          </w:p>
        </w:tc>
        <w:tc>
          <w:tcPr>
            <w:tcW w:w="4536" w:type="dxa"/>
            <w:gridSpan w:val="2"/>
          </w:tcPr>
          <w:p w:rsidR="006F3DE1" w:rsidRPr="00FD3145" w:rsidRDefault="006F3DE1"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Мероприятия</w:t>
            </w:r>
          </w:p>
        </w:tc>
      </w:tr>
      <w:tr w:rsidR="006F3DE1" w:rsidRPr="00FD3145" w:rsidTr="006F3DE1">
        <w:tc>
          <w:tcPr>
            <w:tcW w:w="1242" w:type="dxa"/>
            <w:vMerge/>
          </w:tcPr>
          <w:p w:rsidR="006F3DE1" w:rsidRPr="00FD3145" w:rsidRDefault="006F3DE1" w:rsidP="00410131">
            <w:pPr>
              <w:pStyle w:val="a7"/>
              <w:ind w:left="0" w:firstLine="360"/>
              <w:jc w:val="both"/>
              <w:rPr>
                <w:rFonts w:ascii="Times New Roman" w:eastAsiaTheme="minorEastAsia" w:hAnsi="Times New Roman"/>
                <w:sz w:val="24"/>
                <w:szCs w:val="24"/>
              </w:rPr>
            </w:pPr>
          </w:p>
        </w:tc>
        <w:tc>
          <w:tcPr>
            <w:tcW w:w="2127" w:type="dxa"/>
          </w:tcPr>
          <w:p w:rsidR="006F3DE1" w:rsidRPr="00FD3145" w:rsidRDefault="006F3DE1" w:rsidP="00F153AD">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Кол-во проектов</w:t>
            </w:r>
          </w:p>
        </w:tc>
        <w:tc>
          <w:tcPr>
            <w:tcW w:w="2268" w:type="dxa"/>
          </w:tcPr>
          <w:p w:rsidR="006F3DE1" w:rsidRPr="00FD3145" w:rsidRDefault="006F3DE1" w:rsidP="00F153AD">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Кол-во участников</w:t>
            </w:r>
          </w:p>
        </w:tc>
        <w:tc>
          <w:tcPr>
            <w:tcW w:w="2268" w:type="dxa"/>
          </w:tcPr>
          <w:p w:rsidR="006F3DE1" w:rsidRPr="00FD3145" w:rsidRDefault="006F3DE1" w:rsidP="00F153AD">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 xml:space="preserve">Кол-во </w:t>
            </w:r>
            <w:r w:rsidR="00CD5CB9" w:rsidRPr="00FD3145">
              <w:rPr>
                <w:rFonts w:ascii="Times New Roman" w:eastAsiaTheme="minorEastAsia" w:hAnsi="Times New Roman"/>
                <w:sz w:val="24"/>
                <w:szCs w:val="24"/>
              </w:rPr>
              <w:t>мероприятий</w:t>
            </w:r>
            <w:r w:rsidRPr="00FD3145">
              <w:rPr>
                <w:rFonts w:ascii="Times New Roman" w:eastAsiaTheme="minorEastAsia" w:hAnsi="Times New Roman"/>
                <w:sz w:val="24"/>
                <w:szCs w:val="24"/>
              </w:rPr>
              <w:t xml:space="preserve"> </w:t>
            </w:r>
          </w:p>
        </w:tc>
        <w:tc>
          <w:tcPr>
            <w:tcW w:w="2268" w:type="dxa"/>
          </w:tcPr>
          <w:p w:rsidR="006F3DE1" w:rsidRPr="00FD3145" w:rsidRDefault="006F3DE1" w:rsidP="00F153AD">
            <w:pPr>
              <w:pStyle w:val="a7"/>
              <w:ind w:left="0"/>
              <w:jc w:val="both"/>
              <w:rPr>
                <w:rFonts w:ascii="Times New Roman" w:eastAsiaTheme="minorEastAsia" w:hAnsi="Times New Roman"/>
                <w:sz w:val="24"/>
                <w:szCs w:val="24"/>
              </w:rPr>
            </w:pPr>
            <w:r w:rsidRPr="00FD3145">
              <w:rPr>
                <w:rFonts w:ascii="Times New Roman" w:eastAsiaTheme="minorEastAsia" w:hAnsi="Times New Roman"/>
                <w:sz w:val="24"/>
                <w:szCs w:val="24"/>
              </w:rPr>
              <w:t>Кол-во участников</w:t>
            </w:r>
          </w:p>
        </w:tc>
      </w:tr>
      <w:tr w:rsidR="006F3DE1" w:rsidRPr="00FD3145" w:rsidTr="006F3DE1">
        <w:tc>
          <w:tcPr>
            <w:tcW w:w="1242" w:type="dxa"/>
          </w:tcPr>
          <w:p w:rsidR="006F3DE1" w:rsidRPr="00FD3145" w:rsidRDefault="006F3DE1"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2017</w:t>
            </w:r>
          </w:p>
        </w:tc>
        <w:tc>
          <w:tcPr>
            <w:tcW w:w="2127" w:type="dxa"/>
          </w:tcPr>
          <w:p w:rsidR="006F3DE1" w:rsidRPr="00FD3145" w:rsidRDefault="000E2119"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2</w:t>
            </w:r>
          </w:p>
        </w:tc>
        <w:tc>
          <w:tcPr>
            <w:tcW w:w="2268" w:type="dxa"/>
          </w:tcPr>
          <w:p w:rsidR="006F3DE1" w:rsidRPr="00FD3145" w:rsidRDefault="000E2119"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1386</w:t>
            </w:r>
          </w:p>
        </w:tc>
        <w:tc>
          <w:tcPr>
            <w:tcW w:w="2268" w:type="dxa"/>
          </w:tcPr>
          <w:p w:rsidR="006F3DE1" w:rsidRPr="00FD3145" w:rsidRDefault="000E2119"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32</w:t>
            </w:r>
          </w:p>
        </w:tc>
        <w:tc>
          <w:tcPr>
            <w:tcW w:w="2268" w:type="dxa"/>
          </w:tcPr>
          <w:p w:rsidR="006F3DE1" w:rsidRPr="00FD3145" w:rsidRDefault="000E2119"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1716</w:t>
            </w:r>
          </w:p>
        </w:tc>
      </w:tr>
      <w:tr w:rsidR="006F3DE1" w:rsidRPr="00FD3145" w:rsidTr="006F3DE1">
        <w:tc>
          <w:tcPr>
            <w:tcW w:w="1242" w:type="dxa"/>
          </w:tcPr>
          <w:p w:rsidR="006F3DE1" w:rsidRPr="00FD3145" w:rsidRDefault="006F3DE1"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2018</w:t>
            </w:r>
          </w:p>
        </w:tc>
        <w:tc>
          <w:tcPr>
            <w:tcW w:w="2127" w:type="dxa"/>
          </w:tcPr>
          <w:p w:rsidR="006F3DE1" w:rsidRPr="00FD3145" w:rsidRDefault="000E2119"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4</w:t>
            </w:r>
          </w:p>
        </w:tc>
        <w:tc>
          <w:tcPr>
            <w:tcW w:w="2268" w:type="dxa"/>
          </w:tcPr>
          <w:p w:rsidR="006F3DE1" w:rsidRPr="00FD3145" w:rsidRDefault="000E2119"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1777</w:t>
            </w:r>
          </w:p>
        </w:tc>
        <w:tc>
          <w:tcPr>
            <w:tcW w:w="2268" w:type="dxa"/>
          </w:tcPr>
          <w:p w:rsidR="006F3DE1" w:rsidRPr="00FD3145" w:rsidRDefault="000E2119"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39</w:t>
            </w:r>
          </w:p>
        </w:tc>
        <w:tc>
          <w:tcPr>
            <w:tcW w:w="2268" w:type="dxa"/>
          </w:tcPr>
          <w:p w:rsidR="006F3DE1" w:rsidRPr="00FD3145" w:rsidRDefault="000E2119"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1472</w:t>
            </w:r>
          </w:p>
        </w:tc>
      </w:tr>
      <w:tr w:rsidR="006F3DE1" w:rsidRPr="00FD3145" w:rsidTr="006F3DE1">
        <w:tc>
          <w:tcPr>
            <w:tcW w:w="1242" w:type="dxa"/>
          </w:tcPr>
          <w:p w:rsidR="006F3DE1" w:rsidRPr="00FD3145" w:rsidRDefault="006F3DE1"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2019</w:t>
            </w:r>
          </w:p>
        </w:tc>
        <w:tc>
          <w:tcPr>
            <w:tcW w:w="2127" w:type="dxa"/>
          </w:tcPr>
          <w:p w:rsidR="006F3DE1" w:rsidRPr="00FD3145" w:rsidRDefault="000E2119"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2</w:t>
            </w:r>
          </w:p>
        </w:tc>
        <w:tc>
          <w:tcPr>
            <w:tcW w:w="2268" w:type="dxa"/>
          </w:tcPr>
          <w:p w:rsidR="006F3DE1" w:rsidRPr="00FD3145" w:rsidRDefault="000E2119"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1404</w:t>
            </w:r>
          </w:p>
        </w:tc>
        <w:tc>
          <w:tcPr>
            <w:tcW w:w="2268" w:type="dxa"/>
          </w:tcPr>
          <w:p w:rsidR="006F3DE1" w:rsidRPr="00FD3145" w:rsidRDefault="000E2119"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38</w:t>
            </w:r>
          </w:p>
        </w:tc>
        <w:tc>
          <w:tcPr>
            <w:tcW w:w="2268" w:type="dxa"/>
          </w:tcPr>
          <w:p w:rsidR="006F3DE1" w:rsidRPr="00FD3145" w:rsidRDefault="000E2119" w:rsidP="00410131">
            <w:pPr>
              <w:pStyle w:val="a7"/>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2152</w:t>
            </w:r>
          </w:p>
        </w:tc>
      </w:tr>
    </w:tbl>
    <w:p w:rsidR="006F3DE1" w:rsidRPr="00FD3145" w:rsidRDefault="006F3DE1" w:rsidP="00410131">
      <w:pPr>
        <w:pStyle w:val="a7"/>
        <w:spacing w:after="0" w:line="240" w:lineRule="auto"/>
        <w:ind w:left="0" w:firstLine="360"/>
        <w:jc w:val="center"/>
        <w:rPr>
          <w:rFonts w:ascii="Times New Roman" w:eastAsiaTheme="minorEastAsia" w:hAnsi="Times New Roman"/>
          <w:i/>
          <w:sz w:val="24"/>
          <w:szCs w:val="24"/>
          <w:lang w:eastAsia="ru-RU"/>
        </w:rPr>
      </w:pPr>
    </w:p>
    <w:p w:rsidR="000E2119" w:rsidRPr="00FD3145" w:rsidRDefault="000E2119" w:rsidP="00410131">
      <w:pPr>
        <w:pStyle w:val="a7"/>
        <w:spacing w:after="0" w:line="240" w:lineRule="auto"/>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lang w:eastAsia="ru-RU"/>
        </w:rPr>
        <w:t xml:space="preserve">Из таблицы 2 видно, что в 2019 году заметно увеличилось число участников мероприятий, направленных на поддержку </w:t>
      </w:r>
      <w:r w:rsidRPr="00FD3145">
        <w:rPr>
          <w:rFonts w:ascii="Times New Roman" w:eastAsiaTheme="minorEastAsia" w:hAnsi="Times New Roman"/>
          <w:sz w:val="24"/>
          <w:szCs w:val="24"/>
        </w:rPr>
        <w:t xml:space="preserve">процесса включения молодежи в различные формы сохранения и развития собственного здоровья. Это связано в первую очередь с оптимизацией некоторых проектов. В результате конвейера проектов в 2018, 2019 годах прекратили свою работу ряд проектов, которые не имели широкого отклика у </w:t>
      </w:r>
      <w:r w:rsidR="00CD5CB9" w:rsidRPr="00FD3145">
        <w:rPr>
          <w:rFonts w:ascii="Times New Roman" w:eastAsiaTheme="minorEastAsia" w:hAnsi="Times New Roman"/>
          <w:sz w:val="24"/>
          <w:szCs w:val="24"/>
        </w:rPr>
        <w:t>молодёжной</w:t>
      </w:r>
      <w:r w:rsidRPr="00FD3145">
        <w:rPr>
          <w:rFonts w:ascii="Times New Roman" w:eastAsiaTheme="minorEastAsia" w:hAnsi="Times New Roman"/>
          <w:sz w:val="24"/>
          <w:szCs w:val="24"/>
        </w:rPr>
        <w:t xml:space="preserve"> аудитории, а в проект Эколайф был добавлен </w:t>
      </w:r>
      <w:r w:rsidR="00C00E28" w:rsidRPr="00FD3145">
        <w:rPr>
          <w:rFonts w:ascii="Times New Roman" w:eastAsiaTheme="minorEastAsia" w:hAnsi="Times New Roman"/>
          <w:sz w:val="24"/>
          <w:szCs w:val="24"/>
        </w:rPr>
        <w:t xml:space="preserve">блок по здоровому образу жизни, </w:t>
      </w:r>
      <w:r w:rsidR="00CD5CB9" w:rsidRPr="00FD3145">
        <w:rPr>
          <w:rFonts w:ascii="Times New Roman" w:eastAsiaTheme="minorEastAsia" w:hAnsi="Times New Roman"/>
          <w:sz w:val="24"/>
          <w:szCs w:val="24"/>
        </w:rPr>
        <w:t>что,</w:t>
      </w:r>
      <w:r w:rsidR="00C00E28" w:rsidRPr="00FD3145">
        <w:rPr>
          <w:rFonts w:ascii="Times New Roman" w:eastAsiaTheme="minorEastAsia" w:hAnsi="Times New Roman"/>
          <w:sz w:val="24"/>
          <w:szCs w:val="24"/>
        </w:rPr>
        <w:t xml:space="preserve"> </w:t>
      </w:r>
      <w:r w:rsidR="00CD5CB9" w:rsidRPr="00FD3145">
        <w:rPr>
          <w:rFonts w:ascii="Times New Roman" w:eastAsiaTheme="minorEastAsia" w:hAnsi="Times New Roman"/>
          <w:sz w:val="24"/>
          <w:szCs w:val="24"/>
        </w:rPr>
        <w:t>безусловно,</w:t>
      </w:r>
      <w:r w:rsidR="00C00E28" w:rsidRPr="00FD3145">
        <w:rPr>
          <w:rFonts w:ascii="Times New Roman" w:eastAsiaTheme="minorEastAsia" w:hAnsi="Times New Roman"/>
          <w:sz w:val="24"/>
          <w:szCs w:val="24"/>
        </w:rPr>
        <w:t xml:space="preserve"> отразилось на количестве участников </w:t>
      </w:r>
      <w:r w:rsidR="00CD5CB9" w:rsidRPr="00FD3145">
        <w:rPr>
          <w:rFonts w:ascii="Times New Roman" w:eastAsiaTheme="minorEastAsia" w:hAnsi="Times New Roman"/>
          <w:sz w:val="24"/>
          <w:szCs w:val="24"/>
        </w:rPr>
        <w:t>мероприятий</w:t>
      </w:r>
      <w:r w:rsidR="00C00E28" w:rsidRPr="00FD3145">
        <w:rPr>
          <w:rFonts w:ascii="Times New Roman" w:eastAsiaTheme="minorEastAsia" w:hAnsi="Times New Roman"/>
          <w:sz w:val="24"/>
          <w:szCs w:val="24"/>
        </w:rPr>
        <w:t xml:space="preserve">, проводимых в рамках проекта. </w:t>
      </w:r>
      <w:r w:rsidR="00D27C22" w:rsidRPr="00FD3145">
        <w:rPr>
          <w:rFonts w:ascii="Times New Roman" w:eastAsiaTheme="minorEastAsia" w:hAnsi="Times New Roman"/>
          <w:sz w:val="24"/>
          <w:szCs w:val="24"/>
        </w:rPr>
        <w:t xml:space="preserve">Но </w:t>
      </w:r>
      <w:proofErr w:type="gramStart"/>
      <w:r w:rsidR="00D27C22" w:rsidRPr="00FD3145">
        <w:rPr>
          <w:rFonts w:ascii="Times New Roman" w:eastAsiaTheme="minorEastAsia" w:hAnsi="Times New Roman"/>
          <w:sz w:val="24"/>
          <w:szCs w:val="24"/>
        </w:rPr>
        <w:t>в</w:t>
      </w:r>
      <w:proofErr w:type="gramEnd"/>
      <w:r w:rsidR="00D27C22" w:rsidRPr="00FD3145">
        <w:rPr>
          <w:rFonts w:ascii="Times New Roman" w:eastAsiaTheme="minorEastAsia" w:hAnsi="Times New Roman"/>
          <w:sz w:val="24"/>
          <w:szCs w:val="24"/>
        </w:rPr>
        <w:t xml:space="preserve"> то же время требуется разработать новые </w:t>
      </w:r>
      <w:r w:rsidR="00CD5CB9" w:rsidRPr="00FD3145">
        <w:rPr>
          <w:rFonts w:ascii="Times New Roman" w:eastAsiaTheme="minorEastAsia" w:hAnsi="Times New Roman"/>
          <w:sz w:val="24"/>
          <w:szCs w:val="24"/>
        </w:rPr>
        <w:t>молод</w:t>
      </w:r>
      <w:r w:rsidR="00B460BF">
        <w:rPr>
          <w:rFonts w:ascii="Times New Roman" w:eastAsiaTheme="minorEastAsia" w:hAnsi="Times New Roman"/>
          <w:sz w:val="24"/>
          <w:szCs w:val="24"/>
        </w:rPr>
        <w:t>е</w:t>
      </w:r>
      <w:r w:rsidR="00CD5CB9" w:rsidRPr="00FD3145">
        <w:rPr>
          <w:rFonts w:ascii="Times New Roman" w:eastAsiaTheme="minorEastAsia" w:hAnsi="Times New Roman"/>
          <w:sz w:val="24"/>
          <w:szCs w:val="24"/>
        </w:rPr>
        <w:t>жные</w:t>
      </w:r>
      <w:r w:rsidR="00D27C22" w:rsidRPr="00FD3145">
        <w:rPr>
          <w:rFonts w:ascii="Times New Roman" w:eastAsiaTheme="minorEastAsia" w:hAnsi="Times New Roman"/>
          <w:sz w:val="24"/>
          <w:szCs w:val="24"/>
        </w:rPr>
        <w:t xml:space="preserve"> форматы по экологическому просвещению, разумному потреблению и т.д.</w:t>
      </w:r>
    </w:p>
    <w:p w:rsidR="00C00E28" w:rsidRPr="00FD3145" w:rsidRDefault="00C00E28" w:rsidP="00410131">
      <w:pPr>
        <w:pStyle w:val="a7"/>
        <w:spacing w:after="0" w:line="240" w:lineRule="auto"/>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t xml:space="preserve">Успешными практиками в этом направлении можно назвать ежегодный Молодежный туристский слет </w:t>
      </w:r>
      <w:r w:rsidR="002437B5">
        <w:rPr>
          <w:rFonts w:ascii="Times New Roman" w:eastAsiaTheme="minorEastAsia" w:hAnsi="Times New Roman"/>
          <w:sz w:val="24"/>
          <w:szCs w:val="24"/>
        </w:rPr>
        <w:t>«</w:t>
      </w:r>
      <w:r w:rsidRPr="00FD3145">
        <w:rPr>
          <w:rFonts w:ascii="Times New Roman" w:eastAsiaTheme="minorEastAsia" w:hAnsi="Times New Roman"/>
          <w:sz w:val="24"/>
          <w:szCs w:val="24"/>
        </w:rPr>
        <w:t>Экостарт</w:t>
      </w:r>
      <w:r w:rsidR="002437B5">
        <w:rPr>
          <w:rFonts w:ascii="Times New Roman" w:eastAsiaTheme="minorEastAsia" w:hAnsi="Times New Roman"/>
          <w:sz w:val="24"/>
          <w:szCs w:val="24"/>
        </w:rPr>
        <w:t>»</w:t>
      </w:r>
      <w:r w:rsidRPr="00FD3145">
        <w:rPr>
          <w:rFonts w:ascii="Times New Roman" w:eastAsiaTheme="minorEastAsia" w:hAnsi="Times New Roman"/>
          <w:sz w:val="24"/>
          <w:szCs w:val="24"/>
        </w:rPr>
        <w:t xml:space="preserve"> в Инюшенском бору. На данный момент основно</w:t>
      </w:r>
      <w:r w:rsidR="002437B5">
        <w:rPr>
          <w:rFonts w:ascii="Times New Roman" w:eastAsiaTheme="minorEastAsia" w:hAnsi="Times New Roman"/>
          <w:sz w:val="24"/>
          <w:szCs w:val="24"/>
        </w:rPr>
        <w:t>й</w:t>
      </w:r>
      <w:r w:rsidRPr="00FD3145">
        <w:rPr>
          <w:rFonts w:ascii="Times New Roman" w:eastAsiaTheme="minorEastAsia" w:hAnsi="Times New Roman"/>
          <w:sz w:val="24"/>
          <w:szCs w:val="24"/>
        </w:rPr>
        <w:t xml:space="preserve"> целевой аудиторией слета </w:t>
      </w:r>
      <w:r w:rsidR="00CD5CB9" w:rsidRPr="00FD3145">
        <w:rPr>
          <w:rFonts w:ascii="Times New Roman" w:eastAsiaTheme="minorEastAsia" w:hAnsi="Times New Roman"/>
          <w:sz w:val="24"/>
          <w:szCs w:val="24"/>
        </w:rPr>
        <w:t>являются</w:t>
      </w:r>
      <w:r w:rsidRPr="00FD3145">
        <w:rPr>
          <w:rFonts w:ascii="Times New Roman" w:eastAsiaTheme="minorEastAsia" w:hAnsi="Times New Roman"/>
          <w:sz w:val="24"/>
          <w:szCs w:val="24"/>
        </w:rPr>
        <w:t xml:space="preserve"> </w:t>
      </w:r>
      <w:r w:rsidR="00CD5CB9" w:rsidRPr="00FD3145">
        <w:rPr>
          <w:rFonts w:ascii="Times New Roman" w:eastAsiaTheme="minorEastAsia" w:hAnsi="Times New Roman"/>
          <w:sz w:val="24"/>
          <w:szCs w:val="24"/>
        </w:rPr>
        <w:t>молод</w:t>
      </w:r>
      <w:r w:rsidR="00B460BF">
        <w:rPr>
          <w:rFonts w:ascii="Times New Roman" w:eastAsiaTheme="minorEastAsia" w:hAnsi="Times New Roman"/>
          <w:sz w:val="24"/>
          <w:szCs w:val="24"/>
        </w:rPr>
        <w:t>е</w:t>
      </w:r>
      <w:r w:rsidR="00CD5CB9" w:rsidRPr="00FD3145">
        <w:rPr>
          <w:rFonts w:ascii="Times New Roman" w:eastAsiaTheme="minorEastAsia" w:hAnsi="Times New Roman"/>
          <w:sz w:val="24"/>
          <w:szCs w:val="24"/>
        </w:rPr>
        <w:t>жные</w:t>
      </w:r>
      <w:r w:rsidRPr="00FD3145">
        <w:rPr>
          <w:rFonts w:ascii="Times New Roman" w:eastAsiaTheme="minorEastAsia" w:hAnsi="Times New Roman"/>
          <w:sz w:val="24"/>
          <w:szCs w:val="24"/>
        </w:rPr>
        <w:t xml:space="preserve"> команды </w:t>
      </w:r>
      <w:proofErr w:type="spellStart"/>
      <w:r w:rsidRPr="00FD3145">
        <w:rPr>
          <w:rFonts w:ascii="Times New Roman" w:eastAsiaTheme="minorEastAsia" w:hAnsi="Times New Roman"/>
          <w:sz w:val="24"/>
          <w:szCs w:val="24"/>
        </w:rPr>
        <w:t>среднеспециальных</w:t>
      </w:r>
      <w:proofErr w:type="spellEnd"/>
      <w:r w:rsidRPr="00FD3145">
        <w:rPr>
          <w:rFonts w:ascii="Times New Roman" w:eastAsiaTheme="minorEastAsia" w:hAnsi="Times New Roman"/>
          <w:sz w:val="24"/>
          <w:szCs w:val="24"/>
        </w:rPr>
        <w:t xml:space="preserve"> учебных заведений. </w:t>
      </w:r>
    </w:p>
    <w:p w:rsidR="00C00E28" w:rsidRPr="00FD3145" w:rsidRDefault="00C00E28" w:rsidP="00410131">
      <w:pPr>
        <w:pStyle w:val="a7"/>
        <w:spacing w:after="0" w:line="240" w:lineRule="auto"/>
        <w:ind w:left="0" w:firstLine="360"/>
        <w:jc w:val="both"/>
        <w:rPr>
          <w:rFonts w:ascii="Times New Roman" w:eastAsiaTheme="minorEastAsia" w:hAnsi="Times New Roman"/>
          <w:sz w:val="24"/>
          <w:szCs w:val="24"/>
        </w:rPr>
      </w:pPr>
      <w:r w:rsidRPr="00FD3145">
        <w:rPr>
          <w:rFonts w:ascii="Times New Roman" w:eastAsiaTheme="minorEastAsia" w:hAnsi="Times New Roman"/>
          <w:sz w:val="24"/>
          <w:szCs w:val="24"/>
        </w:rPr>
        <w:lastRenderedPageBreak/>
        <w:t>С 2018 года ежегодно в Заельцовском парке стал проводит</w:t>
      </w:r>
      <w:r w:rsidR="00CD5CB9">
        <w:rPr>
          <w:rFonts w:ascii="Times New Roman" w:eastAsiaTheme="minorEastAsia" w:hAnsi="Times New Roman"/>
          <w:sz w:val="24"/>
          <w:szCs w:val="24"/>
        </w:rPr>
        <w:t>ь</w:t>
      </w:r>
      <w:r w:rsidRPr="00FD3145">
        <w:rPr>
          <w:rFonts w:ascii="Times New Roman" w:eastAsiaTheme="minorEastAsia" w:hAnsi="Times New Roman"/>
          <w:sz w:val="24"/>
          <w:szCs w:val="24"/>
        </w:rPr>
        <w:t xml:space="preserve">ся Фестиваль «Тянись к мечте». Эта новая практика для учреждения, формат, который стал популярным в </w:t>
      </w:r>
      <w:r w:rsidR="00CD5CB9" w:rsidRPr="00FD3145">
        <w:rPr>
          <w:rFonts w:ascii="Times New Roman" w:eastAsiaTheme="minorEastAsia" w:hAnsi="Times New Roman"/>
          <w:sz w:val="24"/>
          <w:szCs w:val="24"/>
        </w:rPr>
        <w:t>молод</w:t>
      </w:r>
      <w:r w:rsidR="00B460BF">
        <w:rPr>
          <w:rFonts w:ascii="Times New Roman" w:eastAsiaTheme="minorEastAsia" w:hAnsi="Times New Roman"/>
          <w:sz w:val="24"/>
          <w:szCs w:val="24"/>
        </w:rPr>
        <w:t>е</w:t>
      </w:r>
      <w:r w:rsidR="00CD5CB9" w:rsidRPr="00FD3145">
        <w:rPr>
          <w:rFonts w:ascii="Times New Roman" w:eastAsiaTheme="minorEastAsia" w:hAnsi="Times New Roman"/>
          <w:sz w:val="24"/>
          <w:szCs w:val="24"/>
        </w:rPr>
        <w:t>жной</w:t>
      </w:r>
      <w:r w:rsidRPr="00FD3145">
        <w:rPr>
          <w:rFonts w:ascii="Times New Roman" w:eastAsiaTheme="minorEastAsia" w:hAnsi="Times New Roman"/>
          <w:sz w:val="24"/>
          <w:szCs w:val="24"/>
        </w:rPr>
        <w:t xml:space="preserve"> среде. Планируется его масштабирование и закрепление в Программе развития учреждения.</w:t>
      </w:r>
    </w:p>
    <w:p w:rsidR="00DE7CFB" w:rsidRPr="00FD3145" w:rsidRDefault="00DE7CFB" w:rsidP="00410131">
      <w:pPr>
        <w:pStyle w:val="a7"/>
        <w:spacing w:after="0" w:line="240" w:lineRule="auto"/>
        <w:ind w:left="0" w:firstLine="360"/>
        <w:jc w:val="both"/>
        <w:rPr>
          <w:rFonts w:ascii="Times New Roman" w:eastAsiaTheme="minorEastAsia" w:hAnsi="Times New Roman"/>
          <w:i/>
          <w:sz w:val="24"/>
          <w:szCs w:val="24"/>
        </w:rPr>
      </w:pPr>
      <w:r w:rsidRPr="00FD3145">
        <w:rPr>
          <w:rFonts w:ascii="Times New Roman" w:eastAsiaTheme="minorEastAsia" w:hAnsi="Times New Roman"/>
          <w:sz w:val="24"/>
          <w:szCs w:val="24"/>
        </w:rPr>
        <w:t xml:space="preserve">Таким </w:t>
      </w:r>
      <w:r w:rsidR="00CD5CB9" w:rsidRPr="00FD3145">
        <w:rPr>
          <w:rFonts w:ascii="Times New Roman" w:eastAsiaTheme="minorEastAsia" w:hAnsi="Times New Roman"/>
          <w:sz w:val="24"/>
          <w:szCs w:val="24"/>
        </w:rPr>
        <w:t>образом,</w:t>
      </w:r>
      <w:r w:rsidRPr="00FD3145">
        <w:rPr>
          <w:rFonts w:ascii="Times New Roman" w:eastAsiaTheme="minorEastAsia" w:hAnsi="Times New Roman"/>
          <w:sz w:val="24"/>
          <w:szCs w:val="24"/>
        </w:rPr>
        <w:t xml:space="preserve"> задачу </w:t>
      </w:r>
      <w:r w:rsidR="00E436BA" w:rsidRPr="00FD3145">
        <w:rPr>
          <w:rFonts w:ascii="Times New Roman" w:eastAsiaTheme="minorEastAsia" w:hAnsi="Times New Roman"/>
          <w:sz w:val="24"/>
          <w:szCs w:val="24"/>
        </w:rPr>
        <w:t xml:space="preserve">можно считать успешно выполненной, но </w:t>
      </w:r>
      <w:proofErr w:type="gramStart"/>
      <w:r w:rsidR="00E436BA" w:rsidRPr="00FD3145">
        <w:rPr>
          <w:rFonts w:ascii="Times New Roman" w:eastAsiaTheme="minorEastAsia" w:hAnsi="Times New Roman"/>
          <w:sz w:val="24"/>
          <w:szCs w:val="24"/>
        </w:rPr>
        <w:t>в</w:t>
      </w:r>
      <w:proofErr w:type="gramEnd"/>
      <w:r w:rsidR="00E436BA" w:rsidRPr="00FD3145">
        <w:rPr>
          <w:rFonts w:ascii="Times New Roman" w:eastAsiaTheme="minorEastAsia" w:hAnsi="Times New Roman"/>
          <w:sz w:val="24"/>
          <w:szCs w:val="24"/>
        </w:rPr>
        <w:t xml:space="preserve"> то же время существует несколько </w:t>
      </w:r>
      <w:r w:rsidR="002A331A">
        <w:rPr>
          <w:rFonts w:ascii="Times New Roman" w:eastAsiaTheme="minorEastAsia" w:hAnsi="Times New Roman"/>
          <w:sz w:val="24"/>
          <w:szCs w:val="24"/>
        </w:rPr>
        <w:t>проблемных точек</w:t>
      </w:r>
      <w:r w:rsidR="00E436BA" w:rsidRPr="00FD3145">
        <w:rPr>
          <w:rFonts w:ascii="Times New Roman" w:eastAsiaTheme="minorEastAsia" w:hAnsi="Times New Roman"/>
          <w:sz w:val="24"/>
          <w:szCs w:val="24"/>
        </w:rPr>
        <w:t>:</w:t>
      </w:r>
    </w:p>
    <w:p w:rsidR="00E436BA" w:rsidRPr="00FD3145" w:rsidRDefault="00E436BA" w:rsidP="00410131">
      <w:pPr>
        <w:pStyle w:val="a7"/>
        <w:spacing w:after="0" w:line="240" w:lineRule="auto"/>
        <w:ind w:left="0" w:firstLine="360"/>
        <w:jc w:val="both"/>
        <w:rPr>
          <w:rFonts w:ascii="Times New Roman" w:eastAsiaTheme="minorEastAsia" w:hAnsi="Times New Roman"/>
          <w:i/>
          <w:sz w:val="24"/>
          <w:szCs w:val="24"/>
        </w:rPr>
      </w:pPr>
      <w:r w:rsidRPr="00FD3145">
        <w:rPr>
          <w:rFonts w:ascii="Times New Roman" w:eastAsiaTheme="minorEastAsia" w:hAnsi="Times New Roman"/>
          <w:i/>
          <w:sz w:val="24"/>
          <w:szCs w:val="24"/>
        </w:rPr>
        <w:t xml:space="preserve">- </w:t>
      </w:r>
      <w:r w:rsidR="00D27C22" w:rsidRPr="00FD3145">
        <w:rPr>
          <w:rFonts w:ascii="Times New Roman" w:eastAsiaTheme="minorEastAsia" w:hAnsi="Times New Roman"/>
          <w:sz w:val="24"/>
          <w:szCs w:val="24"/>
        </w:rPr>
        <w:t>недостаточно современные форматы</w:t>
      </w:r>
      <w:r w:rsidR="00D27C22" w:rsidRPr="00FD3145">
        <w:rPr>
          <w:rFonts w:ascii="Times New Roman" w:eastAsiaTheme="minorEastAsia" w:hAnsi="Times New Roman"/>
          <w:i/>
          <w:sz w:val="24"/>
          <w:szCs w:val="24"/>
        </w:rPr>
        <w:t xml:space="preserve"> </w:t>
      </w:r>
      <w:r w:rsidRPr="00FD3145">
        <w:rPr>
          <w:rFonts w:ascii="Times New Roman" w:eastAsiaTheme="minorEastAsia" w:hAnsi="Times New Roman"/>
          <w:sz w:val="24"/>
          <w:szCs w:val="24"/>
        </w:rPr>
        <w:t>работы по экологическому воспитани</w:t>
      </w:r>
      <w:r w:rsidR="00D27C22" w:rsidRPr="00FD3145">
        <w:rPr>
          <w:rFonts w:ascii="Times New Roman" w:eastAsiaTheme="minorEastAsia" w:hAnsi="Times New Roman"/>
          <w:sz w:val="24"/>
          <w:szCs w:val="24"/>
        </w:rPr>
        <w:t>ю</w:t>
      </w:r>
      <w:r w:rsidRPr="00FD3145">
        <w:rPr>
          <w:rFonts w:ascii="Times New Roman" w:eastAsiaTheme="minorEastAsia" w:hAnsi="Times New Roman"/>
          <w:sz w:val="24"/>
          <w:szCs w:val="24"/>
        </w:rPr>
        <w:t>;</w:t>
      </w:r>
    </w:p>
    <w:p w:rsidR="00E436BA" w:rsidRPr="00FD3145" w:rsidRDefault="00E436BA" w:rsidP="00410131">
      <w:pPr>
        <w:pStyle w:val="a7"/>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w:t>
      </w:r>
      <w:r w:rsidR="00D27C22" w:rsidRPr="00FD3145">
        <w:rPr>
          <w:rFonts w:ascii="Times New Roman" w:eastAsiaTheme="minorEastAsia" w:hAnsi="Times New Roman"/>
          <w:sz w:val="24"/>
          <w:szCs w:val="24"/>
          <w:lang w:eastAsia="ru-RU"/>
        </w:rPr>
        <w:t xml:space="preserve"> необходимость</w:t>
      </w:r>
      <w:r w:rsidRPr="00FD3145">
        <w:rPr>
          <w:rFonts w:ascii="Times New Roman" w:eastAsiaTheme="minorEastAsia" w:hAnsi="Times New Roman"/>
          <w:sz w:val="24"/>
          <w:szCs w:val="24"/>
          <w:lang w:eastAsia="ru-RU"/>
        </w:rPr>
        <w:t xml:space="preserve"> масштабировани</w:t>
      </w:r>
      <w:r w:rsidR="002437B5">
        <w:rPr>
          <w:rFonts w:ascii="Times New Roman" w:eastAsiaTheme="minorEastAsia" w:hAnsi="Times New Roman"/>
          <w:sz w:val="24"/>
          <w:szCs w:val="24"/>
          <w:lang w:eastAsia="ru-RU"/>
        </w:rPr>
        <w:t>я</w:t>
      </w:r>
      <w:r w:rsidRPr="00FD3145">
        <w:rPr>
          <w:rFonts w:ascii="Times New Roman" w:eastAsiaTheme="minorEastAsia" w:hAnsi="Times New Roman"/>
          <w:sz w:val="24"/>
          <w:szCs w:val="24"/>
          <w:lang w:eastAsia="ru-RU"/>
        </w:rPr>
        <w:t xml:space="preserve"> п</w:t>
      </w:r>
      <w:r w:rsidR="00B460BF">
        <w:rPr>
          <w:rFonts w:ascii="Times New Roman" w:eastAsiaTheme="minorEastAsia" w:hAnsi="Times New Roman"/>
          <w:sz w:val="24"/>
          <w:szCs w:val="24"/>
          <w:lang w:eastAsia="ru-RU"/>
        </w:rPr>
        <w:t>рактики работы с молодой семьей.</w:t>
      </w:r>
    </w:p>
    <w:p w:rsidR="00363818" w:rsidRDefault="00363818" w:rsidP="00410131">
      <w:pPr>
        <w:pStyle w:val="a7"/>
        <w:spacing w:after="0" w:line="240" w:lineRule="auto"/>
        <w:ind w:left="0" w:firstLine="360"/>
        <w:jc w:val="both"/>
        <w:rPr>
          <w:rFonts w:ascii="Times New Roman" w:eastAsiaTheme="minorEastAsia" w:hAnsi="Times New Roman"/>
          <w:sz w:val="24"/>
          <w:szCs w:val="24"/>
          <w:lang w:eastAsia="ru-RU"/>
        </w:rPr>
      </w:pPr>
    </w:p>
    <w:p w:rsidR="006F3DE1" w:rsidRPr="00FD3145" w:rsidRDefault="00CB29A8" w:rsidP="00410131">
      <w:pPr>
        <w:pStyle w:val="a7"/>
        <w:spacing w:after="0" w:line="240" w:lineRule="auto"/>
        <w:ind w:left="0" w:firstLine="360"/>
        <w:jc w:val="both"/>
        <w:rPr>
          <w:rFonts w:ascii="Times New Roman" w:eastAsiaTheme="minorEastAsia" w:hAnsi="Times New Roman"/>
          <w:i/>
          <w:color w:val="FF0000"/>
          <w:sz w:val="24"/>
          <w:szCs w:val="24"/>
          <w:lang w:eastAsia="ru-RU"/>
        </w:rPr>
      </w:pPr>
      <w:r w:rsidRPr="00FD3145">
        <w:rPr>
          <w:rFonts w:ascii="Times New Roman" w:eastAsiaTheme="minorEastAsia" w:hAnsi="Times New Roman"/>
          <w:sz w:val="24"/>
          <w:szCs w:val="24"/>
          <w:lang w:eastAsia="ru-RU"/>
        </w:rPr>
        <w:t xml:space="preserve">Задача </w:t>
      </w:r>
      <w:r w:rsidRPr="00FD3145">
        <w:rPr>
          <w:rFonts w:ascii="Times New Roman" w:eastAsiaTheme="minorEastAsia" w:hAnsi="Times New Roman"/>
          <w:i/>
          <w:sz w:val="24"/>
          <w:szCs w:val="24"/>
          <w:lang w:eastAsia="ru-RU"/>
        </w:rPr>
        <w:t>«</w:t>
      </w:r>
      <w:r w:rsidRPr="00FD3145">
        <w:rPr>
          <w:rFonts w:ascii="Times New Roman" w:eastAsiaTheme="minorEastAsia" w:hAnsi="Times New Roman"/>
          <w:i/>
          <w:sz w:val="24"/>
          <w:szCs w:val="24"/>
        </w:rPr>
        <w:t>Развить систему социального патронажа подростков и молодежи, оказавшейся в трудной жизненной ситуации,</w:t>
      </w:r>
      <w:r w:rsidRPr="00FD3145">
        <w:rPr>
          <w:rFonts w:ascii="Times New Roman" w:eastAsia="Calibri" w:hAnsi="Times New Roman"/>
          <w:i/>
          <w:color w:val="000000"/>
          <w:sz w:val="24"/>
          <w:szCs w:val="24"/>
        </w:rPr>
        <w:t xml:space="preserve"> обеспечить поддержку процесса самоопределения данной категории молодежи»</w:t>
      </w:r>
      <w:r w:rsidRPr="00FD3145">
        <w:rPr>
          <w:rFonts w:ascii="Times New Roman" w:eastAsiaTheme="minorEastAsia" w:hAnsi="Times New Roman"/>
          <w:i/>
          <w:sz w:val="24"/>
          <w:szCs w:val="24"/>
        </w:rPr>
        <w:t>:</w:t>
      </w:r>
    </w:p>
    <w:p w:rsidR="00CB29A8" w:rsidRPr="00FD3145" w:rsidRDefault="00CB29A8"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 xml:space="preserve">В отчетный период учреждением была продолжена </w:t>
      </w:r>
      <w:r w:rsidRPr="00FD3145">
        <w:rPr>
          <w:rFonts w:ascii="Times New Roman" w:hAnsi="Times New Roman"/>
          <w:b/>
          <w:sz w:val="24"/>
          <w:szCs w:val="24"/>
        </w:rPr>
        <w:t>работа по вовлечению  несовершеннолетних, находящихся в трудной жизненной ситуации</w:t>
      </w:r>
      <w:r w:rsidRPr="00FD3145">
        <w:rPr>
          <w:rFonts w:ascii="Times New Roman" w:hAnsi="Times New Roman"/>
          <w:sz w:val="24"/>
          <w:szCs w:val="24"/>
        </w:rPr>
        <w:t xml:space="preserve">, в том числе, находящихся в социально опасном положении, состоящих на учете в органах внутренних дел, в организованную досуговую деятельность. МБУ «Территория молодежи» осуществляет взаимодействие с отделами района по социальной поддержке населения, опеки и попечительства, профилактики безнадзорности МКУ КЦСОН по вопросам занятости подростков, организации их досуга и участия в мероприятиях молодежных центров. Заместитель директора систематически посещает заседания районной комиссии по делам несовершеннолетних и защите их прав. </w:t>
      </w:r>
    </w:p>
    <w:p w:rsidR="00CB29A8" w:rsidRPr="00FD3145" w:rsidRDefault="00CB29A8"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Несовершеннолетние, проявившие девиации в поведении, сразу после рассмотрения их ситуаций получа</w:t>
      </w:r>
      <w:r w:rsidR="00B460BF">
        <w:rPr>
          <w:rFonts w:ascii="Times New Roman" w:hAnsi="Times New Roman"/>
          <w:sz w:val="24"/>
          <w:szCs w:val="24"/>
        </w:rPr>
        <w:t>ют</w:t>
      </w:r>
      <w:r w:rsidRPr="00FD3145">
        <w:rPr>
          <w:rFonts w:ascii="Times New Roman" w:hAnsi="Times New Roman"/>
          <w:sz w:val="24"/>
          <w:szCs w:val="24"/>
        </w:rPr>
        <w:t xml:space="preserve"> информацию о </w:t>
      </w:r>
      <w:r w:rsidR="002437B5">
        <w:rPr>
          <w:rFonts w:ascii="Times New Roman" w:hAnsi="Times New Roman"/>
          <w:sz w:val="24"/>
          <w:szCs w:val="24"/>
        </w:rPr>
        <w:t xml:space="preserve">возможных формах занятости в рамках работы учреждения. </w:t>
      </w:r>
    </w:p>
    <w:p w:rsidR="00CB29A8" w:rsidRPr="00FD3145" w:rsidRDefault="00CB29A8"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Количество мероприятий для молодежи в трудной жизненной ситуации остаются на прежнем уровне в 2017- 22, в 2018 – 23 , в 2019 -</w:t>
      </w:r>
      <w:r w:rsidR="00B460BF">
        <w:rPr>
          <w:rFonts w:ascii="Times New Roman" w:hAnsi="Times New Roman"/>
          <w:sz w:val="24"/>
          <w:szCs w:val="24"/>
        </w:rPr>
        <w:t>20</w:t>
      </w:r>
      <w:r w:rsidRPr="00FD3145">
        <w:rPr>
          <w:rFonts w:ascii="Times New Roman" w:hAnsi="Times New Roman"/>
          <w:sz w:val="24"/>
          <w:szCs w:val="24"/>
        </w:rPr>
        <w:t xml:space="preserve">21 мероприятие. При этом стоит отметить, что в 2019 году был реализован </w:t>
      </w:r>
      <w:r w:rsidRPr="00FD3145">
        <w:rPr>
          <w:rFonts w:ascii="Times New Roman" w:hAnsi="Times New Roman"/>
          <w:b/>
          <w:sz w:val="24"/>
          <w:szCs w:val="24"/>
        </w:rPr>
        <w:t>проект «Передай другому»</w:t>
      </w:r>
      <w:r w:rsidRPr="00FD3145">
        <w:rPr>
          <w:rFonts w:ascii="Times New Roman" w:hAnsi="Times New Roman"/>
          <w:sz w:val="24"/>
          <w:szCs w:val="24"/>
        </w:rPr>
        <w:t>, в рамках которого было проведено более 10 мероприятий.</w:t>
      </w:r>
    </w:p>
    <w:p w:rsidR="00CB29A8" w:rsidRPr="00FD3145" w:rsidRDefault="00CB29A8"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В системной деятельности</w:t>
      </w:r>
      <w:r w:rsidR="00F91449" w:rsidRPr="00FD3145">
        <w:rPr>
          <w:rFonts w:ascii="Times New Roman" w:hAnsi="Times New Roman"/>
          <w:sz w:val="24"/>
          <w:szCs w:val="24"/>
        </w:rPr>
        <w:t xml:space="preserve"> в 2019 году</w:t>
      </w:r>
      <w:r w:rsidRPr="00FD3145">
        <w:rPr>
          <w:rFonts w:ascii="Times New Roman" w:hAnsi="Times New Roman"/>
          <w:sz w:val="24"/>
          <w:szCs w:val="24"/>
        </w:rPr>
        <w:t>:</w:t>
      </w:r>
    </w:p>
    <w:p w:rsidR="00CB29A8" w:rsidRPr="00FD3145" w:rsidRDefault="00CB29A8"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Малообеспеченная семья: 17 человек.</w:t>
      </w:r>
    </w:p>
    <w:p w:rsidR="00CB29A8" w:rsidRPr="00FD3145" w:rsidRDefault="00CB29A8"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 xml:space="preserve">Семья, находящаяся  в социально-опасном положении: </w:t>
      </w:r>
      <w:r w:rsidR="00F91449" w:rsidRPr="00FD3145">
        <w:rPr>
          <w:rFonts w:ascii="Times New Roman" w:hAnsi="Times New Roman"/>
          <w:sz w:val="24"/>
          <w:szCs w:val="24"/>
        </w:rPr>
        <w:t>1</w:t>
      </w:r>
      <w:r w:rsidRPr="00FD3145">
        <w:rPr>
          <w:rFonts w:ascii="Times New Roman" w:hAnsi="Times New Roman"/>
          <w:sz w:val="24"/>
          <w:szCs w:val="24"/>
        </w:rPr>
        <w:t xml:space="preserve"> человек</w:t>
      </w:r>
    </w:p>
    <w:p w:rsidR="00CB29A8" w:rsidRPr="00FD3145" w:rsidRDefault="00B460BF" w:rsidP="00410131">
      <w:pPr>
        <w:pStyle w:val="ab"/>
        <w:ind w:firstLine="360"/>
        <w:contextualSpacing/>
        <w:jc w:val="both"/>
        <w:rPr>
          <w:rFonts w:ascii="Times New Roman" w:hAnsi="Times New Roman"/>
          <w:sz w:val="24"/>
          <w:szCs w:val="24"/>
        </w:rPr>
      </w:pPr>
      <w:r>
        <w:rPr>
          <w:rFonts w:ascii="Times New Roman" w:hAnsi="Times New Roman"/>
          <w:sz w:val="24"/>
          <w:szCs w:val="24"/>
        </w:rPr>
        <w:t>Опека:</w:t>
      </w:r>
      <w:r w:rsidR="00CB29A8" w:rsidRPr="00FD3145">
        <w:rPr>
          <w:rFonts w:ascii="Times New Roman" w:hAnsi="Times New Roman"/>
          <w:sz w:val="24"/>
          <w:szCs w:val="24"/>
        </w:rPr>
        <w:t xml:space="preserve"> 6 человек</w:t>
      </w:r>
      <w:r>
        <w:rPr>
          <w:rFonts w:ascii="Times New Roman" w:hAnsi="Times New Roman"/>
          <w:sz w:val="24"/>
          <w:szCs w:val="24"/>
        </w:rPr>
        <w:t>.</w:t>
      </w:r>
    </w:p>
    <w:p w:rsidR="00CB29A8" w:rsidRPr="00FD3145" w:rsidRDefault="00CB29A8"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ОВЗ: 21 человек</w:t>
      </w:r>
      <w:r w:rsidR="00B460BF">
        <w:rPr>
          <w:rFonts w:ascii="Times New Roman" w:hAnsi="Times New Roman"/>
          <w:sz w:val="24"/>
          <w:szCs w:val="24"/>
        </w:rPr>
        <w:t>.</w:t>
      </w:r>
      <w:r w:rsidRPr="00FD3145">
        <w:rPr>
          <w:rFonts w:ascii="Times New Roman" w:hAnsi="Times New Roman"/>
          <w:sz w:val="24"/>
          <w:szCs w:val="24"/>
        </w:rPr>
        <w:t xml:space="preserve"> </w:t>
      </w:r>
    </w:p>
    <w:p w:rsidR="00CB29A8" w:rsidRPr="00FD3145" w:rsidRDefault="00CB29A8"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В 2019 году занимающийся в системной деятельности (клубные формирования) 1 подросток из семьи, находящейся в социально опасном положении (из 16 в Октябрьском районе) был снят с учета.</w:t>
      </w:r>
    </w:p>
    <w:p w:rsidR="00CB29A8" w:rsidRPr="00FD3145" w:rsidRDefault="00CB29A8"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 xml:space="preserve">Трудоустроено: 3 подростка, </w:t>
      </w:r>
      <w:proofErr w:type="gramStart"/>
      <w:r w:rsidRPr="00FD3145">
        <w:rPr>
          <w:rFonts w:ascii="Times New Roman" w:hAnsi="Times New Roman"/>
          <w:sz w:val="24"/>
          <w:szCs w:val="24"/>
        </w:rPr>
        <w:t>находящиеся</w:t>
      </w:r>
      <w:proofErr w:type="gramEnd"/>
      <w:r w:rsidRPr="00FD3145">
        <w:rPr>
          <w:rFonts w:ascii="Times New Roman" w:hAnsi="Times New Roman"/>
          <w:sz w:val="24"/>
          <w:szCs w:val="24"/>
        </w:rPr>
        <w:t xml:space="preserve"> под опекой.</w:t>
      </w:r>
    </w:p>
    <w:p w:rsidR="00CB29A8" w:rsidRPr="00FD3145" w:rsidRDefault="00CB29A8"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В 8 мероприятиях по месту жительства (Масленица, Формула счастья, профориентационные мероприятия, день йоги, день матери</w:t>
      </w:r>
      <w:r w:rsidR="00B460BF">
        <w:rPr>
          <w:rFonts w:ascii="Times New Roman" w:hAnsi="Times New Roman"/>
          <w:sz w:val="24"/>
          <w:szCs w:val="24"/>
        </w:rPr>
        <w:t xml:space="preserve"> и т.д.</w:t>
      </w:r>
      <w:r w:rsidRPr="00FD3145">
        <w:rPr>
          <w:rFonts w:ascii="Times New Roman" w:hAnsi="Times New Roman"/>
          <w:sz w:val="24"/>
          <w:szCs w:val="24"/>
        </w:rPr>
        <w:t xml:space="preserve">) приняли участие семьи, состоящие на обслуживании в МБУ «КЦСОН Октябрьского района», в том числе подростки, состоящие на различных видах учета. Также совместно с МБУ «КЦСОН Октябрьского района» согласно межведомственному плану было проведено 10 совместных мероприятий различной направленности: </w:t>
      </w:r>
      <w:proofErr w:type="gramStart"/>
      <w:r w:rsidRPr="00FD3145">
        <w:rPr>
          <w:rFonts w:ascii="Times New Roman" w:hAnsi="Times New Roman"/>
          <w:sz w:val="24"/>
          <w:szCs w:val="24"/>
        </w:rPr>
        <w:t>Встреча с ветераном – афганцем Чернецким В.В, Профориентационное тестирование, Программа по профилактике ВИЧ, Программа, приуроченная к Всемирному дню без табака, «НЕТ – важное слово» по профилактике употребления наркотиков и ПАВ, День знаний, «Молодецкие забавы», Новогодние программы</w:t>
      </w:r>
      <w:r w:rsidR="00B460BF">
        <w:rPr>
          <w:rFonts w:ascii="Times New Roman" w:hAnsi="Times New Roman"/>
          <w:sz w:val="24"/>
          <w:szCs w:val="24"/>
        </w:rPr>
        <w:t xml:space="preserve"> и др</w:t>
      </w:r>
      <w:r w:rsidRPr="00FD3145">
        <w:rPr>
          <w:rFonts w:ascii="Times New Roman" w:hAnsi="Times New Roman"/>
          <w:sz w:val="24"/>
          <w:szCs w:val="24"/>
        </w:rPr>
        <w:t>. Общий охват участников мероприятий, находящи</w:t>
      </w:r>
      <w:r w:rsidR="00B460BF">
        <w:rPr>
          <w:rFonts w:ascii="Times New Roman" w:hAnsi="Times New Roman"/>
          <w:sz w:val="24"/>
          <w:szCs w:val="24"/>
        </w:rPr>
        <w:t>хся на обслуживании в МБУ КЦСОН,</w:t>
      </w:r>
      <w:r w:rsidRPr="00FD3145">
        <w:rPr>
          <w:rFonts w:ascii="Times New Roman" w:hAnsi="Times New Roman"/>
          <w:sz w:val="24"/>
          <w:szCs w:val="24"/>
        </w:rPr>
        <w:t xml:space="preserve"> около 100 человек, в том числе 3 подростка, находящиеся на учете в ПДН</w:t>
      </w:r>
      <w:proofErr w:type="gramEnd"/>
      <w:r w:rsidRPr="00FD3145">
        <w:rPr>
          <w:rFonts w:ascii="Times New Roman" w:hAnsi="Times New Roman"/>
          <w:sz w:val="24"/>
          <w:szCs w:val="24"/>
        </w:rPr>
        <w:t xml:space="preserve"> как условно осужденные.</w:t>
      </w:r>
    </w:p>
    <w:p w:rsidR="00CB29A8" w:rsidRPr="00FD3145" w:rsidRDefault="00CB29A8"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 xml:space="preserve">Стоит отметить хорошо выстроенную </w:t>
      </w:r>
      <w:r w:rsidRPr="00FD3145">
        <w:rPr>
          <w:rFonts w:ascii="Times New Roman" w:hAnsi="Times New Roman"/>
          <w:b/>
          <w:sz w:val="24"/>
          <w:szCs w:val="24"/>
        </w:rPr>
        <w:t>работу с социальными педагогами на микрорайоне «Выборный»</w:t>
      </w:r>
      <w:r w:rsidRPr="00FD3145">
        <w:rPr>
          <w:rFonts w:ascii="Times New Roman" w:hAnsi="Times New Roman"/>
          <w:sz w:val="24"/>
          <w:szCs w:val="24"/>
        </w:rPr>
        <w:t xml:space="preserve">. Учащиеся, состоящие на профилактических учетах, частые посетители </w:t>
      </w:r>
      <w:proofErr w:type="gramStart"/>
      <w:r w:rsidRPr="00FD3145">
        <w:rPr>
          <w:rFonts w:ascii="Times New Roman" w:hAnsi="Times New Roman"/>
          <w:sz w:val="24"/>
          <w:szCs w:val="24"/>
        </w:rPr>
        <w:t>мероприятий</w:t>
      </w:r>
      <w:proofErr w:type="gramEnd"/>
      <w:r w:rsidRPr="00FD3145">
        <w:rPr>
          <w:rFonts w:ascii="Times New Roman" w:hAnsi="Times New Roman"/>
          <w:sz w:val="24"/>
          <w:szCs w:val="24"/>
        </w:rPr>
        <w:t xml:space="preserve"> в том числе направленны</w:t>
      </w:r>
      <w:r w:rsidR="00B460BF">
        <w:rPr>
          <w:rFonts w:ascii="Times New Roman" w:hAnsi="Times New Roman"/>
          <w:sz w:val="24"/>
          <w:szCs w:val="24"/>
        </w:rPr>
        <w:t>х</w:t>
      </w:r>
      <w:r w:rsidRPr="00FD3145">
        <w:rPr>
          <w:rFonts w:ascii="Times New Roman" w:hAnsi="Times New Roman"/>
          <w:sz w:val="24"/>
          <w:szCs w:val="24"/>
        </w:rPr>
        <w:t xml:space="preserve"> на профилактику употребления алкоголя, табакокурения, а также мероприяти</w:t>
      </w:r>
      <w:r w:rsidR="002437B5">
        <w:rPr>
          <w:rFonts w:ascii="Times New Roman" w:hAnsi="Times New Roman"/>
          <w:sz w:val="24"/>
          <w:szCs w:val="24"/>
        </w:rPr>
        <w:t>й</w:t>
      </w:r>
      <w:r w:rsidRPr="00FD3145">
        <w:rPr>
          <w:rFonts w:ascii="Times New Roman" w:hAnsi="Times New Roman"/>
          <w:sz w:val="24"/>
          <w:szCs w:val="24"/>
        </w:rPr>
        <w:t xml:space="preserve"> </w:t>
      </w:r>
      <w:proofErr w:type="spellStart"/>
      <w:r w:rsidRPr="00FD3145">
        <w:rPr>
          <w:rFonts w:ascii="Times New Roman" w:hAnsi="Times New Roman"/>
          <w:sz w:val="24"/>
          <w:szCs w:val="24"/>
        </w:rPr>
        <w:t>профориентационной</w:t>
      </w:r>
      <w:proofErr w:type="spellEnd"/>
      <w:r w:rsidRPr="00FD3145">
        <w:rPr>
          <w:rFonts w:ascii="Times New Roman" w:hAnsi="Times New Roman"/>
          <w:sz w:val="24"/>
          <w:szCs w:val="24"/>
        </w:rPr>
        <w:t xml:space="preserve"> направленности</w:t>
      </w:r>
      <w:r w:rsidR="00B460BF">
        <w:rPr>
          <w:rFonts w:ascii="Times New Roman" w:hAnsi="Times New Roman"/>
          <w:sz w:val="24"/>
          <w:szCs w:val="24"/>
        </w:rPr>
        <w:t xml:space="preserve">, проходящих в </w:t>
      </w:r>
      <w:proofErr w:type="spellStart"/>
      <w:r w:rsidR="00B460BF">
        <w:rPr>
          <w:rFonts w:ascii="Times New Roman" w:hAnsi="Times New Roman"/>
          <w:sz w:val="24"/>
          <w:szCs w:val="24"/>
        </w:rPr>
        <w:t>Молодженом</w:t>
      </w:r>
      <w:proofErr w:type="spellEnd"/>
      <w:r w:rsidR="00B460BF">
        <w:rPr>
          <w:rFonts w:ascii="Times New Roman" w:hAnsi="Times New Roman"/>
          <w:sz w:val="24"/>
          <w:szCs w:val="24"/>
        </w:rPr>
        <w:t xml:space="preserve"> центре </w:t>
      </w:r>
      <w:r w:rsidR="00B460BF" w:rsidRPr="00FD3145">
        <w:rPr>
          <w:rFonts w:ascii="Times New Roman" w:hAnsi="Times New Roman"/>
          <w:sz w:val="24"/>
          <w:szCs w:val="24"/>
        </w:rPr>
        <w:t>«Старт»</w:t>
      </w:r>
      <w:r w:rsidR="00B460BF">
        <w:rPr>
          <w:rFonts w:ascii="Times New Roman" w:hAnsi="Times New Roman"/>
          <w:sz w:val="24"/>
          <w:szCs w:val="24"/>
        </w:rPr>
        <w:t>.</w:t>
      </w:r>
    </w:p>
    <w:p w:rsidR="00F91449" w:rsidRPr="00FD3145" w:rsidRDefault="00F91449"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 xml:space="preserve">Но в то же время стоит </w:t>
      </w:r>
      <w:r w:rsidR="00CD5CB9" w:rsidRPr="00FD3145">
        <w:rPr>
          <w:rFonts w:ascii="Times New Roman" w:hAnsi="Times New Roman"/>
          <w:sz w:val="24"/>
          <w:szCs w:val="24"/>
        </w:rPr>
        <w:t>отметить,</w:t>
      </w:r>
      <w:r w:rsidRPr="00FD3145">
        <w:rPr>
          <w:rFonts w:ascii="Times New Roman" w:hAnsi="Times New Roman"/>
          <w:sz w:val="24"/>
          <w:szCs w:val="24"/>
        </w:rPr>
        <w:t xml:space="preserve"> что такое количество вовлеченных в социальные практики учреждения молодежи в ТЖС является недостаточным. Это связано в первую очередь со сложностью работы с данной категорией молодежи, но и также отсутствием </w:t>
      </w:r>
      <w:r w:rsidR="002E1D7D" w:rsidRPr="00FD3145">
        <w:rPr>
          <w:rFonts w:ascii="Times New Roman" w:hAnsi="Times New Roman"/>
          <w:sz w:val="24"/>
          <w:szCs w:val="24"/>
        </w:rPr>
        <w:t xml:space="preserve">отлаженной </w:t>
      </w:r>
      <w:r w:rsidR="002E1D7D" w:rsidRPr="00FD3145">
        <w:rPr>
          <w:rFonts w:ascii="Times New Roman" w:hAnsi="Times New Roman"/>
          <w:sz w:val="24"/>
          <w:szCs w:val="24"/>
        </w:rPr>
        <w:lastRenderedPageBreak/>
        <w:t xml:space="preserve">системной работы во всех отделах учреждения, недостатком необходимых компетенций у специалистов учреждения, зачастую формальный подход к вовлечению несовершеннолетних. </w:t>
      </w:r>
    </w:p>
    <w:p w:rsidR="00BC0925" w:rsidRPr="00FD3145" w:rsidRDefault="00CB29A8"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 xml:space="preserve">В работе с молодежью в трудной жизненной ситуации стоит отметить работу с лицами с ограниченными возможностями здоровья. В основном отделе «Молодежный центр технического творчества» работает </w:t>
      </w:r>
      <w:r w:rsidRPr="00FD3145">
        <w:rPr>
          <w:rFonts w:ascii="Times New Roman" w:hAnsi="Times New Roman"/>
          <w:b/>
          <w:sz w:val="24"/>
          <w:szCs w:val="24"/>
        </w:rPr>
        <w:t>клубное формирование «Hobby Mix»</w:t>
      </w:r>
      <w:r w:rsidRPr="00FD3145">
        <w:rPr>
          <w:rFonts w:ascii="Times New Roman" w:hAnsi="Times New Roman"/>
          <w:sz w:val="24"/>
          <w:szCs w:val="24"/>
        </w:rPr>
        <w:t>, которое регулярно посещают 7 человек</w:t>
      </w:r>
      <w:r w:rsidR="00B460BF">
        <w:rPr>
          <w:rFonts w:ascii="Times New Roman" w:hAnsi="Times New Roman"/>
          <w:sz w:val="24"/>
          <w:szCs w:val="24"/>
        </w:rPr>
        <w:t xml:space="preserve"> с ментальными нарушениями</w:t>
      </w:r>
      <w:r w:rsidRPr="00FD3145">
        <w:rPr>
          <w:rFonts w:ascii="Times New Roman" w:hAnsi="Times New Roman"/>
          <w:sz w:val="24"/>
          <w:szCs w:val="24"/>
        </w:rPr>
        <w:t xml:space="preserve">. </w:t>
      </w:r>
      <w:r w:rsidR="00E937A2" w:rsidRPr="00FD3145">
        <w:rPr>
          <w:rFonts w:ascii="Times New Roman" w:hAnsi="Times New Roman"/>
          <w:sz w:val="24"/>
          <w:szCs w:val="24"/>
        </w:rPr>
        <w:t>Это ребята, которые уже много лет посещают клубное формир</w:t>
      </w:r>
      <w:r w:rsidR="00631752" w:rsidRPr="00FD3145">
        <w:rPr>
          <w:rFonts w:ascii="Times New Roman" w:hAnsi="Times New Roman"/>
          <w:sz w:val="24"/>
          <w:szCs w:val="24"/>
        </w:rPr>
        <w:t>ов</w:t>
      </w:r>
      <w:r w:rsidR="00E937A2" w:rsidRPr="00FD3145">
        <w:rPr>
          <w:rFonts w:ascii="Times New Roman" w:hAnsi="Times New Roman"/>
          <w:sz w:val="24"/>
          <w:szCs w:val="24"/>
        </w:rPr>
        <w:t xml:space="preserve">ание вместе со своими родителями. </w:t>
      </w:r>
    </w:p>
    <w:p w:rsidR="00B460BF" w:rsidRDefault="00BC0925"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 xml:space="preserve">Ежегодно в рамках </w:t>
      </w:r>
      <w:r w:rsidR="00CD5CB9" w:rsidRPr="00FD3145">
        <w:rPr>
          <w:rFonts w:ascii="Times New Roman" w:hAnsi="Times New Roman"/>
          <w:sz w:val="24"/>
          <w:szCs w:val="24"/>
        </w:rPr>
        <w:t>декады</w:t>
      </w:r>
      <w:r w:rsidRPr="00FD3145">
        <w:rPr>
          <w:rFonts w:ascii="Times New Roman" w:hAnsi="Times New Roman"/>
          <w:sz w:val="24"/>
          <w:szCs w:val="24"/>
        </w:rPr>
        <w:t xml:space="preserve"> инвалидов про</w:t>
      </w:r>
      <w:r w:rsidR="00CD5CB9">
        <w:rPr>
          <w:rFonts w:ascii="Times New Roman" w:hAnsi="Times New Roman"/>
          <w:sz w:val="24"/>
          <w:szCs w:val="24"/>
        </w:rPr>
        <w:t>во</w:t>
      </w:r>
      <w:r w:rsidRPr="00FD3145">
        <w:rPr>
          <w:rFonts w:ascii="Times New Roman" w:hAnsi="Times New Roman"/>
          <w:sz w:val="24"/>
          <w:szCs w:val="24"/>
        </w:rPr>
        <w:t>дится не менее 4 мероприятий для молодежи с ОВЗ, но зачастую такие ребята выступают п</w:t>
      </w:r>
      <w:r w:rsidR="00CD5CB9">
        <w:rPr>
          <w:rFonts w:ascii="Times New Roman" w:hAnsi="Times New Roman"/>
          <w:sz w:val="24"/>
          <w:szCs w:val="24"/>
        </w:rPr>
        <w:t>а</w:t>
      </w:r>
      <w:r w:rsidRPr="00FD3145">
        <w:rPr>
          <w:rFonts w:ascii="Times New Roman" w:hAnsi="Times New Roman"/>
          <w:sz w:val="24"/>
          <w:szCs w:val="24"/>
        </w:rPr>
        <w:t>ссивными потребителями концертов, фотосессий и т</w:t>
      </w:r>
      <w:r w:rsidR="00CD5CB9" w:rsidRPr="00FD3145">
        <w:rPr>
          <w:rFonts w:ascii="Times New Roman" w:hAnsi="Times New Roman"/>
          <w:sz w:val="24"/>
          <w:szCs w:val="24"/>
        </w:rPr>
        <w:t>. д</w:t>
      </w:r>
      <w:r w:rsidR="00C71788">
        <w:rPr>
          <w:rFonts w:ascii="Times New Roman" w:hAnsi="Times New Roman"/>
          <w:sz w:val="24"/>
          <w:szCs w:val="24"/>
        </w:rPr>
        <w:t>.</w:t>
      </w:r>
      <w:r w:rsidRPr="00FD3145">
        <w:rPr>
          <w:rFonts w:ascii="Times New Roman" w:hAnsi="Times New Roman"/>
          <w:sz w:val="24"/>
          <w:szCs w:val="24"/>
        </w:rPr>
        <w:t xml:space="preserve">, что в меньшей степени </w:t>
      </w:r>
      <w:r w:rsidR="003751BB" w:rsidRPr="00FD3145">
        <w:rPr>
          <w:rFonts w:ascii="Times New Roman" w:hAnsi="Times New Roman"/>
          <w:sz w:val="24"/>
          <w:szCs w:val="24"/>
        </w:rPr>
        <w:t xml:space="preserve">позволяет ребятам с ОВЗ включаться в общую деятельность. </w:t>
      </w:r>
      <w:r w:rsidR="00D648CE" w:rsidRPr="00FD3145">
        <w:rPr>
          <w:rFonts w:ascii="Times New Roman" w:hAnsi="Times New Roman"/>
          <w:sz w:val="24"/>
          <w:szCs w:val="24"/>
        </w:rPr>
        <w:t xml:space="preserve">Одной из причин является отсутствие доступной среды в основных отделах учреждения. </w:t>
      </w:r>
    </w:p>
    <w:p w:rsidR="00D27C22" w:rsidRPr="00FD3145" w:rsidRDefault="00BD530D"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 xml:space="preserve">Таким образом, данную задачу считаем </w:t>
      </w:r>
      <w:r w:rsidR="00391135" w:rsidRPr="00FD3145">
        <w:rPr>
          <w:rFonts w:ascii="Times New Roman" w:hAnsi="Times New Roman"/>
          <w:sz w:val="24"/>
          <w:szCs w:val="24"/>
        </w:rPr>
        <w:t>в целом ре</w:t>
      </w:r>
      <w:r w:rsidRPr="00FD3145">
        <w:rPr>
          <w:rFonts w:ascii="Times New Roman" w:hAnsi="Times New Roman"/>
          <w:sz w:val="24"/>
          <w:szCs w:val="24"/>
        </w:rPr>
        <w:t>ализованной</w:t>
      </w:r>
      <w:r w:rsidR="00391135" w:rsidRPr="00FD3145">
        <w:rPr>
          <w:rFonts w:ascii="Times New Roman" w:hAnsi="Times New Roman"/>
          <w:sz w:val="24"/>
          <w:szCs w:val="24"/>
        </w:rPr>
        <w:t>, но существует ряд точек роста:</w:t>
      </w:r>
    </w:p>
    <w:p w:rsidR="00643EA2" w:rsidRPr="00FD3145" w:rsidRDefault="00643EA2"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 недостаточное количество молодежи в ТЖС вовлеченной в культурно-досуговую и социальную деятельность учреждения;</w:t>
      </w:r>
    </w:p>
    <w:p w:rsidR="00643EA2" w:rsidRPr="00FD3145" w:rsidRDefault="00643EA2" w:rsidP="00410131">
      <w:pPr>
        <w:pStyle w:val="ab"/>
        <w:ind w:firstLine="360"/>
        <w:contextualSpacing/>
        <w:jc w:val="both"/>
        <w:rPr>
          <w:rFonts w:ascii="Times New Roman" w:hAnsi="Times New Roman"/>
          <w:sz w:val="24"/>
          <w:szCs w:val="24"/>
        </w:rPr>
      </w:pPr>
      <w:r w:rsidRPr="00FD3145">
        <w:rPr>
          <w:rFonts w:ascii="Times New Roman" w:hAnsi="Times New Roman"/>
          <w:sz w:val="24"/>
          <w:szCs w:val="24"/>
        </w:rPr>
        <w:t>- недостаточн</w:t>
      </w:r>
      <w:r w:rsidR="008B167D">
        <w:rPr>
          <w:rFonts w:ascii="Times New Roman" w:hAnsi="Times New Roman"/>
          <w:sz w:val="24"/>
          <w:szCs w:val="24"/>
        </w:rPr>
        <w:t xml:space="preserve">о эффективная </w:t>
      </w:r>
      <w:r w:rsidRPr="00FD3145">
        <w:rPr>
          <w:rFonts w:ascii="Times New Roman" w:hAnsi="Times New Roman"/>
          <w:sz w:val="24"/>
          <w:szCs w:val="24"/>
        </w:rPr>
        <w:t xml:space="preserve">работа с </w:t>
      </w:r>
      <w:r w:rsidR="00CD5CB9" w:rsidRPr="00FD3145">
        <w:rPr>
          <w:rFonts w:ascii="Times New Roman" w:hAnsi="Times New Roman"/>
          <w:sz w:val="24"/>
          <w:szCs w:val="24"/>
        </w:rPr>
        <w:t>молодёжью</w:t>
      </w:r>
      <w:r w:rsidRPr="00FD3145">
        <w:rPr>
          <w:rFonts w:ascii="Times New Roman" w:hAnsi="Times New Roman"/>
          <w:sz w:val="24"/>
          <w:szCs w:val="24"/>
        </w:rPr>
        <w:t xml:space="preserve"> с ОВЗ.</w:t>
      </w:r>
    </w:p>
    <w:p w:rsidR="00391135" w:rsidRPr="00FD3145" w:rsidRDefault="00391135" w:rsidP="00410131">
      <w:pPr>
        <w:pStyle w:val="ab"/>
        <w:ind w:firstLine="360"/>
        <w:contextualSpacing/>
        <w:jc w:val="both"/>
        <w:rPr>
          <w:rFonts w:ascii="Times New Roman" w:hAnsi="Times New Roman"/>
          <w:sz w:val="24"/>
          <w:szCs w:val="24"/>
        </w:rPr>
      </w:pPr>
    </w:p>
    <w:p w:rsidR="000E2119" w:rsidRPr="008B167D" w:rsidRDefault="0004441D" w:rsidP="00410131">
      <w:pPr>
        <w:pStyle w:val="a7"/>
        <w:spacing w:after="0" w:line="240" w:lineRule="auto"/>
        <w:ind w:left="0" w:firstLine="360"/>
        <w:jc w:val="both"/>
        <w:rPr>
          <w:rFonts w:ascii="Times New Roman" w:hAnsi="Times New Roman"/>
          <w:sz w:val="24"/>
          <w:szCs w:val="24"/>
        </w:rPr>
      </w:pPr>
      <w:r w:rsidRPr="00FD3145">
        <w:rPr>
          <w:rFonts w:ascii="Times New Roman" w:eastAsiaTheme="minorEastAsia" w:hAnsi="Times New Roman"/>
          <w:sz w:val="24"/>
          <w:szCs w:val="24"/>
          <w:lang w:eastAsia="ru-RU"/>
        </w:rPr>
        <w:t>Результативность задачи по</w:t>
      </w:r>
      <w:r w:rsidR="003751BB" w:rsidRPr="00FD3145">
        <w:rPr>
          <w:rFonts w:ascii="Times New Roman" w:eastAsiaTheme="minorEastAsia" w:hAnsi="Times New Roman"/>
          <w:sz w:val="24"/>
          <w:szCs w:val="24"/>
          <w:lang w:eastAsia="ru-RU"/>
        </w:rPr>
        <w:t xml:space="preserve"> </w:t>
      </w:r>
      <w:r w:rsidRPr="00FD3145">
        <w:rPr>
          <w:rFonts w:ascii="Times New Roman" w:hAnsi="Times New Roman"/>
          <w:i/>
          <w:sz w:val="24"/>
          <w:szCs w:val="24"/>
        </w:rPr>
        <w:t xml:space="preserve">Развитию системы финансирования учреждения за счет грантовой деятельности, осуществление деятельности, приносящей доход и поиска других источников внебюджетного финансирования </w:t>
      </w:r>
      <w:r w:rsidRPr="008B167D">
        <w:rPr>
          <w:rFonts w:ascii="Times New Roman" w:hAnsi="Times New Roman"/>
          <w:sz w:val="24"/>
          <w:szCs w:val="24"/>
        </w:rPr>
        <w:t>можно проанализировать по следующим показателям:</w:t>
      </w:r>
    </w:p>
    <w:p w:rsidR="00363818" w:rsidRPr="00FD3145" w:rsidRDefault="00363818" w:rsidP="00410131">
      <w:pPr>
        <w:pStyle w:val="a7"/>
        <w:spacing w:after="0" w:line="240" w:lineRule="auto"/>
        <w:ind w:left="0" w:firstLine="360"/>
        <w:jc w:val="both"/>
        <w:rPr>
          <w:rFonts w:ascii="Times New Roman" w:hAnsi="Times New Roman"/>
          <w:i/>
          <w:sz w:val="24"/>
          <w:szCs w:val="24"/>
        </w:rPr>
      </w:pPr>
    </w:p>
    <w:p w:rsidR="008F619A" w:rsidRPr="00FD3145" w:rsidRDefault="008F619A" w:rsidP="00F2620D">
      <w:pPr>
        <w:pStyle w:val="a7"/>
        <w:numPr>
          <w:ilvl w:val="0"/>
          <w:numId w:val="26"/>
        </w:numPr>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Введение платных услуг.</w:t>
      </w:r>
    </w:p>
    <w:p w:rsidR="00FD2923" w:rsidRPr="00FD3145" w:rsidRDefault="00FD2923" w:rsidP="00410131">
      <w:pPr>
        <w:spacing w:after="0" w:line="240" w:lineRule="auto"/>
        <w:ind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xml:space="preserve">В течение всего периода реализации программы шла подготовка необходимой документации для внедрения платных услуг в учреждении. </w:t>
      </w:r>
    </w:p>
    <w:p w:rsidR="0004441D" w:rsidRPr="00FD3145" w:rsidRDefault="00C71788" w:rsidP="00410131">
      <w:pPr>
        <w:spacing w:after="0" w:line="240" w:lineRule="auto"/>
        <w:ind w:firstLine="36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В </w:t>
      </w:r>
      <w:r w:rsidR="00FD2923" w:rsidRPr="00FD3145">
        <w:rPr>
          <w:rFonts w:ascii="Times New Roman" w:eastAsiaTheme="minorEastAsia" w:hAnsi="Times New Roman"/>
          <w:sz w:val="24"/>
          <w:szCs w:val="24"/>
          <w:lang w:eastAsia="ru-RU"/>
        </w:rPr>
        <w:t>2019 году в учреждении действует платная услуга «Современная хореография» для возрастного контингента от 3 до 7 лет, не охваченных муниципальным заданием учреждения. Данная услуга реализуется тремя руководителями танцевальных студий: Белич Н.Ю., Сидоренковой А.В., Орловой Д.Л. и позволяет им взращивать будущее поколение воспитанников учреждения. Данный опыт показал возможность введения платных услуг. Расширение деятельности в данном направлении предполагается  за счет развития различных форм неформального образования.</w:t>
      </w:r>
      <w:r>
        <w:rPr>
          <w:rFonts w:ascii="Times New Roman" w:eastAsiaTheme="minorEastAsia" w:hAnsi="Times New Roman"/>
          <w:sz w:val="24"/>
          <w:szCs w:val="24"/>
          <w:lang w:eastAsia="ru-RU"/>
        </w:rPr>
        <w:t xml:space="preserve"> </w:t>
      </w:r>
      <w:r w:rsidR="00FD2923" w:rsidRPr="00FD3145">
        <w:rPr>
          <w:rFonts w:ascii="Times New Roman" w:eastAsiaTheme="minorEastAsia" w:hAnsi="Times New Roman"/>
          <w:sz w:val="24"/>
          <w:szCs w:val="24"/>
          <w:lang w:eastAsia="ru-RU"/>
        </w:rPr>
        <w:t>Так как учреждение располагает необходимыми для этого материально-техническими возможностями и имеет в штате профессиональных сотрудников, способных в рамках своего профиля работы реализовать такую услугу.</w:t>
      </w:r>
    </w:p>
    <w:p w:rsidR="00C10EA6" w:rsidRDefault="00FD2923" w:rsidP="00C10EA6">
      <w:pPr>
        <w:spacing w:after="0" w:line="240" w:lineRule="auto"/>
        <w:ind w:firstLine="360"/>
        <w:jc w:val="both"/>
        <w:rPr>
          <w:color w:val="525252"/>
          <w:sz w:val="28"/>
          <w:szCs w:val="28"/>
          <w:lang w:eastAsia="ru-RU"/>
        </w:rPr>
      </w:pPr>
      <w:r w:rsidRPr="001C1996">
        <w:rPr>
          <w:rFonts w:ascii="Times New Roman" w:eastAsiaTheme="minorEastAsia" w:hAnsi="Times New Roman"/>
          <w:sz w:val="24"/>
          <w:szCs w:val="24"/>
          <w:lang w:eastAsia="ru-RU"/>
        </w:rPr>
        <w:t>Общий доход от платных услуг за 2019 год составил:</w:t>
      </w:r>
      <w:r w:rsidR="004C310D" w:rsidRPr="001C1996">
        <w:rPr>
          <w:color w:val="525252"/>
          <w:sz w:val="28"/>
          <w:szCs w:val="28"/>
          <w:lang w:eastAsia="ru-RU"/>
        </w:rPr>
        <w:t xml:space="preserve"> </w:t>
      </w:r>
      <w:r w:rsidR="001C1996" w:rsidRPr="00C71788">
        <w:rPr>
          <w:rFonts w:ascii="Times New Roman" w:hAnsi="Times New Roman"/>
          <w:sz w:val="24"/>
          <w:szCs w:val="24"/>
          <w:lang w:eastAsia="ru-RU"/>
        </w:rPr>
        <w:t>25200 р.</w:t>
      </w:r>
    </w:p>
    <w:p w:rsidR="00FD2923" w:rsidRPr="00C10EA6" w:rsidRDefault="00C10EA6" w:rsidP="002437B5">
      <w:pPr>
        <w:spacing w:after="0" w:line="240" w:lineRule="auto"/>
        <w:ind w:firstLine="360"/>
        <w:jc w:val="both"/>
        <w:rPr>
          <w:rFonts w:ascii="Times New Roman" w:eastAsiaTheme="minorEastAsia" w:hAnsi="Times New Roman"/>
          <w:sz w:val="24"/>
          <w:szCs w:val="24"/>
          <w:lang w:eastAsia="ru-RU"/>
        </w:rPr>
      </w:pPr>
      <w:r w:rsidRPr="001C1996">
        <w:rPr>
          <w:rFonts w:ascii="Times New Roman" w:eastAsiaTheme="minorEastAsia" w:hAnsi="Times New Roman"/>
          <w:sz w:val="24"/>
          <w:szCs w:val="24"/>
          <w:lang w:eastAsia="ru-RU"/>
        </w:rPr>
        <w:t>2.</w:t>
      </w:r>
      <w:r>
        <w:rPr>
          <w:rFonts w:ascii="Times New Roman" w:eastAsiaTheme="minorEastAsia" w:hAnsi="Times New Roman"/>
          <w:sz w:val="24"/>
          <w:szCs w:val="24"/>
          <w:lang w:eastAsia="ru-RU"/>
        </w:rPr>
        <w:t xml:space="preserve"> </w:t>
      </w:r>
      <w:r w:rsidR="00FD2923" w:rsidRPr="00C10EA6">
        <w:rPr>
          <w:rFonts w:ascii="Times New Roman" w:eastAsiaTheme="minorEastAsia" w:hAnsi="Times New Roman"/>
          <w:sz w:val="24"/>
          <w:szCs w:val="24"/>
          <w:lang w:eastAsia="ru-RU"/>
        </w:rPr>
        <w:t>Осуществление деятел</w:t>
      </w:r>
      <w:r w:rsidR="003D74DF" w:rsidRPr="00C10EA6">
        <w:rPr>
          <w:rFonts w:ascii="Times New Roman" w:eastAsiaTheme="minorEastAsia" w:hAnsi="Times New Roman"/>
          <w:sz w:val="24"/>
          <w:szCs w:val="24"/>
          <w:lang w:eastAsia="ru-RU"/>
        </w:rPr>
        <w:t>ьности, приносящей доход, работа с партнерами и спонсорами</w:t>
      </w:r>
      <w:r w:rsidRPr="00C10EA6">
        <w:rPr>
          <w:rFonts w:ascii="Times New Roman" w:eastAsiaTheme="minorEastAsia" w:hAnsi="Times New Roman"/>
          <w:sz w:val="24"/>
          <w:szCs w:val="24"/>
          <w:lang w:eastAsia="ru-RU"/>
        </w:rPr>
        <w:t>.</w:t>
      </w:r>
      <w:r w:rsidR="003D74DF" w:rsidRPr="00C10EA6">
        <w:rPr>
          <w:rFonts w:ascii="Times New Roman" w:eastAsiaTheme="minorEastAsia" w:hAnsi="Times New Roman"/>
          <w:sz w:val="24"/>
          <w:szCs w:val="24"/>
          <w:lang w:eastAsia="ru-RU"/>
        </w:rPr>
        <w:t xml:space="preserve"> </w:t>
      </w:r>
    </w:p>
    <w:p w:rsidR="0087142D" w:rsidRPr="00FD3145" w:rsidRDefault="00FD2923" w:rsidP="00410131">
      <w:pPr>
        <w:pStyle w:val="a7"/>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xml:space="preserve">С 2018 года была </w:t>
      </w:r>
      <w:r w:rsidR="00127E7F" w:rsidRPr="00FD3145">
        <w:rPr>
          <w:rFonts w:ascii="Times New Roman" w:eastAsiaTheme="minorEastAsia" w:hAnsi="Times New Roman"/>
          <w:sz w:val="24"/>
          <w:szCs w:val="24"/>
          <w:lang w:eastAsia="ru-RU"/>
        </w:rPr>
        <w:t xml:space="preserve">проведена работа по </w:t>
      </w:r>
      <w:r w:rsidR="003D74DF" w:rsidRPr="00FD3145">
        <w:rPr>
          <w:rFonts w:ascii="Times New Roman" w:eastAsiaTheme="minorEastAsia" w:hAnsi="Times New Roman"/>
          <w:sz w:val="24"/>
          <w:szCs w:val="24"/>
          <w:lang w:eastAsia="ru-RU"/>
        </w:rPr>
        <w:t>осуществлению деятельности, приносящей доход. Были проанализированы план</w:t>
      </w:r>
      <w:r w:rsidR="008B167D">
        <w:rPr>
          <w:rFonts w:ascii="Times New Roman" w:eastAsiaTheme="minorEastAsia" w:hAnsi="Times New Roman"/>
          <w:sz w:val="24"/>
          <w:szCs w:val="24"/>
          <w:lang w:eastAsia="ru-RU"/>
        </w:rPr>
        <w:t>ы</w:t>
      </w:r>
      <w:r w:rsidR="003D74DF" w:rsidRPr="00FD3145">
        <w:rPr>
          <w:rFonts w:ascii="Times New Roman" w:eastAsiaTheme="minorEastAsia" w:hAnsi="Times New Roman"/>
          <w:sz w:val="24"/>
          <w:szCs w:val="24"/>
          <w:lang w:eastAsia="ru-RU"/>
        </w:rPr>
        <w:t xml:space="preserve"> </w:t>
      </w:r>
      <w:r w:rsidR="00CD5CB9" w:rsidRPr="00FD3145">
        <w:rPr>
          <w:rFonts w:ascii="Times New Roman" w:eastAsiaTheme="minorEastAsia" w:hAnsi="Times New Roman"/>
          <w:sz w:val="24"/>
          <w:szCs w:val="24"/>
          <w:lang w:eastAsia="ru-RU"/>
        </w:rPr>
        <w:t>мероприятий</w:t>
      </w:r>
      <w:r w:rsidR="003D74DF" w:rsidRPr="00FD3145">
        <w:rPr>
          <w:rFonts w:ascii="Times New Roman" w:eastAsiaTheme="minorEastAsia" w:hAnsi="Times New Roman"/>
          <w:sz w:val="24"/>
          <w:szCs w:val="24"/>
          <w:lang w:eastAsia="ru-RU"/>
        </w:rPr>
        <w:t>, расписание с точки зрения наполняемости помещений. Были заключены договор</w:t>
      </w:r>
      <w:r w:rsidR="0087142D" w:rsidRPr="00FD3145">
        <w:rPr>
          <w:rFonts w:ascii="Times New Roman" w:eastAsiaTheme="minorEastAsia" w:hAnsi="Times New Roman"/>
          <w:sz w:val="24"/>
          <w:szCs w:val="24"/>
          <w:lang w:eastAsia="ru-RU"/>
        </w:rPr>
        <w:t xml:space="preserve">ы аренды </w:t>
      </w:r>
      <w:r w:rsidR="00CD5CB9" w:rsidRPr="00FD3145">
        <w:rPr>
          <w:rFonts w:ascii="Times New Roman" w:eastAsiaTheme="minorEastAsia" w:hAnsi="Times New Roman"/>
          <w:sz w:val="24"/>
          <w:szCs w:val="24"/>
          <w:lang w:eastAsia="ru-RU"/>
        </w:rPr>
        <w:t>оборудованных</w:t>
      </w:r>
      <w:r w:rsidR="0087142D" w:rsidRPr="00FD3145">
        <w:rPr>
          <w:rFonts w:ascii="Times New Roman" w:eastAsiaTheme="minorEastAsia" w:hAnsi="Times New Roman"/>
          <w:sz w:val="24"/>
          <w:szCs w:val="24"/>
          <w:lang w:eastAsia="ru-RU"/>
        </w:rPr>
        <w:t xml:space="preserve"> помещений основных отделов.</w:t>
      </w:r>
    </w:p>
    <w:p w:rsidR="0087142D" w:rsidRPr="00C72FEA" w:rsidRDefault="0087142D" w:rsidP="00410131">
      <w:pPr>
        <w:pStyle w:val="a7"/>
        <w:spacing w:after="0" w:line="240" w:lineRule="auto"/>
        <w:ind w:left="0" w:firstLine="360"/>
        <w:jc w:val="both"/>
        <w:rPr>
          <w:rFonts w:ascii="Times New Roman" w:eastAsiaTheme="minorEastAsia" w:hAnsi="Times New Roman"/>
          <w:sz w:val="24"/>
          <w:szCs w:val="24"/>
          <w:lang w:eastAsia="ru-RU"/>
        </w:rPr>
      </w:pPr>
      <w:r w:rsidRPr="00C72FEA">
        <w:rPr>
          <w:rFonts w:ascii="Times New Roman" w:eastAsiaTheme="minorEastAsia" w:hAnsi="Times New Roman"/>
          <w:sz w:val="24"/>
          <w:szCs w:val="24"/>
          <w:lang w:eastAsia="ru-RU"/>
        </w:rPr>
        <w:t xml:space="preserve">Доход составил: </w:t>
      </w:r>
    </w:p>
    <w:p w:rsidR="0087142D" w:rsidRPr="00C72FEA" w:rsidRDefault="0087142D" w:rsidP="00410131">
      <w:pPr>
        <w:pStyle w:val="a7"/>
        <w:spacing w:after="0" w:line="240" w:lineRule="auto"/>
        <w:ind w:left="0" w:firstLine="360"/>
        <w:jc w:val="both"/>
        <w:rPr>
          <w:rFonts w:ascii="Times New Roman" w:eastAsiaTheme="minorEastAsia" w:hAnsi="Times New Roman"/>
          <w:sz w:val="24"/>
          <w:szCs w:val="24"/>
          <w:lang w:eastAsia="ru-RU"/>
        </w:rPr>
      </w:pPr>
      <w:r w:rsidRPr="00C72FEA">
        <w:rPr>
          <w:rFonts w:ascii="Times New Roman" w:eastAsiaTheme="minorEastAsia" w:hAnsi="Times New Roman"/>
          <w:sz w:val="24"/>
          <w:szCs w:val="24"/>
          <w:lang w:eastAsia="ru-RU"/>
        </w:rPr>
        <w:t xml:space="preserve">2017 год – </w:t>
      </w:r>
      <w:r w:rsidR="00C72FEA" w:rsidRPr="00C72FEA">
        <w:rPr>
          <w:rFonts w:ascii="Times New Roman" w:eastAsiaTheme="minorEastAsia" w:hAnsi="Times New Roman"/>
          <w:sz w:val="24"/>
          <w:szCs w:val="24"/>
          <w:lang w:eastAsia="ru-RU"/>
        </w:rPr>
        <w:t>23783,64 р.</w:t>
      </w:r>
    </w:p>
    <w:p w:rsidR="0087142D" w:rsidRPr="00C72FEA" w:rsidRDefault="0087142D" w:rsidP="00410131">
      <w:pPr>
        <w:pStyle w:val="a7"/>
        <w:spacing w:after="0" w:line="240" w:lineRule="auto"/>
        <w:ind w:left="0" w:firstLine="360"/>
        <w:jc w:val="both"/>
        <w:rPr>
          <w:rFonts w:ascii="Times New Roman" w:eastAsiaTheme="minorEastAsia" w:hAnsi="Times New Roman"/>
          <w:sz w:val="24"/>
          <w:szCs w:val="24"/>
          <w:lang w:eastAsia="ru-RU"/>
        </w:rPr>
      </w:pPr>
      <w:r w:rsidRPr="00C72FEA">
        <w:rPr>
          <w:rFonts w:ascii="Times New Roman" w:eastAsiaTheme="minorEastAsia" w:hAnsi="Times New Roman"/>
          <w:sz w:val="24"/>
          <w:szCs w:val="24"/>
          <w:lang w:eastAsia="ru-RU"/>
        </w:rPr>
        <w:t>2018 год –</w:t>
      </w:r>
      <w:r w:rsidR="00C72FEA" w:rsidRPr="00C72FEA">
        <w:rPr>
          <w:rFonts w:ascii="Times New Roman" w:eastAsiaTheme="minorEastAsia" w:hAnsi="Times New Roman"/>
          <w:sz w:val="24"/>
          <w:szCs w:val="24"/>
          <w:lang w:eastAsia="ru-RU"/>
        </w:rPr>
        <w:t xml:space="preserve"> 8524,81 р.</w:t>
      </w:r>
    </w:p>
    <w:p w:rsidR="0087142D" w:rsidRPr="00FD3145" w:rsidRDefault="0087142D" w:rsidP="00410131">
      <w:pPr>
        <w:pStyle w:val="a7"/>
        <w:spacing w:after="0" w:line="240" w:lineRule="auto"/>
        <w:ind w:left="0" w:firstLine="360"/>
        <w:jc w:val="both"/>
        <w:rPr>
          <w:rFonts w:ascii="Times New Roman" w:eastAsiaTheme="minorEastAsia" w:hAnsi="Times New Roman"/>
          <w:sz w:val="24"/>
          <w:szCs w:val="24"/>
          <w:lang w:eastAsia="ru-RU"/>
        </w:rPr>
      </w:pPr>
      <w:r w:rsidRPr="00C72FEA">
        <w:rPr>
          <w:rFonts w:ascii="Times New Roman" w:eastAsiaTheme="minorEastAsia" w:hAnsi="Times New Roman"/>
          <w:sz w:val="24"/>
          <w:szCs w:val="24"/>
          <w:lang w:eastAsia="ru-RU"/>
        </w:rPr>
        <w:t xml:space="preserve">2019 год – </w:t>
      </w:r>
      <w:r w:rsidR="00C72FEA" w:rsidRPr="00C72FEA">
        <w:rPr>
          <w:rFonts w:ascii="Times New Roman" w:eastAsiaTheme="minorEastAsia" w:hAnsi="Times New Roman"/>
          <w:sz w:val="24"/>
          <w:szCs w:val="24"/>
          <w:lang w:eastAsia="ru-RU"/>
        </w:rPr>
        <w:t>51393,26 р.</w:t>
      </w:r>
    </w:p>
    <w:p w:rsidR="00A36206" w:rsidRPr="00FD3145" w:rsidRDefault="00A36206" w:rsidP="00410131">
      <w:pPr>
        <w:pStyle w:val="a7"/>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В течен</w:t>
      </w:r>
      <w:r w:rsidR="008C65D7" w:rsidRPr="00FD3145">
        <w:rPr>
          <w:rFonts w:ascii="Times New Roman" w:eastAsiaTheme="minorEastAsia" w:hAnsi="Times New Roman"/>
          <w:sz w:val="24"/>
          <w:szCs w:val="24"/>
          <w:lang w:eastAsia="ru-RU"/>
        </w:rPr>
        <w:t>ие всего периода реализации про</w:t>
      </w:r>
      <w:r w:rsidRPr="00FD3145">
        <w:rPr>
          <w:rFonts w:ascii="Times New Roman" w:eastAsiaTheme="minorEastAsia" w:hAnsi="Times New Roman"/>
          <w:sz w:val="24"/>
          <w:szCs w:val="24"/>
          <w:lang w:eastAsia="ru-RU"/>
        </w:rPr>
        <w:t>грамм</w:t>
      </w:r>
      <w:r w:rsidR="008C65D7" w:rsidRPr="00FD3145">
        <w:rPr>
          <w:rFonts w:ascii="Times New Roman" w:eastAsiaTheme="minorEastAsia" w:hAnsi="Times New Roman"/>
          <w:sz w:val="24"/>
          <w:szCs w:val="24"/>
          <w:lang w:eastAsia="ru-RU"/>
        </w:rPr>
        <w:t>ы</w:t>
      </w:r>
      <w:r w:rsidRPr="00FD3145">
        <w:rPr>
          <w:rFonts w:ascii="Times New Roman" w:eastAsiaTheme="minorEastAsia" w:hAnsi="Times New Roman"/>
          <w:sz w:val="24"/>
          <w:szCs w:val="24"/>
          <w:lang w:eastAsia="ru-RU"/>
        </w:rPr>
        <w:t xml:space="preserve"> велась раб</w:t>
      </w:r>
      <w:r w:rsidR="008C65D7" w:rsidRPr="00FD3145">
        <w:rPr>
          <w:rFonts w:ascii="Times New Roman" w:eastAsiaTheme="minorEastAsia" w:hAnsi="Times New Roman"/>
          <w:sz w:val="24"/>
          <w:szCs w:val="24"/>
          <w:lang w:eastAsia="ru-RU"/>
        </w:rPr>
        <w:t>о</w:t>
      </w:r>
      <w:r w:rsidRPr="00FD3145">
        <w:rPr>
          <w:rFonts w:ascii="Times New Roman" w:eastAsiaTheme="minorEastAsia" w:hAnsi="Times New Roman"/>
          <w:sz w:val="24"/>
          <w:szCs w:val="24"/>
          <w:lang w:eastAsia="ru-RU"/>
        </w:rPr>
        <w:t xml:space="preserve">та по привлечению партнеров и </w:t>
      </w:r>
      <w:r w:rsidR="00CD5CB9" w:rsidRPr="00FD3145">
        <w:rPr>
          <w:rFonts w:ascii="Times New Roman" w:eastAsiaTheme="minorEastAsia" w:hAnsi="Times New Roman"/>
          <w:sz w:val="24"/>
          <w:szCs w:val="24"/>
          <w:lang w:eastAsia="ru-RU"/>
        </w:rPr>
        <w:t>спонсоров,</w:t>
      </w:r>
      <w:r w:rsidRPr="00FD3145">
        <w:rPr>
          <w:rFonts w:ascii="Times New Roman" w:eastAsiaTheme="minorEastAsia" w:hAnsi="Times New Roman"/>
          <w:sz w:val="24"/>
          <w:szCs w:val="24"/>
          <w:lang w:eastAsia="ru-RU"/>
        </w:rPr>
        <w:t xml:space="preserve"> как для крупн</w:t>
      </w:r>
      <w:r w:rsidR="008C65D7" w:rsidRPr="00FD3145">
        <w:rPr>
          <w:rFonts w:ascii="Times New Roman" w:eastAsiaTheme="minorEastAsia" w:hAnsi="Times New Roman"/>
          <w:sz w:val="24"/>
          <w:szCs w:val="24"/>
          <w:lang w:eastAsia="ru-RU"/>
        </w:rPr>
        <w:t xml:space="preserve">ых городских </w:t>
      </w:r>
      <w:r w:rsidR="00CD5CB9" w:rsidRPr="00FD3145">
        <w:rPr>
          <w:rFonts w:ascii="Times New Roman" w:eastAsiaTheme="minorEastAsia" w:hAnsi="Times New Roman"/>
          <w:sz w:val="24"/>
          <w:szCs w:val="24"/>
          <w:lang w:eastAsia="ru-RU"/>
        </w:rPr>
        <w:t>мероприятий</w:t>
      </w:r>
      <w:r w:rsidR="008C65D7" w:rsidRPr="00FD3145">
        <w:rPr>
          <w:rFonts w:ascii="Times New Roman" w:eastAsiaTheme="minorEastAsia" w:hAnsi="Times New Roman"/>
          <w:sz w:val="24"/>
          <w:szCs w:val="24"/>
          <w:lang w:eastAsia="ru-RU"/>
        </w:rPr>
        <w:t>, так и для мероприятий и проектов по месту жительства.</w:t>
      </w:r>
    </w:p>
    <w:p w:rsidR="008C65D7" w:rsidRPr="0067131D" w:rsidRDefault="008C65D7" w:rsidP="00410131">
      <w:pPr>
        <w:pStyle w:val="a7"/>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xml:space="preserve">Основными крупными партнерами и спонсорами стали: </w:t>
      </w:r>
      <w:r w:rsidR="009609DB" w:rsidRPr="0067131D">
        <w:rPr>
          <w:rFonts w:ascii="Times New Roman" w:eastAsiaTheme="minorEastAsia" w:hAnsi="Times New Roman"/>
          <w:sz w:val="24"/>
          <w:szCs w:val="24"/>
          <w:lang w:eastAsia="ru-RU"/>
        </w:rPr>
        <w:t>интернет – магазин «</w:t>
      </w:r>
      <w:proofErr w:type="spellStart"/>
      <w:r w:rsidRPr="0067131D">
        <w:rPr>
          <w:rFonts w:ascii="Times New Roman" w:eastAsiaTheme="minorEastAsia" w:hAnsi="Times New Roman"/>
          <w:sz w:val="24"/>
          <w:szCs w:val="24"/>
          <w:lang w:eastAsia="ru-RU"/>
        </w:rPr>
        <w:t>Ситилинк</w:t>
      </w:r>
      <w:proofErr w:type="spellEnd"/>
      <w:r w:rsidR="009609DB" w:rsidRPr="0067131D">
        <w:rPr>
          <w:rFonts w:ascii="Times New Roman" w:eastAsiaTheme="minorEastAsia" w:hAnsi="Times New Roman"/>
          <w:sz w:val="24"/>
          <w:szCs w:val="24"/>
          <w:lang w:eastAsia="ru-RU"/>
        </w:rPr>
        <w:t>»</w:t>
      </w:r>
      <w:r w:rsidRPr="0067131D">
        <w:rPr>
          <w:rFonts w:ascii="Times New Roman" w:eastAsiaTheme="minorEastAsia" w:hAnsi="Times New Roman"/>
          <w:sz w:val="24"/>
          <w:szCs w:val="24"/>
          <w:lang w:eastAsia="ru-RU"/>
        </w:rPr>
        <w:t xml:space="preserve">, магазин </w:t>
      </w:r>
      <w:r w:rsidR="009609DB" w:rsidRPr="0067131D">
        <w:rPr>
          <w:rFonts w:ascii="Times New Roman" w:eastAsiaTheme="minorEastAsia" w:hAnsi="Times New Roman"/>
          <w:sz w:val="24"/>
          <w:szCs w:val="24"/>
          <w:lang w:eastAsia="ru-RU"/>
        </w:rPr>
        <w:t>«</w:t>
      </w:r>
      <w:r w:rsidRPr="0067131D">
        <w:rPr>
          <w:rFonts w:ascii="Times New Roman" w:eastAsiaTheme="minorEastAsia" w:hAnsi="Times New Roman"/>
          <w:sz w:val="24"/>
          <w:szCs w:val="24"/>
          <w:lang w:eastAsia="ru-RU"/>
        </w:rPr>
        <w:t>Художник</w:t>
      </w:r>
      <w:r w:rsidR="009609DB" w:rsidRPr="0067131D">
        <w:rPr>
          <w:rFonts w:ascii="Times New Roman" w:eastAsiaTheme="minorEastAsia" w:hAnsi="Times New Roman"/>
          <w:sz w:val="24"/>
          <w:szCs w:val="24"/>
          <w:lang w:eastAsia="ru-RU"/>
        </w:rPr>
        <w:t>»</w:t>
      </w:r>
      <w:r w:rsidRPr="0067131D">
        <w:rPr>
          <w:rFonts w:ascii="Times New Roman" w:eastAsiaTheme="minorEastAsia" w:hAnsi="Times New Roman"/>
          <w:sz w:val="24"/>
          <w:szCs w:val="24"/>
          <w:lang w:eastAsia="ru-RU"/>
        </w:rPr>
        <w:t xml:space="preserve">, </w:t>
      </w:r>
      <w:r w:rsidR="00912573" w:rsidRPr="0067131D">
        <w:rPr>
          <w:rFonts w:ascii="Times New Roman" w:eastAsiaTheme="minorEastAsia" w:hAnsi="Times New Roman"/>
          <w:sz w:val="24"/>
          <w:szCs w:val="24"/>
          <w:lang w:eastAsia="ru-RU"/>
        </w:rPr>
        <w:t>пиццерия</w:t>
      </w:r>
      <w:r w:rsidR="009609DB" w:rsidRPr="0067131D">
        <w:rPr>
          <w:rFonts w:ascii="Times New Roman" w:eastAsiaTheme="minorEastAsia" w:hAnsi="Times New Roman"/>
          <w:sz w:val="24"/>
          <w:szCs w:val="24"/>
          <w:lang w:eastAsia="ru-RU"/>
        </w:rPr>
        <w:t xml:space="preserve"> «П</w:t>
      </w:r>
      <w:r w:rsidRPr="0067131D">
        <w:rPr>
          <w:rFonts w:ascii="Times New Roman" w:eastAsiaTheme="minorEastAsia" w:hAnsi="Times New Roman"/>
          <w:sz w:val="24"/>
          <w:szCs w:val="24"/>
          <w:lang w:eastAsia="ru-RU"/>
        </w:rPr>
        <w:t>ицца-синица</w:t>
      </w:r>
      <w:r w:rsidR="009609DB" w:rsidRPr="0067131D">
        <w:rPr>
          <w:rFonts w:ascii="Times New Roman" w:eastAsiaTheme="minorEastAsia" w:hAnsi="Times New Roman"/>
          <w:sz w:val="24"/>
          <w:szCs w:val="24"/>
          <w:lang w:eastAsia="ru-RU"/>
        </w:rPr>
        <w:t>»</w:t>
      </w:r>
      <w:r w:rsidRPr="0067131D">
        <w:rPr>
          <w:rFonts w:ascii="Times New Roman" w:eastAsiaTheme="minorEastAsia" w:hAnsi="Times New Roman"/>
          <w:sz w:val="24"/>
          <w:szCs w:val="24"/>
          <w:lang w:eastAsia="ru-RU"/>
        </w:rPr>
        <w:t xml:space="preserve">, банк ВТБ, </w:t>
      </w:r>
      <w:r w:rsidR="009609DB" w:rsidRPr="0067131D">
        <w:rPr>
          <w:rFonts w:ascii="Times New Roman" w:eastAsiaTheme="minorEastAsia" w:hAnsi="Times New Roman"/>
          <w:sz w:val="24"/>
          <w:szCs w:val="24"/>
          <w:lang w:eastAsia="ru-RU"/>
        </w:rPr>
        <w:t xml:space="preserve"> МАУ ДО </w:t>
      </w:r>
      <w:r w:rsidR="008B167D">
        <w:rPr>
          <w:rFonts w:ascii="Times New Roman" w:eastAsiaTheme="minorEastAsia" w:hAnsi="Times New Roman"/>
          <w:sz w:val="24"/>
          <w:szCs w:val="24"/>
          <w:lang w:eastAsia="ru-RU"/>
        </w:rPr>
        <w:t xml:space="preserve">ДЮЦ </w:t>
      </w:r>
      <w:r w:rsidR="009609DB" w:rsidRPr="0067131D">
        <w:rPr>
          <w:rFonts w:ascii="Times New Roman" w:eastAsiaTheme="minorEastAsia" w:hAnsi="Times New Roman"/>
          <w:sz w:val="24"/>
          <w:szCs w:val="24"/>
          <w:lang w:eastAsia="ru-RU"/>
        </w:rPr>
        <w:t xml:space="preserve"> «</w:t>
      </w:r>
      <w:r w:rsidRPr="0067131D">
        <w:rPr>
          <w:rFonts w:ascii="Times New Roman" w:eastAsiaTheme="minorEastAsia" w:hAnsi="Times New Roman"/>
          <w:sz w:val="24"/>
          <w:szCs w:val="24"/>
          <w:lang w:eastAsia="ru-RU"/>
        </w:rPr>
        <w:t>Планетарий</w:t>
      </w:r>
      <w:r w:rsidR="009609DB" w:rsidRPr="0067131D">
        <w:rPr>
          <w:rFonts w:ascii="Times New Roman" w:eastAsiaTheme="minorEastAsia" w:hAnsi="Times New Roman"/>
          <w:sz w:val="24"/>
          <w:szCs w:val="24"/>
          <w:lang w:eastAsia="ru-RU"/>
        </w:rPr>
        <w:t>»</w:t>
      </w:r>
      <w:r w:rsidR="00FD3145" w:rsidRPr="0067131D">
        <w:rPr>
          <w:rFonts w:ascii="Times New Roman" w:eastAsiaTheme="minorEastAsia" w:hAnsi="Times New Roman"/>
          <w:sz w:val="24"/>
          <w:szCs w:val="24"/>
          <w:lang w:eastAsia="ru-RU"/>
        </w:rPr>
        <w:t xml:space="preserve"> и др.</w:t>
      </w:r>
    </w:p>
    <w:p w:rsidR="008B167D" w:rsidRDefault="008B167D" w:rsidP="00410131">
      <w:pPr>
        <w:pStyle w:val="a7"/>
        <w:spacing w:after="0" w:line="240" w:lineRule="auto"/>
        <w:ind w:left="0" w:firstLine="360"/>
        <w:jc w:val="both"/>
        <w:rPr>
          <w:rFonts w:ascii="Times New Roman" w:eastAsiaTheme="minorEastAsia" w:hAnsi="Times New Roman"/>
          <w:sz w:val="24"/>
          <w:szCs w:val="24"/>
          <w:lang w:eastAsia="ru-RU"/>
        </w:rPr>
      </w:pPr>
    </w:p>
    <w:p w:rsidR="008B167D" w:rsidRDefault="008B167D" w:rsidP="00410131">
      <w:pPr>
        <w:pStyle w:val="a7"/>
        <w:spacing w:after="0" w:line="240" w:lineRule="auto"/>
        <w:ind w:left="0" w:firstLine="360"/>
        <w:jc w:val="both"/>
        <w:rPr>
          <w:rFonts w:ascii="Times New Roman" w:eastAsiaTheme="minorEastAsia" w:hAnsi="Times New Roman"/>
          <w:sz w:val="24"/>
          <w:szCs w:val="24"/>
          <w:lang w:eastAsia="ru-RU"/>
        </w:rPr>
      </w:pPr>
    </w:p>
    <w:p w:rsidR="007F48B4" w:rsidRDefault="007F48B4" w:rsidP="00410131">
      <w:pPr>
        <w:pStyle w:val="a7"/>
        <w:spacing w:after="0" w:line="240" w:lineRule="auto"/>
        <w:ind w:left="0" w:firstLine="360"/>
        <w:jc w:val="both"/>
        <w:rPr>
          <w:rFonts w:ascii="Times New Roman" w:eastAsiaTheme="minorEastAsia" w:hAnsi="Times New Roman"/>
          <w:sz w:val="24"/>
          <w:szCs w:val="24"/>
          <w:lang w:eastAsia="ru-RU"/>
        </w:rPr>
      </w:pPr>
    </w:p>
    <w:p w:rsidR="008B167D" w:rsidRDefault="008B167D" w:rsidP="00410131">
      <w:pPr>
        <w:pStyle w:val="a7"/>
        <w:spacing w:after="0" w:line="240" w:lineRule="auto"/>
        <w:ind w:left="0" w:firstLine="360"/>
        <w:jc w:val="both"/>
        <w:rPr>
          <w:rFonts w:ascii="Times New Roman" w:eastAsiaTheme="minorEastAsia" w:hAnsi="Times New Roman"/>
          <w:sz w:val="24"/>
          <w:szCs w:val="24"/>
          <w:lang w:eastAsia="ru-RU"/>
        </w:rPr>
      </w:pPr>
    </w:p>
    <w:p w:rsidR="00FD3145" w:rsidRDefault="00FD3145" w:rsidP="00410131">
      <w:pPr>
        <w:pStyle w:val="a7"/>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lastRenderedPageBreak/>
        <w:t>Всего за 2019 год было привлечено партнерских средств:</w:t>
      </w:r>
    </w:p>
    <w:p w:rsidR="002437B5" w:rsidRPr="00FD3145" w:rsidRDefault="002437B5" w:rsidP="00410131">
      <w:pPr>
        <w:pStyle w:val="a7"/>
        <w:spacing w:after="0" w:line="240" w:lineRule="auto"/>
        <w:ind w:left="0" w:firstLine="360"/>
        <w:jc w:val="both"/>
        <w:rPr>
          <w:rFonts w:ascii="Times New Roman" w:eastAsiaTheme="minorEastAsia" w:hAnsi="Times New Roman"/>
          <w:sz w:val="24"/>
          <w:szCs w:val="24"/>
          <w:lang w:eastAsia="ru-RU"/>
        </w:rPr>
      </w:pPr>
    </w:p>
    <w:p w:rsidR="00FD3145" w:rsidRPr="005476E2" w:rsidRDefault="005476E2" w:rsidP="005476E2">
      <w:pPr>
        <w:pStyle w:val="a7"/>
        <w:spacing w:after="0" w:line="240" w:lineRule="auto"/>
        <w:ind w:left="0" w:firstLine="360"/>
        <w:jc w:val="right"/>
        <w:rPr>
          <w:rFonts w:ascii="Times New Roman" w:eastAsiaTheme="minorEastAsia" w:hAnsi="Times New Roman"/>
          <w:i/>
          <w:sz w:val="24"/>
          <w:szCs w:val="24"/>
          <w:lang w:eastAsia="ru-RU"/>
        </w:rPr>
      </w:pPr>
      <w:r w:rsidRPr="005476E2">
        <w:rPr>
          <w:rFonts w:ascii="Times New Roman" w:eastAsiaTheme="minorEastAsia" w:hAnsi="Times New Roman"/>
          <w:i/>
          <w:sz w:val="24"/>
          <w:szCs w:val="24"/>
          <w:lang w:eastAsia="ru-RU"/>
        </w:rPr>
        <w:t>Таблица 3.</w:t>
      </w:r>
    </w:p>
    <w:p w:rsidR="005476E2" w:rsidRPr="005476E2" w:rsidRDefault="005476E2" w:rsidP="005476E2">
      <w:pPr>
        <w:pStyle w:val="a7"/>
        <w:spacing w:after="0" w:line="240" w:lineRule="auto"/>
        <w:ind w:left="0" w:firstLine="360"/>
        <w:jc w:val="center"/>
        <w:rPr>
          <w:rFonts w:ascii="Times New Roman" w:eastAsiaTheme="minorEastAsia" w:hAnsi="Times New Roman"/>
          <w:i/>
          <w:sz w:val="24"/>
          <w:szCs w:val="24"/>
          <w:lang w:eastAsia="ru-RU"/>
        </w:rPr>
      </w:pPr>
      <w:r w:rsidRPr="005476E2">
        <w:rPr>
          <w:rFonts w:ascii="Times New Roman" w:hAnsi="Times New Roman"/>
          <w:i/>
          <w:sz w:val="24"/>
          <w:szCs w:val="24"/>
        </w:rPr>
        <w:t>Привлеченные (</w:t>
      </w:r>
      <w:r w:rsidRPr="005476E2">
        <w:rPr>
          <w:rFonts w:ascii="Times New Roman" w:hAnsi="Times New Roman"/>
          <w:i/>
          <w:sz w:val="24"/>
          <w:szCs w:val="24"/>
          <w:u w:val="single"/>
        </w:rPr>
        <w:t>внебюджетные</w:t>
      </w:r>
      <w:r w:rsidRPr="005476E2">
        <w:rPr>
          <w:rFonts w:ascii="Times New Roman" w:hAnsi="Times New Roman"/>
          <w:i/>
          <w:sz w:val="24"/>
          <w:szCs w:val="24"/>
        </w:rPr>
        <w:t>) средства учреждения за 2019 год</w:t>
      </w:r>
    </w:p>
    <w:tbl>
      <w:tblPr>
        <w:tblStyle w:val="a8"/>
        <w:tblW w:w="0" w:type="auto"/>
        <w:jc w:val="center"/>
        <w:tblLook w:val="04A0"/>
      </w:tblPr>
      <w:tblGrid>
        <w:gridCol w:w="5512"/>
        <w:gridCol w:w="3950"/>
      </w:tblGrid>
      <w:tr w:rsidR="00FD3145" w:rsidRPr="00FD3145" w:rsidTr="00FD3145">
        <w:trPr>
          <w:jc w:val="center"/>
        </w:trPr>
        <w:tc>
          <w:tcPr>
            <w:tcW w:w="5512" w:type="dxa"/>
          </w:tcPr>
          <w:p w:rsidR="00FD3145" w:rsidRPr="00FD3145" w:rsidRDefault="00C3369A" w:rsidP="00FD3145">
            <w:pPr>
              <w:jc w:val="center"/>
              <w:rPr>
                <w:rFonts w:ascii="Times New Roman" w:hAnsi="Times New Roman"/>
                <w:sz w:val="24"/>
                <w:szCs w:val="24"/>
              </w:rPr>
            </w:pPr>
            <w:r w:rsidRPr="00FD3145">
              <w:rPr>
                <w:rFonts w:ascii="Times New Roman" w:hAnsi="Times New Roman"/>
                <w:sz w:val="24"/>
                <w:szCs w:val="24"/>
              </w:rPr>
              <w:t>М</w:t>
            </w:r>
            <w:r w:rsidR="00FD3145" w:rsidRPr="00FD3145">
              <w:rPr>
                <w:rFonts w:ascii="Times New Roman" w:hAnsi="Times New Roman"/>
                <w:sz w:val="24"/>
                <w:szCs w:val="24"/>
              </w:rPr>
              <w:t>атериальные</w:t>
            </w:r>
          </w:p>
        </w:tc>
        <w:tc>
          <w:tcPr>
            <w:tcW w:w="3950" w:type="dxa"/>
          </w:tcPr>
          <w:p w:rsidR="00FD3145" w:rsidRPr="00FD3145" w:rsidRDefault="00F153AD" w:rsidP="00FD3145">
            <w:pPr>
              <w:jc w:val="center"/>
              <w:rPr>
                <w:rFonts w:ascii="Times New Roman" w:hAnsi="Times New Roman"/>
                <w:sz w:val="24"/>
                <w:szCs w:val="24"/>
              </w:rPr>
            </w:pPr>
            <w:r>
              <w:rPr>
                <w:rFonts w:ascii="Times New Roman" w:hAnsi="Times New Roman"/>
                <w:sz w:val="24"/>
                <w:szCs w:val="24"/>
              </w:rPr>
              <w:t>Н</w:t>
            </w:r>
            <w:r w:rsidR="00FD3145" w:rsidRPr="00FD3145">
              <w:rPr>
                <w:rFonts w:ascii="Times New Roman" w:hAnsi="Times New Roman"/>
                <w:sz w:val="24"/>
                <w:szCs w:val="24"/>
              </w:rPr>
              <w:t>ематериальные</w:t>
            </w:r>
          </w:p>
        </w:tc>
      </w:tr>
      <w:tr w:rsidR="00FD3145" w:rsidRPr="00FD3145" w:rsidTr="00FD3145">
        <w:trPr>
          <w:jc w:val="center"/>
        </w:trPr>
        <w:tc>
          <w:tcPr>
            <w:tcW w:w="5512" w:type="dxa"/>
          </w:tcPr>
          <w:p w:rsidR="00FD3145" w:rsidRPr="00FD3145" w:rsidRDefault="00FD3145" w:rsidP="00FD3145">
            <w:pPr>
              <w:jc w:val="center"/>
              <w:rPr>
                <w:rFonts w:ascii="Times New Roman" w:hAnsi="Times New Roman"/>
                <w:b/>
                <w:sz w:val="24"/>
                <w:szCs w:val="24"/>
              </w:rPr>
            </w:pPr>
            <w:r w:rsidRPr="00FD3145">
              <w:rPr>
                <w:rFonts w:ascii="Times New Roman" w:hAnsi="Times New Roman"/>
                <w:b/>
                <w:sz w:val="24"/>
                <w:szCs w:val="24"/>
              </w:rPr>
              <w:t>1 429 000,00</w:t>
            </w:r>
          </w:p>
          <w:p w:rsidR="00FD3145" w:rsidRPr="00FD3145" w:rsidRDefault="00FD3145" w:rsidP="00FD3145">
            <w:pPr>
              <w:rPr>
                <w:rFonts w:ascii="Times New Roman" w:hAnsi="Times New Roman"/>
                <w:sz w:val="24"/>
                <w:szCs w:val="24"/>
              </w:rPr>
            </w:pPr>
            <w:r w:rsidRPr="00FD3145">
              <w:rPr>
                <w:rFonts w:ascii="Times New Roman" w:hAnsi="Times New Roman"/>
                <w:sz w:val="24"/>
                <w:szCs w:val="24"/>
              </w:rPr>
              <w:t xml:space="preserve">(из них: </w:t>
            </w:r>
          </w:p>
          <w:p w:rsidR="00FD3145" w:rsidRPr="00FD3145" w:rsidRDefault="00FD3145" w:rsidP="00F2620D">
            <w:pPr>
              <w:pStyle w:val="a7"/>
              <w:numPr>
                <w:ilvl w:val="0"/>
                <w:numId w:val="28"/>
              </w:numPr>
              <w:rPr>
                <w:rFonts w:ascii="Times New Roman" w:hAnsi="Times New Roman"/>
                <w:sz w:val="24"/>
                <w:szCs w:val="24"/>
              </w:rPr>
            </w:pPr>
            <w:r w:rsidRPr="00FD3145">
              <w:rPr>
                <w:rFonts w:ascii="Times New Roman" w:hAnsi="Times New Roman"/>
                <w:sz w:val="24"/>
                <w:szCs w:val="24"/>
              </w:rPr>
              <w:t xml:space="preserve">789 500,00 </w:t>
            </w:r>
          </w:p>
          <w:p w:rsidR="00FD3145" w:rsidRPr="00FD3145" w:rsidRDefault="00FD3145" w:rsidP="00FD3145">
            <w:pPr>
              <w:ind w:left="360"/>
              <w:rPr>
                <w:rFonts w:ascii="Times New Roman" w:hAnsi="Times New Roman"/>
                <w:sz w:val="24"/>
                <w:szCs w:val="24"/>
              </w:rPr>
            </w:pPr>
            <w:r w:rsidRPr="00FD3145">
              <w:rPr>
                <w:rFonts w:ascii="Times New Roman" w:hAnsi="Times New Roman"/>
                <w:sz w:val="24"/>
                <w:szCs w:val="24"/>
              </w:rPr>
              <w:t>(депутатские средства) -</w:t>
            </w:r>
          </w:p>
          <w:p w:rsidR="00FD3145" w:rsidRPr="00FD3145" w:rsidRDefault="00FD3145" w:rsidP="00FD3145">
            <w:pPr>
              <w:tabs>
                <w:tab w:val="left" w:pos="443"/>
              </w:tabs>
              <w:ind w:left="159"/>
              <w:rPr>
                <w:rFonts w:ascii="Times New Roman" w:hAnsi="Times New Roman"/>
                <w:sz w:val="24"/>
                <w:szCs w:val="24"/>
              </w:rPr>
            </w:pPr>
            <w:r w:rsidRPr="00FD3145">
              <w:rPr>
                <w:rFonts w:ascii="Times New Roman" w:hAnsi="Times New Roman"/>
                <w:sz w:val="24"/>
                <w:szCs w:val="24"/>
              </w:rPr>
              <w:t>приобретение музыкального, светового, демонстрационного оборудования, баннера, орг</w:t>
            </w:r>
            <w:r w:rsidR="00CD5CB9" w:rsidRPr="00FD3145">
              <w:rPr>
                <w:rFonts w:ascii="Times New Roman" w:hAnsi="Times New Roman"/>
                <w:sz w:val="24"/>
                <w:szCs w:val="24"/>
              </w:rPr>
              <w:t>. т</w:t>
            </w:r>
            <w:r w:rsidRPr="00FD3145">
              <w:rPr>
                <w:rFonts w:ascii="Times New Roman" w:hAnsi="Times New Roman"/>
                <w:sz w:val="24"/>
                <w:szCs w:val="24"/>
              </w:rPr>
              <w:t>ехники, костюмов, жалюзи, мебели, сантехнического оборудования, ткани, ростовых кукол, материалов для ремонта, выполнение ремонтных работ  на депутатские средства;</w:t>
            </w:r>
          </w:p>
          <w:p w:rsidR="00FD3145" w:rsidRPr="00FD3145" w:rsidRDefault="00FD3145" w:rsidP="00F2620D">
            <w:pPr>
              <w:pStyle w:val="a7"/>
              <w:numPr>
                <w:ilvl w:val="0"/>
                <w:numId w:val="28"/>
              </w:numPr>
              <w:tabs>
                <w:tab w:val="left" w:pos="443"/>
              </w:tabs>
              <w:ind w:left="159" w:firstLine="0"/>
              <w:rPr>
                <w:rFonts w:ascii="Times New Roman" w:hAnsi="Times New Roman"/>
                <w:sz w:val="24"/>
                <w:szCs w:val="24"/>
              </w:rPr>
            </w:pPr>
            <w:r w:rsidRPr="00FD3145">
              <w:rPr>
                <w:rFonts w:ascii="Times New Roman" w:hAnsi="Times New Roman"/>
                <w:sz w:val="24"/>
                <w:szCs w:val="24"/>
              </w:rPr>
              <w:t>77 500,00 - приобретение наградной продукции на</w:t>
            </w:r>
            <w:r w:rsidR="00307BEA">
              <w:rPr>
                <w:rFonts w:ascii="Times New Roman" w:hAnsi="Times New Roman"/>
                <w:sz w:val="24"/>
                <w:szCs w:val="24"/>
              </w:rPr>
              <w:t xml:space="preserve"> средства, предоставленные</w:t>
            </w:r>
            <w:r w:rsidRPr="00FD3145">
              <w:rPr>
                <w:rFonts w:ascii="Times New Roman" w:hAnsi="Times New Roman"/>
                <w:sz w:val="24"/>
                <w:szCs w:val="24"/>
              </w:rPr>
              <w:t xml:space="preserve"> </w:t>
            </w:r>
            <w:r w:rsidR="00307BEA" w:rsidRPr="00307BEA">
              <w:rPr>
                <w:rFonts w:ascii="Times New Roman" w:hAnsi="Times New Roman"/>
                <w:sz w:val="24"/>
                <w:szCs w:val="24"/>
              </w:rPr>
              <w:t>Банк ВТБ (ПАО</w:t>
            </w:r>
            <w:r w:rsidR="00307BEA">
              <w:rPr>
                <w:rFonts w:ascii="Times New Roman" w:hAnsi="Times New Roman"/>
                <w:sz w:val="24"/>
                <w:szCs w:val="24"/>
              </w:rPr>
              <w:t>)</w:t>
            </w:r>
            <w:r w:rsidRPr="00FD3145">
              <w:rPr>
                <w:rFonts w:ascii="Times New Roman" w:hAnsi="Times New Roman"/>
                <w:sz w:val="24"/>
                <w:szCs w:val="24"/>
              </w:rPr>
              <w:t>;</w:t>
            </w:r>
          </w:p>
          <w:p w:rsidR="00FD3145" w:rsidRPr="00FD3145" w:rsidRDefault="00FD3145" w:rsidP="00F2620D">
            <w:pPr>
              <w:pStyle w:val="a7"/>
              <w:numPr>
                <w:ilvl w:val="0"/>
                <w:numId w:val="28"/>
              </w:numPr>
              <w:tabs>
                <w:tab w:val="left" w:pos="443"/>
              </w:tabs>
              <w:ind w:left="159" w:firstLine="0"/>
              <w:rPr>
                <w:rFonts w:ascii="Times New Roman" w:hAnsi="Times New Roman"/>
                <w:sz w:val="24"/>
                <w:szCs w:val="24"/>
              </w:rPr>
            </w:pPr>
            <w:r w:rsidRPr="00FD3145">
              <w:rPr>
                <w:rFonts w:ascii="Times New Roman" w:hAnsi="Times New Roman"/>
                <w:sz w:val="24"/>
                <w:szCs w:val="24"/>
              </w:rPr>
              <w:t>12000,00 -</w:t>
            </w:r>
          </w:p>
          <w:p w:rsidR="00FD3145" w:rsidRPr="00FD3145" w:rsidRDefault="00FD3145" w:rsidP="00FD3145">
            <w:pPr>
              <w:tabs>
                <w:tab w:val="left" w:pos="443"/>
              </w:tabs>
              <w:ind w:left="159"/>
              <w:rPr>
                <w:rFonts w:ascii="Times New Roman" w:hAnsi="Times New Roman"/>
                <w:sz w:val="24"/>
                <w:szCs w:val="24"/>
              </w:rPr>
            </w:pPr>
            <w:r w:rsidRPr="00FD3145">
              <w:rPr>
                <w:rFonts w:ascii="Times New Roman" w:hAnsi="Times New Roman"/>
                <w:sz w:val="24"/>
                <w:szCs w:val="24"/>
              </w:rPr>
              <w:t>Призовой фонд от Совета предпринимателей Октябрьского района;</w:t>
            </w:r>
          </w:p>
          <w:p w:rsidR="00FD3145" w:rsidRPr="00FD3145" w:rsidRDefault="00FD3145" w:rsidP="00F2620D">
            <w:pPr>
              <w:pStyle w:val="a7"/>
              <w:numPr>
                <w:ilvl w:val="0"/>
                <w:numId w:val="29"/>
              </w:numPr>
              <w:tabs>
                <w:tab w:val="left" w:pos="443"/>
              </w:tabs>
              <w:ind w:left="159" w:firstLine="0"/>
              <w:rPr>
                <w:rFonts w:ascii="Times New Roman" w:hAnsi="Times New Roman"/>
                <w:sz w:val="24"/>
                <w:szCs w:val="24"/>
              </w:rPr>
            </w:pPr>
            <w:r w:rsidRPr="00FD3145">
              <w:rPr>
                <w:rFonts w:ascii="Times New Roman" w:hAnsi="Times New Roman"/>
                <w:sz w:val="24"/>
                <w:szCs w:val="24"/>
              </w:rPr>
              <w:t>550 000,00 –</w:t>
            </w:r>
          </w:p>
          <w:p w:rsidR="00FD3145" w:rsidRPr="00FD3145" w:rsidRDefault="00FD3145" w:rsidP="00FD3145">
            <w:pPr>
              <w:tabs>
                <w:tab w:val="left" w:pos="443"/>
              </w:tabs>
              <w:ind w:left="159"/>
              <w:rPr>
                <w:rFonts w:ascii="Times New Roman" w:hAnsi="Times New Roman"/>
                <w:sz w:val="24"/>
                <w:szCs w:val="24"/>
              </w:rPr>
            </w:pPr>
            <w:r w:rsidRPr="00FD3145">
              <w:rPr>
                <w:rFonts w:ascii="Times New Roman" w:hAnsi="Times New Roman"/>
                <w:sz w:val="24"/>
                <w:szCs w:val="24"/>
              </w:rPr>
              <w:t xml:space="preserve">призовой фонд,  привлеченный в  сотрудничестве с партнерскими организациями (сувенирная продукция, сертификаты, печатная продукция) </w:t>
            </w:r>
          </w:p>
        </w:tc>
        <w:tc>
          <w:tcPr>
            <w:tcW w:w="3950" w:type="dxa"/>
          </w:tcPr>
          <w:p w:rsidR="00FD3145" w:rsidRPr="00FD3145" w:rsidRDefault="00FD3145" w:rsidP="00FD3145">
            <w:pPr>
              <w:jc w:val="center"/>
              <w:rPr>
                <w:rFonts w:ascii="Times New Roman" w:hAnsi="Times New Roman"/>
                <w:b/>
                <w:sz w:val="24"/>
                <w:szCs w:val="24"/>
              </w:rPr>
            </w:pPr>
            <w:r w:rsidRPr="00FD3145">
              <w:rPr>
                <w:rFonts w:ascii="Times New Roman" w:hAnsi="Times New Roman"/>
                <w:b/>
                <w:sz w:val="24"/>
                <w:szCs w:val="24"/>
              </w:rPr>
              <w:t>185 000,00</w:t>
            </w:r>
          </w:p>
          <w:p w:rsidR="00FD3145" w:rsidRPr="00FD3145" w:rsidRDefault="00FD3145" w:rsidP="002437B5">
            <w:pPr>
              <w:rPr>
                <w:rFonts w:ascii="Times New Roman" w:hAnsi="Times New Roman"/>
                <w:sz w:val="24"/>
                <w:szCs w:val="24"/>
              </w:rPr>
            </w:pPr>
            <w:r w:rsidRPr="00FD3145">
              <w:rPr>
                <w:rFonts w:ascii="Times New Roman" w:hAnsi="Times New Roman"/>
                <w:sz w:val="24"/>
                <w:szCs w:val="24"/>
              </w:rPr>
              <w:t>(привлечение топовых мастеров оригинального жанра для Фестиваля «Огни Сибири», экспертов для проектов «Интеллектуальный клуб «Гики-Рики» и «Литературный клуб «Сияние», тренеров для проведения ЗОЖ-фестиваля «Тянись к мечте»</w:t>
            </w:r>
            <w:r w:rsidR="00CD5CB9" w:rsidRPr="00FD3145">
              <w:rPr>
                <w:rFonts w:ascii="Times New Roman" w:hAnsi="Times New Roman"/>
                <w:sz w:val="24"/>
                <w:szCs w:val="24"/>
              </w:rPr>
              <w:t>, с</w:t>
            </w:r>
            <w:r w:rsidRPr="00FD3145">
              <w:rPr>
                <w:rFonts w:ascii="Times New Roman" w:hAnsi="Times New Roman"/>
                <w:sz w:val="24"/>
                <w:szCs w:val="24"/>
              </w:rPr>
              <w:t xml:space="preserve">пециалиста по </w:t>
            </w:r>
            <w:r w:rsidRPr="00FD3145">
              <w:rPr>
                <w:rFonts w:ascii="Times New Roman" w:hAnsi="Times New Roman"/>
                <w:sz w:val="24"/>
                <w:szCs w:val="24"/>
                <w:lang w:val="en-US"/>
              </w:rPr>
              <w:t>SMM</w:t>
            </w:r>
            <w:r w:rsidRPr="00FD3145">
              <w:rPr>
                <w:rFonts w:ascii="Times New Roman" w:hAnsi="Times New Roman"/>
                <w:sz w:val="24"/>
                <w:szCs w:val="24"/>
              </w:rPr>
              <w:t xml:space="preserve"> на обучающий курс для специалистов учреждения,  привлечение специалистов из </w:t>
            </w:r>
            <w:r w:rsidR="002437B5">
              <w:rPr>
                <w:rStyle w:val="a6"/>
                <w:rFonts w:ascii="Times New Roman" w:hAnsi="Times New Roman"/>
                <w:sz w:val="24"/>
                <w:szCs w:val="24"/>
                <w:bdr w:val="none" w:sz="0" w:space="0" w:color="auto" w:frame="1"/>
                <w:shd w:val="clear" w:color="auto" w:fill="FFFFFF"/>
              </w:rPr>
              <w:t>«</w:t>
            </w:r>
            <w:r w:rsidRPr="00FD3145">
              <w:rPr>
                <w:rStyle w:val="a6"/>
                <w:rFonts w:ascii="Times New Roman" w:hAnsi="Times New Roman"/>
                <w:sz w:val="24"/>
                <w:szCs w:val="24"/>
                <w:bdr w:val="none" w:sz="0" w:space="0" w:color="auto" w:frame="1"/>
                <w:shd w:val="clear" w:color="auto" w:fill="FFFFFF"/>
              </w:rPr>
              <w:t>EasyProduction</w:t>
            </w:r>
            <w:r w:rsidR="002437B5">
              <w:rPr>
                <w:rStyle w:val="a6"/>
                <w:rFonts w:ascii="Times New Roman" w:hAnsi="Times New Roman"/>
                <w:sz w:val="24"/>
                <w:szCs w:val="24"/>
                <w:bdr w:val="none" w:sz="0" w:space="0" w:color="auto" w:frame="1"/>
                <w:shd w:val="clear" w:color="auto" w:fill="FFFFFF"/>
              </w:rPr>
              <w:t>»</w:t>
            </w:r>
            <w:r w:rsidRPr="00FD3145">
              <w:rPr>
                <w:rStyle w:val="a6"/>
                <w:rFonts w:ascii="Times New Roman" w:hAnsi="Times New Roman"/>
                <w:sz w:val="24"/>
                <w:szCs w:val="24"/>
                <w:bdr w:val="none" w:sz="0" w:space="0" w:color="auto" w:frame="1"/>
                <w:shd w:val="clear" w:color="auto" w:fill="FFFFFF"/>
              </w:rPr>
              <w:t> </w:t>
            </w:r>
            <w:r w:rsidRPr="00FD3145">
              <w:rPr>
                <w:rFonts w:ascii="Times New Roman" w:hAnsi="Times New Roman"/>
                <w:sz w:val="24"/>
                <w:szCs w:val="24"/>
              </w:rPr>
              <w:t>для организации стратегической сессии специалистов учреждения.</w:t>
            </w:r>
          </w:p>
        </w:tc>
      </w:tr>
    </w:tbl>
    <w:p w:rsidR="00FD3145" w:rsidRDefault="00FD3145" w:rsidP="00FD3145">
      <w:pPr>
        <w:pStyle w:val="a7"/>
        <w:spacing w:after="0" w:line="240" w:lineRule="auto"/>
        <w:ind w:left="0" w:firstLine="360"/>
        <w:jc w:val="center"/>
        <w:rPr>
          <w:rFonts w:ascii="Times New Roman" w:eastAsiaTheme="minorEastAsia" w:hAnsi="Times New Roman"/>
          <w:i/>
          <w:sz w:val="24"/>
          <w:szCs w:val="24"/>
          <w:lang w:eastAsia="ru-RU"/>
        </w:rPr>
      </w:pPr>
    </w:p>
    <w:p w:rsidR="00FD3145" w:rsidRPr="0017098B" w:rsidRDefault="00FD3145" w:rsidP="00C3369A">
      <w:pPr>
        <w:pStyle w:val="a7"/>
        <w:spacing w:after="0" w:line="240" w:lineRule="auto"/>
        <w:ind w:left="0" w:firstLine="360"/>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 xml:space="preserve">Но в то же время следует отметить, что </w:t>
      </w:r>
      <w:r w:rsidR="00C3369A">
        <w:rPr>
          <w:rFonts w:ascii="Times New Roman" w:eastAsiaTheme="minorEastAsia" w:hAnsi="Times New Roman"/>
          <w:sz w:val="24"/>
          <w:szCs w:val="24"/>
          <w:lang w:eastAsia="ru-RU"/>
        </w:rPr>
        <w:t>в современн</w:t>
      </w:r>
      <w:r>
        <w:rPr>
          <w:rFonts w:ascii="Times New Roman" w:eastAsiaTheme="minorEastAsia" w:hAnsi="Times New Roman"/>
          <w:sz w:val="24"/>
          <w:szCs w:val="24"/>
          <w:lang w:eastAsia="ru-RU"/>
        </w:rPr>
        <w:t xml:space="preserve">ых условиях необходимо усилить работу в привлечении партнеров и спонсоров, а именно приведение </w:t>
      </w:r>
      <w:r w:rsidR="00C3369A">
        <w:rPr>
          <w:rFonts w:ascii="Times New Roman" w:eastAsiaTheme="minorEastAsia" w:hAnsi="Times New Roman"/>
          <w:sz w:val="24"/>
          <w:szCs w:val="24"/>
          <w:lang w:eastAsia="ru-RU"/>
        </w:rPr>
        <w:t xml:space="preserve">данной работу в систему, единой форме коммерческого предложения. Зачастую поиск партнеров происходит непосредственно перед началом крупного мероприятия отдельного центра, и после его окончания этот партнер может так и остаться </w:t>
      </w:r>
      <w:r w:rsidR="00C53B12">
        <w:rPr>
          <w:rFonts w:ascii="Times New Roman" w:eastAsiaTheme="minorEastAsia" w:hAnsi="Times New Roman"/>
          <w:sz w:val="24"/>
          <w:szCs w:val="24"/>
          <w:lang w:eastAsia="ru-RU"/>
        </w:rPr>
        <w:t>для одного мероп</w:t>
      </w:r>
      <w:r w:rsidR="0017098B">
        <w:rPr>
          <w:rFonts w:ascii="Times New Roman" w:eastAsiaTheme="minorEastAsia" w:hAnsi="Times New Roman"/>
          <w:sz w:val="24"/>
          <w:szCs w:val="24"/>
          <w:lang w:eastAsia="ru-RU"/>
        </w:rPr>
        <w:t>р</w:t>
      </w:r>
      <w:r w:rsidR="00C53B12">
        <w:rPr>
          <w:rFonts w:ascii="Times New Roman" w:eastAsiaTheme="minorEastAsia" w:hAnsi="Times New Roman"/>
          <w:sz w:val="24"/>
          <w:szCs w:val="24"/>
          <w:lang w:eastAsia="ru-RU"/>
        </w:rPr>
        <w:t>иятия. Необходимо развивать систему долгосрочного партнерства.</w:t>
      </w:r>
    </w:p>
    <w:p w:rsidR="000F5B2C" w:rsidRPr="00FD3145" w:rsidRDefault="000F5B2C" w:rsidP="00F2620D">
      <w:pPr>
        <w:pStyle w:val="a7"/>
        <w:numPr>
          <w:ilvl w:val="0"/>
          <w:numId w:val="26"/>
        </w:numPr>
        <w:spacing w:after="0" w:line="240" w:lineRule="auto"/>
        <w:ind w:left="0" w:firstLine="426"/>
        <w:jc w:val="both"/>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Участие в грантовых конкурсах:</w:t>
      </w:r>
    </w:p>
    <w:p w:rsidR="000F5B2C" w:rsidRPr="00FD3145" w:rsidRDefault="00FD24A9" w:rsidP="00410131">
      <w:pPr>
        <w:pStyle w:val="a7"/>
        <w:spacing w:after="0" w:line="240" w:lineRule="auto"/>
        <w:ind w:left="0" w:firstLine="360"/>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2017 год :</w:t>
      </w:r>
    </w:p>
    <w:p w:rsidR="00FD24A9" w:rsidRPr="00FD3145" w:rsidRDefault="00025D64" w:rsidP="00F2620D">
      <w:pPr>
        <w:pStyle w:val="a7"/>
        <w:numPr>
          <w:ilvl w:val="0"/>
          <w:numId w:val="27"/>
        </w:numPr>
        <w:spacing w:after="0" w:line="240" w:lineRule="auto"/>
        <w:ind w:left="0" w:firstLine="360"/>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w:t>
      </w:r>
      <w:r w:rsidR="00FD24A9" w:rsidRPr="00FD3145">
        <w:rPr>
          <w:rFonts w:ascii="Times New Roman" w:eastAsiaTheme="minorEastAsia" w:hAnsi="Times New Roman"/>
          <w:sz w:val="24"/>
          <w:szCs w:val="24"/>
          <w:lang w:eastAsia="ru-RU"/>
        </w:rPr>
        <w:t>Парад идей</w:t>
      </w:r>
      <w:r w:rsidRPr="00FD3145">
        <w:rPr>
          <w:rFonts w:ascii="Times New Roman" w:eastAsiaTheme="minorEastAsia" w:hAnsi="Times New Roman"/>
          <w:sz w:val="24"/>
          <w:szCs w:val="24"/>
          <w:lang w:eastAsia="ru-RU"/>
        </w:rPr>
        <w:t>»</w:t>
      </w:r>
      <w:r w:rsidR="00FD24A9" w:rsidRPr="00FD3145">
        <w:rPr>
          <w:rFonts w:ascii="Times New Roman" w:eastAsiaTheme="minorEastAsia" w:hAnsi="Times New Roman"/>
          <w:sz w:val="24"/>
          <w:szCs w:val="24"/>
          <w:lang w:eastAsia="ru-RU"/>
        </w:rPr>
        <w:t xml:space="preserve"> – </w:t>
      </w:r>
      <w:r w:rsidRPr="00FD3145">
        <w:rPr>
          <w:rFonts w:ascii="Times New Roman" w:eastAsiaTheme="minorEastAsia" w:hAnsi="Times New Roman"/>
          <w:sz w:val="24"/>
          <w:szCs w:val="24"/>
          <w:lang w:eastAsia="ru-RU"/>
        </w:rPr>
        <w:t>3</w:t>
      </w:r>
      <w:r w:rsidR="00FD24A9" w:rsidRPr="00FD3145">
        <w:rPr>
          <w:rFonts w:ascii="Times New Roman" w:eastAsiaTheme="minorEastAsia" w:hAnsi="Times New Roman"/>
          <w:sz w:val="24"/>
          <w:szCs w:val="24"/>
          <w:lang w:eastAsia="ru-RU"/>
        </w:rPr>
        <w:t xml:space="preserve"> заявки , 1 победа</w:t>
      </w:r>
    </w:p>
    <w:p w:rsidR="00FD24A9" w:rsidRPr="00FD3145" w:rsidRDefault="00FD24A9" w:rsidP="00410131">
      <w:pPr>
        <w:pStyle w:val="a7"/>
        <w:spacing w:after="0" w:line="240" w:lineRule="auto"/>
        <w:ind w:left="0" w:firstLine="360"/>
        <w:rPr>
          <w:rFonts w:ascii="Times New Roman" w:eastAsiaTheme="minorEastAsia" w:hAnsi="Times New Roman"/>
          <w:sz w:val="24"/>
          <w:szCs w:val="24"/>
          <w:lang w:eastAsia="ru-RU"/>
        </w:rPr>
      </w:pPr>
      <w:r w:rsidRPr="00FD3145">
        <w:rPr>
          <w:rFonts w:ascii="Times New Roman" w:eastAsiaTheme="minorEastAsia" w:hAnsi="Times New Roman"/>
          <w:sz w:val="24"/>
          <w:szCs w:val="24"/>
          <w:lang w:eastAsia="ru-RU"/>
        </w:rPr>
        <w:t>2018 год:</w:t>
      </w:r>
    </w:p>
    <w:p w:rsidR="00FD24A9" w:rsidRPr="00FD3145" w:rsidRDefault="00025D64" w:rsidP="00F2620D">
      <w:pPr>
        <w:pStyle w:val="a7"/>
        <w:numPr>
          <w:ilvl w:val="0"/>
          <w:numId w:val="27"/>
        </w:numPr>
        <w:spacing w:after="0" w:line="240" w:lineRule="auto"/>
        <w:ind w:left="0" w:firstLine="360"/>
        <w:rPr>
          <w:rFonts w:ascii="Times New Roman" w:eastAsiaTheme="minorEastAsia" w:hAnsi="Times New Roman"/>
          <w:sz w:val="24"/>
          <w:szCs w:val="24"/>
          <w:lang w:eastAsia="ru-RU"/>
        </w:rPr>
      </w:pPr>
      <w:r w:rsidRPr="00FD3145">
        <w:rPr>
          <w:rFonts w:ascii="Times New Roman" w:hAnsi="Times New Roman"/>
          <w:sz w:val="24"/>
          <w:szCs w:val="24"/>
        </w:rPr>
        <w:t>Муниципальный грант – 1 заявка, 1 победа.</w:t>
      </w:r>
    </w:p>
    <w:p w:rsidR="00025D64" w:rsidRPr="00FD3145" w:rsidRDefault="00025D64" w:rsidP="00F2620D">
      <w:pPr>
        <w:pStyle w:val="a7"/>
        <w:numPr>
          <w:ilvl w:val="0"/>
          <w:numId w:val="27"/>
        </w:numPr>
        <w:spacing w:after="0" w:line="240" w:lineRule="auto"/>
        <w:ind w:left="0" w:firstLine="360"/>
        <w:rPr>
          <w:rFonts w:ascii="Times New Roman" w:eastAsiaTheme="minorEastAsia" w:hAnsi="Times New Roman"/>
          <w:sz w:val="24"/>
          <w:szCs w:val="24"/>
          <w:lang w:eastAsia="ru-RU"/>
        </w:rPr>
      </w:pPr>
      <w:r w:rsidRPr="00FD3145">
        <w:rPr>
          <w:rFonts w:ascii="Times New Roman" w:hAnsi="Times New Roman"/>
          <w:sz w:val="24"/>
          <w:szCs w:val="24"/>
        </w:rPr>
        <w:t>Парад идей – 2 заявки.</w:t>
      </w:r>
    </w:p>
    <w:p w:rsidR="000F5B2C" w:rsidRPr="00FD3145" w:rsidRDefault="00025D64"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 2019 год</w:t>
      </w:r>
      <w:r w:rsidR="000F5B2C" w:rsidRPr="00FD3145">
        <w:rPr>
          <w:rFonts w:ascii="Times New Roman" w:hAnsi="Times New Roman"/>
          <w:sz w:val="24"/>
          <w:szCs w:val="24"/>
        </w:rPr>
        <w:t xml:space="preserve">: </w:t>
      </w:r>
    </w:p>
    <w:p w:rsidR="00025D64" w:rsidRPr="00FD3145" w:rsidRDefault="000F5B2C" w:rsidP="00F2620D">
      <w:pPr>
        <w:pStyle w:val="a7"/>
        <w:numPr>
          <w:ilvl w:val="0"/>
          <w:numId w:val="4"/>
        </w:numPr>
        <w:spacing w:after="0" w:line="240" w:lineRule="auto"/>
        <w:ind w:left="0" w:firstLine="360"/>
        <w:jc w:val="both"/>
        <w:rPr>
          <w:rFonts w:ascii="Times New Roman" w:hAnsi="Times New Roman"/>
          <w:sz w:val="24"/>
          <w:szCs w:val="24"/>
        </w:rPr>
      </w:pPr>
      <w:r w:rsidRPr="00FD3145">
        <w:rPr>
          <w:rFonts w:ascii="Times New Roman" w:hAnsi="Times New Roman"/>
          <w:sz w:val="24"/>
          <w:szCs w:val="24"/>
        </w:rPr>
        <w:t>Муниципальный грант – 2 заявки;</w:t>
      </w:r>
    </w:p>
    <w:p w:rsidR="000F5B2C" w:rsidRPr="00FD3145" w:rsidRDefault="000F5B2C" w:rsidP="00F2620D">
      <w:pPr>
        <w:pStyle w:val="a7"/>
        <w:numPr>
          <w:ilvl w:val="0"/>
          <w:numId w:val="4"/>
        </w:numPr>
        <w:spacing w:after="0" w:line="240" w:lineRule="auto"/>
        <w:ind w:left="0" w:firstLine="360"/>
        <w:jc w:val="both"/>
        <w:rPr>
          <w:rFonts w:ascii="Times New Roman" w:hAnsi="Times New Roman"/>
          <w:sz w:val="24"/>
          <w:szCs w:val="24"/>
        </w:rPr>
      </w:pPr>
      <w:r w:rsidRPr="00FD3145">
        <w:rPr>
          <w:rFonts w:ascii="Times New Roman" w:hAnsi="Times New Roman"/>
          <w:sz w:val="24"/>
          <w:szCs w:val="24"/>
        </w:rPr>
        <w:t xml:space="preserve">«Парад идей» - 2 заявки; </w:t>
      </w:r>
    </w:p>
    <w:p w:rsidR="000F5B2C" w:rsidRPr="00FD3145" w:rsidRDefault="000F5B2C" w:rsidP="00F2620D">
      <w:pPr>
        <w:pStyle w:val="a7"/>
        <w:numPr>
          <w:ilvl w:val="0"/>
          <w:numId w:val="4"/>
        </w:numPr>
        <w:spacing w:after="0" w:line="240" w:lineRule="auto"/>
        <w:ind w:left="0" w:firstLine="360"/>
        <w:jc w:val="both"/>
        <w:rPr>
          <w:rFonts w:ascii="Times New Roman" w:hAnsi="Times New Roman"/>
          <w:sz w:val="24"/>
          <w:szCs w:val="24"/>
        </w:rPr>
      </w:pPr>
      <w:r w:rsidRPr="00FD3145">
        <w:rPr>
          <w:rFonts w:ascii="Times New Roman" w:hAnsi="Times New Roman"/>
          <w:sz w:val="24"/>
          <w:szCs w:val="24"/>
        </w:rPr>
        <w:t>Грантовый конкурс Роспатриотцентра – 1 заявка;</w:t>
      </w:r>
    </w:p>
    <w:p w:rsidR="000F5B2C" w:rsidRPr="00FD3145" w:rsidRDefault="000F5B2C" w:rsidP="00F2620D">
      <w:pPr>
        <w:pStyle w:val="a7"/>
        <w:numPr>
          <w:ilvl w:val="0"/>
          <w:numId w:val="4"/>
        </w:numPr>
        <w:spacing w:after="0" w:line="240" w:lineRule="auto"/>
        <w:ind w:left="0" w:firstLine="360"/>
        <w:jc w:val="both"/>
        <w:rPr>
          <w:rFonts w:ascii="Times New Roman" w:hAnsi="Times New Roman"/>
          <w:sz w:val="24"/>
          <w:szCs w:val="24"/>
        </w:rPr>
      </w:pPr>
      <w:r w:rsidRPr="00FD3145">
        <w:rPr>
          <w:rFonts w:ascii="Times New Roman" w:hAnsi="Times New Roman"/>
          <w:sz w:val="24"/>
          <w:szCs w:val="24"/>
        </w:rPr>
        <w:t>Фонд президентских грантов – 1 заявка.</w:t>
      </w:r>
    </w:p>
    <w:p w:rsidR="0004441D" w:rsidRPr="00FD3145" w:rsidRDefault="00025D64" w:rsidP="00410131">
      <w:pPr>
        <w:spacing w:after="0" w:line="240" w:lineRule="auto"/>
        <w:ind w:firstLine="360"/>
        <w:jc w:val="both"/>
        <w:rPr>
          <w:rFonts w:ascii="Times New Roman" w:hAnsi="Times New Roman"/>
          <w:sz w:val="24"/>
          <w:szCs w:val="24"/>
        </w:rPr>
      </w:pPr>
      <w:r w:rsidRPr="00FD3145">
        <w:rPr>
          <w:rFonts w:ascii="Times New Roman" w:hAnsi="Times New Roman"/>
          <w:sz w:val="24"/>
          <w:szCs w:val="24"/>
        </w:rPr>
        <w:t xml:space="preserve">Таким </w:t>
      </w:r>
      <w:r w:rsidR="00CD5CB9" w:rsidRPr="00FD3145">
        <w:rPr>
          <w:rFonts w:ascii="Times New Roman" w:hAnsi="Times New Roman"/>
          <w:sz w:val="24"/>
          <w:szCs w:val="24"/>
        </w:rPr>
        <w:t>образом,</w:t>
      </w:r>
      <w:r w:rsidRPr="00FD3145">
        <w:rPr>
          <w:rFonts w:ascii="Times New Roman" w:hAnsi="Times New Roman"/>
          <w:sz w:val="24"/>
          <w:szCs w:val="24"/>
        </w:rPr>
        <w:t xml:space="preserve"> видно, что с каждым годом увеличивается количество заявок для участия в конкурсах, но результативность участи</w:t>
      </w:r>
      <w:r w:rsidR="007F48B4">
        <w:rPr>
          <w:rFonts w:ascii="Times New Roman" w:hAnsi="Times New Roman"/>
          <w:sz w:val="24"/>
          <w:szCs w:val="24"/>
        </w:rPr>
        <w:t xml:space="preserve">я </w:t>
      </w:r>
      <w:r w:rsidRPr="00FD3145">
        <w:rPr>
          <w:rFonts w:ascii="Times New Roman" w:hAnsi="Times New Roman"/>
          <w:sz w:val="24"/>
          <w:szCs w:val="24"/>
        </w:rPr>
        <w:t>невысокая. Э</w:t>
      </w:r>
      <w:r w:rsidR="001E4B17" w:rsidRPr="00FD3145">
        <w:rPr>
          <w:rFonts w:ascii="Times New Roman" w:hAnsi="Times New Roman"/>
          <w:sz w:val="24"/>
          <w:szCs w:val="24"/>
        </w:rPr>
        <w:t xml:space="preserve">то связано с недостаточным методическим сопровождением проектной деятельности. В учреждении проводятся отдельные курсы подготовки специалистов, семинары, но необходимо выстроить систему методических объединений для обмена опытом. </w:t>
      </w:r>
    </w:p>
    <w:p w:rsidR="00A36206" w:rsidRDefault="00F51289" w:rsidP="00410131">
      <w:pPr>
        <w:spacing w:after="0" w:line="240" w:lineRule="auto"/>
        <w:ind w:firstLine="36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В целом задача была решена, в деятельность учреждения введены платные услуги, расширилась партнерская база, но в целом </w:t>
      </w:r>
      <w:r w:rsidR="00CD5CB9">
        <w:rPr>
          <w:rFonts w:ascii="Times New Roman" w:eastAsiaTheme="minorEastAsia" w:hAnsi="Times New Roman"/>
          <w:sz w:val="24"/>
          <w:szCs w:val="24"/>
          <w:lang w:eastAsia="ru-RU"/>
        </w:rPr>
        <w:t>существует</w:t>
      </w:r>
      <w:r>
        <w:rPr>
          <w:rFonts w:ascii="Times New Roman" w:eastAsiaTheme="minorEastAsia" w:hAnsi="Times New Roman"/>
          <w:sz w:val="24"/>
          <w:szCs w:val="24"/>
          <w:lang w:eastAsia="ru-RU"/>
        </w:rPr>
        <w:t xml:space="preserve"> ряд точек роста:</w:t>
      </w:r>
    </w:p>
    <w:p w:rsidR="00F51289" w:rsidRDefault="00F51289" w:rsidP="00410131">
      <w:pPr>
        <w:spacing w:after="0" w:line="240" w:lineRule="auto"/>
        <w:ind w:firstLine="36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недостаточно выстроена система долгосрочного партнерства;</w:t>
      </w:r>
    </w:p>
    <w:p w:rsidR="00F51289" w:rsidRDefault="00F51289" w:rsidP="00410131">
      <w:pPr>
        <w:spacing w:after="0" w:line="240" w:lineRule="auto"/>
        <w:ind w:firstLine="36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невысокая результативность участия в грантовых конкурсах;</w:t>
      </w:r>
    </w:p>
    <w:p w:rsidR="00F51289" w:rsidRDefault="00F51289" w:rsidP="00410131">
      <w:pPr>
        <w:spacing w:after="0" w:line="240" w:lineRule="auto"/>
        <w:ind w:firstLine="36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необходимость расширять спектр платны</w:t>
      </w:r>
      <w:r w:rsidR="002437B5">
        <w:rPr>
          <w:rFonts w:ascii="Times New Roman" w:eastAsiaTheme="minorEastAsia" w:hAnsi="Times New Roman"/>
          <w:sz w:val="24"/>
          <w:szCs w:val="24"/>
          <w:lang w:eastAsia="ru-RU"/>
        </w:rPr>
        <w:t>х</w:t>
      </w:r>
      <w:r>
        <w:rPr>
          <w:rFonts w:ascii="Times New Roman" w:eastAsiaTheme="minorEastAsia" w:hAnsi="Times New Roman"/>
          <w:sz w:val="24"/>
          <w:szCs w:val="24"/>
          <w:lang w:eastAsia="ru-RU"/>
        </w:rPr>
        <w:t xml:space="preserve"> услуг.</w:t>
      </w:r>
    </w:p>
    <w:p w:rsidR="00363818" w:rsidRDefault="00363818" w:rsidP="00F51289">
      <w:pPr>
        <w:tabs>
          <w:tab w:val="left" w:pos="1299"/>
        </w:tabs>
        <w:spacing w:after="0" w:line="240" w:lineRule="auto"/>
        <w:ind w:firstLine="360"/>
        <w:jc w:val="both"/>
        <w:rPr>
          <w:rFonts w:ascii="Times New Roman" w:hAnsi="Times New Roman"/>
          <w:i/>
          <w:sz w:val="24"/>
          <w:szCs w:val="24"/>
        </w:rPr>
      </w:pPr>
    </w:p>
    <w:p w:rsidR="00AE52EF" w:rsidRPr="00F51289" w:rsidRDefault="00762A15" w:rsidP="00F51289">
      <w:pPr>
        <w:tabs>
          <w:tab w:val="left" w:pos="1299"/>
        </w:tabs>
        <w:spacing w:after="0" w:line="240" w:lineRule="auto"/>
        <w:ind w:firstLine="360"/>
        <w:jc w:val="both"/>
        <w:rPr>
          <w:rFonts w:ascii="Times New Roman" w:hAnsi="Times New Roman"/>
          <w:i/>
          <w:sz w:val="24"/>
          <w:szCs w:val="24"/>
        </w:rPr>
      </w:pPr>
      <w:r w:rsidRPr="00F51289">
        <w:rPr>
          <w:rFonts w:ascii="Times New Roman" w:hAnsi="Times New Roman"/>
          <w:i/>
          <w:sz w:val="24"/>
          <w:szCs w:val="24"/>
        </w:rPr>
        <w:t xml:space="preserve">Результативность решения задачи </w:t>
      </w:r>
      <w:r w:rsidR="00350517" w:rsidRPr="00F51289">
        <w:rPr>
          <w:rFonts w:ascii="Times New Roman" w:hAnsi="Times New Roman"/>
          <w:i/>
          <w:sz w:val="24"/>
          <w:szCs w:val="24"/>
        </w:rPr>
        <w:t>«Создать условия для повышения социально-культурной активности в молодежной среде, содействие в профессиональном самоопределении молодежи, а также развитие добровольческого движения на территории Октябрьского района»</w:t>
      </w:r>
      <w:r w:rsidR="00350517" w:rsidRPr="00F51289">
        <w:rPr>
          <w:rFonts w:ascii="Times New Roman" w:hAnsi="Times New Roman"/>
          <w:b/>
          <w:i/>
          <w:sz w:val="24"/>
          <w:szCs w:val="24"/>
        </w:rPr>
        <w:t xml:space="preserve"> </w:t>
      </w:r>
      <w:r w:rsidRPr="00F51289">
        <w:rPr>
          <w:rFonts w:ascii="Times New Roman" w:hAnsi="Times New Roman"/>
          <w:i/>
          <w:sz w:val="24"/>
          <w:szCs w:val="24"/>
        </w:rPr>
        <w:t>можно оценить  по следующим показателям:</w:t>
      </w:r>
    </w:p>
    <w:p w:rsidR="00762A15" w:rsidRPr="00FD3145" w:rsidRDefault="00762A15" w:rsidP="00410131">
      <w:pPr>
        <w:spacing w:after="0" w:line="240" w:lineRule="auto"/>
        <w:ind w:firstLine="360"/>
        <w:contextualSpacing/>
        <w:jc w:val="both"/>
        <w:rPr>
          <w:rFonts w:ascii="Times New Roman" w:hAnsi="Times New Roman"/>
          <w:color w:val="FF0000"/>
          <w:sz w:val="24"/>
          <w:szCs w:val="24"/>
          <w:shd w:val="clear" w:color="auto" w:fill="FFFFFF" w:themeFill="background1"/>
        </w:rPr>
      </w:pPr>
    </w:p>
    <w:p w:rsidR="00762A15" w:rsidRPr="00F51289" w:rsidRDefault="00762A15" w:rsidP="00F2620D">
      <w:pPr>
        <w:pStyle w:val="a7"/>
        <w:numPr>
          <w:ilvl w:val="0"/>
          <w:numId w:val="23"/>
        </w:numPr>
        <w:spacing w:after="0" w:line="240" w:lineRule="auto"/>
        <w:ind w:left="0" w:firstLine="360"/>
        <w:jc w:val="both"/>
        <w:rPr>
          <w:rFonts w:ascii="Times New Roman" w:hAnsi="Times New Roman"/>
          <w:sz w:val="24"/>
          <w:szCs w:val="24"/>
        </w:rPr>
      </w:pPr>
      <w:r w:rsidRPr="00F51289">
        <w:rPr>
          <w:rFonts w:ascii="Times New Roman" w:hAnsi="Times New Roman"/>
          <w:sz w:val="24"/>
          <w:szCs w:val="24"/>
        </w:rPr>
        <w:t xml:space="preserve">Динамика числа мероприятий социально </w:t>
      </w:r>
      <w:r w:rsidR="00CD5CB9" w:rsidRPr="00F51289">
        <w:rPr>
          <w:rFonts w:ascii="Times New Roman" w:hAnsi="Times New Roman"/>
          <w:sz w:val="24"/>
          <w:szCs w:val="24"/>
        </w:rPr>
        <w:t>- з</w:t>
      </w:r>
      <w:r w:rsidRPr="00F51289">
        <w:rPr>
          <w:rFonts w:ascii="Times New Roman" w:hAnsi="Times New Roman"/>
          <w:sz w:val="24"/>
          <w:szCs w:val="24"/>
        </w:rPr>
        <w:t>начимой направленности и их участников.</w:t>
      </w:r>
    </w:p>
    <w:p w:rsidR="00762A15" w:rsidRPr="00FD3145" w:rsidRDefault="00762A15" w:rsidP="00410131">
      <w:pPr>
        <w:spacing w:after="0" w:line="240" w:lineRule="auto"/>
        <w:ind w:firstLine="360"/>
        <w:contextualSpacing/>
        <w:jc w:val="both"/>
        <w:rPr>
          <w:rFonts w:ascii="Times New Roman" w:hAnsi="Times New Roman"/>
          <w:sz w:val="24"/>
          <w:szCs w:val="24"/>
        </w:rPr>
      </w:pPr>
      <w:r w:rsidRPr="00F51289">
        <w:rPr>
          <w:rFonts w:ascii="Times New Roman" w:hAnsi="Times New Roman"/>
          <w:sz w:val="24"/>
          <w:szCs w:val="24"/>
        </w:rPr>
        <w:t>Всего за 2019 год проведено 51 мероприятие социальной направленности, в ко</w:t>
      </w:r>
      <w:r w:rsidRPr="00FD3145">
        <w:rPr>
          <w:rFonts w:ascii="Times New Roman" w:hAnsi="Times New Roman"/>
          <w:sz w:val="24"/>
          <w:szCs w:val="24"/>
        </w:rPr>
        <w:t xml:space="preserve">торых всего приняли участие около 818 чел. Также участники КФ приняли участие в 9 городских и международных социально значимых мероприятиях (227 человек).  </w:t>
      </w:r>
    </w:p>
    <w:p w:rsidR="00762A15" w:rsidRPr="00FD3145" w:rsidRDefault="001B2D55" w:rsidP="00410131">
      <w:pPr>
        <w:spacing w:after="0" w:line="240" w:lineRule="auto"/>
        <w:ind w:firstLine="360"/>
        <w:contextualSpacing/>
        <w:jc w:val="righ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2A15" w:rsidRPr="00FD3145">
        <w:rPr>
          <w:rFonts w:ascii="Times New Roman" w:hAnsi="Times New Roman"/>
          <w:sz w:val="24"/>
          <w:szCs w:val="24"/>
        </w:rPr>
        <w:tab/>
      </w:r>
      <w:r w:rsidR="00762A15" w:rsidRPr="00FD3145">
        <w:rPr>
          <w:rFonts w:ascii="Times New Roman" w:hAnsi="Times New Roman"/>
          <w:sz w:val="24"/>
          <w:szCs w:val="24"/>
        </w:rPr>
        <w:tab/>
      </w:r>
      <w:r w:rsidR="00762A15" w:rsidRPr="00FD3145">
        <w:rPr>
          <w:rFonts w:ascii="Times New Roman" w:hAnsi="Times New Roman"/>
          <w:sz w:val="24"/>
          <w:szCs w:val="24"/>
        </w:rPr>
        <w:tab/>
      </w:r>
      <w:r w:rsidR="00762A15" w:rsidRPr="00FD3145">
        <w:rPr>
          <w:rFonts w:ascii="Times New Roman" w:hAnsi="Times New Roman"/>
          <w:sz w:val="24"/>
          <w:szCs w:val="24"/>
        </w:rPr>
        <w:tab/>
      </w:r>
    </w:p>
    <w:p w:rsidR="00762A15" w:rsidRDefault="00762A15" w:rsidP="00410131">
      <w:pPr>
        <w:spacing w:after="0" w:line="240" w:lineRule="auto"/>
        <w:ind w:firstLine="360"/>
        <w:contextualSpacing/>
        <w:jc w:val="center"/>
        <w:rPr>
          <w:rFonts w:ascii="Times New Roman" w:hAnsi="Times New Roman"/>
          <w:sz w:val="24"/>
          <w:szCs w:val="24"/>
        </w:rPr>
      </w:pPr>
      <w:r w:rsidRPr="00FD3145">
        <w:rPr>
          <w:rFonts w:ascii="Times New Roman" w:hAnsi="Times New Roman"/>
          <w:noProof/>
          <w:sz w:val="24"/>
          <w:szCs w:val="24"/>
          <w:lang w:eastAsia="ru-RU"/>
        </w:rPr>
        <w:drawing>
          <wp:inline distT="0" distB="0" distL="0" distR="0">
            <wp:extent cx="5612465" cy="914400"/>
            <wp:effectExtent l="19050" t="0" r="2633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131D" w:rsidRPr="0067131D" w:rsidRDefault="0067131D" w:rsidP="00BE70B5">
      <w:pPr>
        <w:spacing w:after="0" w:line="240" w:lineRule="auto"/>
        <w:ind w:firstLine="360"/>
        <w:contextualSpacing/>
        <w:jc w:val="center"/>
        <w:rPr>
          <w:rFonts w:ascii="Times New Roman" w:hAnsi="Times New Roman"/>
          <w:i/>
          <w:sz w:val="24"/>
          <w:szCs w:val="24"/>
        </w:rPr>
      </w:pPr>
    </w:p>
    <w:p w:rsidR="00BE70B5" w:rsidRPr="0067131D" w:rsidRDefault="00E83C85" w:rsidP="00BE70B5">
      <w:pPr>
        <w:spacing w:after="0" w:line="240" w:lineRule="auto"/>
        <w:ind w:firstLine="360"/>
        <w:contextualSpacing/>
        <w:jc w:val="center"/>
        <w:rPr>
          <w:rFonts w:ascii="Times New Roman" w:hAnsi="Times New Roman"/>
          <w:i/>
          <w:sz w:val="24"/>
          <w:szCs w:val="24"/>
        </w:rPr>
      </w:pPr>
      <w:r w:rsidRPr="0067131D">
        <w:rPr>
          <w:rFonts w:ascii="Times New Roman" w:hAnsi="Times New Roman"/>
          <w:i/>
          <w:sz w:val="24"/>
          <w:szCs w:val="24"/>
        </w:rPr>
        <w:t xml:space="preserve">Рисунок </w:t>
      </w:r>
      <w:r w:rsidR="00772C93" w:rsidRPr="0067131D">
        <w:rPr>
          <w:rFonts w:ascii="Times New Roman" w:hAnsi="Times New Roman"/>
          <w:i/>
          <w:sz w:val="24"/>
          <w:szCs w:val="24"/>
        </w:rPr>
        <w:t>6</w:t>
      </w:r>
      <w:r w:rsidR="00BE70B5" w:rsidRPr="0067131D">
        <w:rPr>
          <w:rFonts w:ascii="Times New Roman" w:hAnsi="Times New Roman"/>
          <w:i/>
          <w:sz w:val="24"/>
          <w:szCs w:val="24"/>
        </w:rPr>
        <w:t xml:space="preserve"> </w:t>
      </w:r>
      <w:bookmarkStart w:id="6" w:name="_GoBack"/>
      <w:r w:rsidR="00BE70B5" w:rsidRPr="0067131D">
        <w:rPr>
          <w:rFonts w:ascii="Times New Roman" w:hAnsi="Times New Roman"/>
          <w:i/>
          <w:sz w:val="24"/>
          <w:szCs w:val="24"/>
        </w:rPr>
        <w:t>Количество участников социально значимой деятельности</w:t>
      </w:r>
    </w:p>
    <w:bookmarkEnd w:id="6"/>
    <w:p w:rsidR="00762A15" w:rsidRPr="00FD3145" w:rsidRDefault="00762A15"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Произошло увеличение участников социальной – значимой деятельности. По прежнему основным инициатором мероприятий подобной направленности является </w:t>
      </w:r>
      <w:r w:rsidRPr="00FD3145">
        <w:rPr>
          <w:rFonts w:ascii="Times New Roman" w:hAnsi="Times New Roman"/>
          <w:b/>
          <w:sz w:val="24"/>
          <w:szCs w:val="24"/>
        </w:rPr>
        <w:t>Волонтерский отряд «</w:t>
      </w:r>
      <w:r w:rsidRPr="00FD3145">
        <w:rPr>
          <w:rFonts w:ascii="Times New Roman" w:hAnsi="Times New Roman"/>
          <w:b/>
          <w:sz w:val="24"/>
          <w:szCs w:val="24"/>
          <w:lang w:val="en-US"/>
        </w:rPr>
        <w:t>EVENT</w:t>
      </w:r>
      <w:r w:rsidRPr="00FD3145">
        <w:rPr>
          <w:rFonts w:ascii="Times New Roman" w:hAnsi="Times New Roman"/>
          <w:b/>
          <w:sz w:val="24"/>
          <w:szCs w:val="24"/>
        </w:rPr>
        <w:t>-волонтер»</w:t>
      </w:r>
      <w:r w:rsidRPr="00FD3145">
        <w:rPr>
          <w:rFonts w:ascii="Times New Roman" w:hAnsi="Times New Roman"/>
          <w:sz w:val="24"/>
          <w:szCs w:val="24"/>
        </w:rPr>
        <w:t>, а также активисты проектов ЦРМИ «Продвижение», которые успешно вовлекают воспитанников клубных формирований в</w:t>
      </w:r>
      <w:r w:rsidR="001B2D55">
        <w:rPr>
          <w:rFonts w:ascii="Times New Roman" w:hAnsi="Times New Roman"/>
          <w:sz w:val="24"/>
          <w:szCs w:val="24"/>
        </w:rPr>
        <w:t xml:space="preserve"> социально-значимую деятельность</w:t>
      </w:r>
      <w:r w:rsidRPr="00FD3145">
        <w:rPr>
          <w:rFonts w:ascii="Times New Roman" w:hAnsi="Times New Roman"/>
          <w:sz w:val="24"/>
          <w:szCs w:val="24"/>
        </w:rPr>
        <w:t>.</w:t>
      </w:r>
    </w:p>
    <w:p w:rsidR="00762A15" w:rsidRPr="00FD3145" w:rsidRDefault="00762A15"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Основные направления социально-значимой деятельности учрежден</w:t>
      </w:r>
      <w:r w:rsidR="001B2D55">
        <w:rPr>
          <w:rFonts w:ascii="Times New Roman" w:hAnsi="Times New Roman"/>
          <w:sz w:val="24"/>
          <w:szCs w:val="24"/>
        </w:rPr>
        <w:t>ия</w:t>
      </w:r>
      <w:r w:rsidRPr="00FD3145">
        <w:rPr>
          <w:rFonts w:ascii="Times New Roman" w:hAnsi="Times New Roman"/>
          <w:sz w:val="24"/>
          <w:szCs w:val="24"/>
        </w:rPr>
        <w:t>:</w:t>
      </w:r>
    </w:p>
    <w:p w:rsidR="00762A15" w:rsidRPr="00FD3145" w:rsidRDefault="00762A15"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помощь бездомным животным;</w:t>
      </w:r>
    </w:p>
    <w:p w:rsidR="00762A15" w:rsidRPr="00FD3145" w:rsidRDefault="00762A15"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оказание поддержки детям, молодежи, находящимся в ТЖС;</w:t>
      </w:r>
    </w:p>
    <w:p w:rsidR="00762A15" w:rsidRPr="00FD3145" w:rsidRDefault="00762A15"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 экологическое направление. </w:t>
      </w:r>
    </w:p>
    <w:p w:rsidR="00762A15" w:rsidRDefault="00770448" w:rsidP="00770448">
      <w:pPr>
        <w:spacing w:after="0" w:line="240" w:lineRule="auto"/>
        <w:contextualSpacing/>
        <w:jc w:val="both"/>
        <w:rPr>
          <w:rFonts w:ascii="Times New Roman" w:hAnsi="Times New Roman"/>
          <w:sz w:val="24"/>
          <w:szCs w:val="24"/>
          <w:shd w:val="clear" w:color="auto" w:fill="FFFFFF" w:themeFill="background1"/>
        </w:rPr>
      </w:pPr>
      <w:r>
        <w:rPr>
          <w:rFonts w:ascii="Times New Roman" w:hAnsi="Times New Roman"/>
          <w:sz w:val="24"/>
          <w:szCs w:val="24"/>
          <w:shd w:val="clear" w:color="auto" w:fill="FFFFFF" w:themeFill="background1"/>
        </w:rPr>
        <w:t>Однако для большого Октябрьского района необходимо создавать волонтерский штаб района с возможностью проведения обучающих курсов для волонтеров и координации работы различных отрядов района.</w:t>
      </w:r>
    </w:p>
    <w:p w:rsidR="00770448" w:rsidRPr="00FD3145" w:rsidRDefault="00770448" w:rsidP="00770448">
      <w:pPr>
        <w:spacing w:after="0" w:line="240" w:lineRule="auto"/>
        <w:contextualSpacing/>
        <w:jc w:val="both"/>
        <w:rPr>
          <w:rFonts w:ascii="Times New Roman" w:hAnsi="Times New Roman"/>
          <w:sz w:val="24"/>
          <w:szCs w:val="24"/>
          <w:shd w:val="clear" w:color="auto" w:fill="FFFFFF" w:themeFill="background1"/>
        </w:rPr>
      </w:pPr>
    </w:p>
    <w:p w:rsidR="00762A15" w:rsidRPr="00FD3145" w:rsidRDefault="00762A15" w:rsidP="00F2620D">
      <w:pPr>
        <w:pStyle w:val="a7"/>
        <w:numPr>
          <w:ilvl w:val="0"/>
          <w:numId w:val="23"/>
        </w:numPr>
        <w:spacing w:after="0" w:line="240" w:lineRule="auto"/>
        <w:ind w:left="0" w:firstLine="360"/>
        <w:jc w:val="both"/>
        <w:rPr>
          <w:rFonts w:ascii="Times New Roman" w:hAnsi="Times New Roman"/>
          <w:color w:val="FF0000"/>
          <w:sz w:val="24"/>
          <w:szCs w:val="24"/>
          <w:shd w:val="clear" w:color="auto" w:fill="FFFFFF" w:themeFill="background1"/>
        </w:rPr>
      </w:pPr>
      <w:r w:rsidRPr="001B2D55">
        <w:rPr>
          <w:rFonts w:ascii="Times New Roman" w:hAnsi="Times New Roman"/>
          <w:sz w:val="24"/>
          <w:szCs w:val="24"/>
          <w:shd w:val="clear" w:color="auto" w:fill="FFFFFF" w:themeFill="background1"/>
        </w:rPr>
        <w:t>Динамика количества партнеров при организации социально – значимых мероприятий.</w:t>
      </w:r>
    </w:p>
    <w:p w:rsidR="007944C6" w:rsidRPr="00FD3145" w:rsidRDefault="007944C6"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shd w:val="clear" w:color="auto" w:fill="FFFFFF" w:themeFill="background1"/>
        </w:rPr>
        <w:t>В</w:t>
      </w:r>
      <w:r w:rsidRPr="00FD3145">
        <w:rPr>
          <w:rFonts w:ascii="Times New Roman" w:hAnsi="Times New Roman"/>
          <w:sz w:val="24"/>
          <w:szCs w:val="24"/>
        </w:rPr>
        <w:t xml:space="preserve"> </w:t>
      </w:r>
      <w:r w:rsidR="00350517" w:rsidRPr="00FD3145">
        <w:rPr>
          <w:rFonts w:ascii="Times New Roman" w:hAnsi="Times New Roman"/>
          <w:sz w:val="24"/>
          <w:szCs w:val="24"/>
        </w:rPr>
        <w:t>период  2017-</w:t>
      </w:r>
      <w:r w:rsidRPr="00FD3145">
        <w:rPr>
          <w:rFonts w:ascii="Times New Roman" w:hAnsi="Times New Roman"/>
          <w:sz w:val="24"/>
          <w:szCs w:val="24"/>
        </w:rPr>
        <w:t>2019</w:t>
      </w:r>
      <w:r w:rsidR="00350517" w:rsidRPr="00FD3145">
        <w:rPr>
          <w:rFonts w:ascii="Times New Roman" w:hAnsi="Times New Roman"/>
          <w:sz w:val="24"/>
          <w:szCs w:val="24"/>
        </w:rPr>
        <w:t xml:space="preserve"> гг.</w:t>
      </w:r>
      <w:r w:rsidRPr="00FD3145">
        <w:rPr>
          <w:rFonts w:ascii="Times New Roman" w:hAnsi="Times New Roman"/>
          <w:sz w:val="24"/>
          <w:szCs w:val="24"/>
        </w:rPr>
        <w:t xml:space="preserve">  РКФ привлекали своих воспитанников</w:t>
      </w:r>
      <w:r w:rsidR="00333B1D" w:rsidRPr="00FD3145">
        <w:rPr>
          <w:rFonts w:ascii="Times New Roman" w:hAnsi="Times New Roman"/>
          <w:sz w:val="24"/>
          <w:szCs w:val="24"/>
        </w:rPr>
        <w:t xml:space="preserve"> </w:t>
      </w:r>
      <w:r w:rsidRPr="00FD3145">
        <w:rPr>
          <w:rFonts w:ascii="Times New Roman" w:hAnsi="Times New Roman"/>
          <w:sz w:val="24"/>
          <w:szCs w:val="24"/>
        </w:rPr>
        <w:t xml:space="preserve">к организации и участию в  различных акциях и </w:t>
      </w:r>
      <w:r w:rsidRPr="00FD3145">
        <w:rPr>
          <w:rFonts w:ascii="Times New Roman" w:hAnsi="Times New Roman"/>
          <w:b/>
          <w:sz w:val="24"/>
          <w:szCs w:val="24"/>
        </w:rPr>
        <w:t>мероприятиях социально значимой направленности</w:t>
      </w:r>
      <w:r w:rsidRPr="00FD3145">
        <w:rPr>
          <w:rFonts w:ascii="Times New Roman" w:hAnsi="Times New Roman"/>
          <w:sz w:val="24"/>
          <w:szCs w:val="24"/>
        </w:rPr>
        <w:t>. Анализируя работу в этом направлении, пришли к выводу, что наиболее успешные формы социально значимой деятельности реал</w:t>
      </w:r>
      <w:r w:rsidR="00C30559">
        <w:rPr>
          <w:rFonts w:ascii="Times New Roman" w:hAnsi="Times New Roman"/>
          <w:sz w:val="24"/>
          <w:szCs w:val="24"/>
        </w:rPr>
        <w:t xml:space="preserve">изуются совместно с партнерами: </w:t>
      </w:r>
      <w:proofErr w:type="gramStart"/>
      <w:r w:rsidRPr="00FD3145">
        <w:rPr>
          <w:rFonts w:ascii="Times New Roman" w:hAnsi="Times New Roman"/>
          <w:sz w:val="24"/>
          <w:szCs w:val="24"/>
        </w:rPr>
        <w:t>Областн</w:t>
      </w:r>
      <w:r w:rsidR="00C30559">
        <w:rPr>
          <w:rFonts w:ascii="Times New Roman" w:hAnsi="Times New Roman"/>
          <w:sz w:val="24"/>
          <w:szCs w:val="24"/>
        </w:rPr>
        <w:t xml:space="preserve">ой </w:t>
      </w:r>
      <w:r w:rsidRPr="00FD3145">
        <w:rPr>
          <w:rFonts w:ascii="Times New Roman" w:hAnsi="Times New Roman"/>
          <w:sz w:val="24"/>
          <w:szCs w:val="24"/>
        </w:rPr>
        <w:t>центр помощи семье и детям «Радуга», Новосибирск</w:t>
      </w:r>
      <w:r w:rsidR="00C30559">
        <w:rPr>
          <w:rFonts w:ascii="Times New Roman" w:hAnsi="Times New Roman"/>
          <w:sz w:val="24"/>
          <w:szCs w:val="24"/>
        </w:rPr>
        <w:t>ая</w:t>
      </w:r>
      <w:r w:rsidRPr="00FD3145">
        <w:rPr>
          <w:rFonts w:ascii="Times New Roman" w:hAnsi="Times New Roman"/>
          <w:sz w:val="24"/>
          <w:szCs w:val="24"/>
        </w:rPr>
        <w:t xml:space="preserve"> региональн</w:t>
      </w:r>
      <w:r w:rsidR="00C30559">
        <w:rPr>
          <w:rFonts w:ascii="Times New Roman" w:hAnsi="Times New Roman"/>
          <w:sz w:val="24"/>
          <w:szCs w:val="24"/>
        </w:rPr>
        <w:t>ая</w:t>
      </w:r>
      <w:r w:rsidRPr="00FD3145">
        <w:rPr>
          <w:rFonts w:ascii="Times New Roman" w:hAnsi="Times New Roman"/>
          <w:sz w:val="24"/>
          <w:szCs w:val="24"/>
        </w:rPr>
        <w:t xml:space="preserve"> общественн</w:t>
      </w:r>
      <w:r w:rsidR="00C30559">
        <w:rPr>
          <w:rFonts w:ascii="Times New Roman" w:hAnsi="Times New Roman"/>
          <w:sz w:val="24"/>
          <w:szCs w:val="24"/>
        </w:rPr>
        <w:t>ая</w:t>
      </w:r>
      <w:r w:rsidRPr="00FD3145">
        <w:rPr>
          <w:rFonts w:ascii="Times New Roman" w:hAnsi="Times New Roman"/>
          <w:sz w:val="24"/>
          <w:szCs w:val="24"/>
        </w:rPr>
        <w:t xml:space="preserve"> организаци</w:t>
      </w:r>
      <w:r w:rsidR="00C30559">
        <w:rPr>
          <w:rFonts w:ascii="Times New Roman" w:hAnsi="Times New Roman"/>
          <w:sz w:val="24"/>
          <w:szCs w:val="24"/>
        </w:rPr>
        <w:t>я</w:t>
      </w:r>
      <w:r w:rsidRPr="00FD3145">
        <w:rPr>
          <w:rFonts w:ascii="Times New Roman" w:hAnsi="Times New Roman"/>
          <w:sz w:val="24"/>
          <w:szCs w:val="24"/>
        </w:rPr>
        <w:t xml:space="preserve"> «Ковчег», Детск</w:t>
      </w:r>
      <w:r w:rsidR="00C30559">
        <w:rPr>
          <w:rFonts w:ascii="Times New Roman" w:hAnsi="Times New Roman"/>
          <w:sz w:val="24"/>
          <w:szCs w:val="24"/>
        </w:rPr>
        <w:t>ое</w:t>
      </w:r>
      <w:r w:rsidRPr="00FD3145">
        <w:rPr>
          <w:rFonts w:ascii="Times New Roman" w:hAnsi="Times New Roman"/>
          <w:sz w:val="24"/>
          <w:szCs w:val="24"/>
        </w:rPr>
        <w:t xml:space="preserve"> </w:t>
      </w:r>
      <w:proofErr w:type="spellStart"/>
      <w:r w:rsidRPr="00FD3145">
        <w:rPr>
          <w:rFonts w:ascii="Times New Roman" w:hAnsi="Times New Roman"/>
          <w:sz w:val="24"/>
          <w:szCs w:val="24"/>
        </w:rPr>
        <w:t>онкогем</w:t>
      </w:r>
      <w:r w:rsidR="002437B5">
        <w:rPr>
          <w:rFonts w:ascii="Times New Roman" w:hAnsi="Times New Roman"/>
          <w:sz w:val="24"/>
          <w:szCs w:val="24"/>
        </w:rPr>
        <w:t>а</w:t>
      </w:r>
      <w:r w:rsidRPr="00FD3145">
        <w:rPr>
          <w:rFonts w:ascii="Times New Roman" w:hAnsi="Times New Roman"/>
          <w:sz w:val="24"/>
          <w:szCs w:val="24"/>
        </w:rPr>
        <w:t>тологическ</w:t>
      </w:r>
      <w:r w:rsidR="00C30559">
        <w:rPr>
          <w:rFonts w:ascii="Times New Roman" w:hAnsi="Times New Roman"/>
          <w:sz w:val="24"/>
          <w:szCs w:val="24"/>
        </w:rPr>
        <w:t>ое</w:t>
      </w:r>
      <w:proofErr w:type="spellEnd"/>
      <w:r w:rsidRPr="00FD3145">
        <w:rPr>
          <w:rFonts w:ascii="Times New Roman" w:hAnsi="Times New Roman"/>
          <w:sz w:val="24"/>
          <w:szCs w:val="24"/>
        </w:rPr>
        <w:t xml:space="preserve"> отделение (р.п.</w:t>
      </w:r>
      <w:proofErr w:type="gramEnd"/>
      <w:r w:rsidRPr="00FD3145">
        <w:rPr>
          <w:rFonts w:ascii="Times New Roman" w:hAnsi="Times New Roman"/>
          <w:sz w:val="24"/>
          <w:szCs w:val="24"/>
        </w:rPr>
        <w:t xml:space="preserve"> Краснообск), МБУ КЦСОН</w:t>
      </w:r>
      <w:r w:rsidR="00333B1D" w:rsidRPr="00FD3145">
        <w:rPr>
          <w:rFonts w:ascii="Times New Roman" w:hAnsi="Times New Roman"/>
          <w:sz w:val="24"/>
          <w:szCs w:val="24"/>
        </w:rPr>
        <w:t xml:space="preserve"> Октябрьского ра</w:t>
      </w:r>
      <w:r w:rsidRPr="00FD3145">
        <w:rPr>
          <w:rFonts w:ascii="Times New Roman" w:hAnsi="Times New Roman"/>
          <w:sz w:val="24"/>
          <w:szCs w:val="24"/>
        </w:rPr>
        <w:t>й</w:t>
      </w:r>
      <w:r w:rsidR="00333B1D" w:rsidRPr="00FD3145">
        <w:rPr>
          <w:rFonts w:ascii="Times New Roman" w:hAnsi="Times New Roman"/>
          <w:sz w:val="24"/>
          <w:szCs w:val="24"/>
        </w:rPr>
        <w:t>о</w:t>
      </w:r>
      <w:r w:rsidRPr="00FD3145">
        <w:rPr>
          <w:rFonts w:ascii="Times New Roman" w:hAnsi="Times New Roman"/>
          <w:sz w:val="24"/>
          <w:szCs w:val="24"/>
        </w:rPr>
        <w:t xml:space="preserve">на г. Новосибирска. </w:t>
      </w:r>
    </w:p>
    <w:p w:rsidR="007944C6" w:rsidRPr="00FD3145" w:rsidRDefault="007944C6"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Появились новые социальные партнеры: </w:t>
      </w:r>
      <w:r w:rsidR="00E05C63">
        <w:rPr>
          <w:rFonts w:ascii="Times New Roman" w:hAnsi="Times New Roman"/>
          <w:sz w:val="24"/>
          <w:szCs w:val="24"/>
        </w:rPr>
        <w:t>С</w:t>
      </w:r>
      <w:r w:rsidRPr="00FD3145">
        <w:rPr>
          <w:rFonts w:ascii="Times New Roman" w:hAnsi="Times New Roman"/>
          <w:sz w:val="24"/>
          <w:szCs w:val="24"/>
        </w:rPr>
        <w:t>оциальный центр помощи семье и детям «Семья», Детский дом «Жемчужина</w:t>
      </w:r>
      <w:r w:rsidR="0067131D">
        <w:rPr>
          <w:rFonts w:ascii="Times New Roman" w:hAnsi="Times New Roman"/>
          <w:sz w:val="24"/>
          <w:szCs w:val="24"/>
        </w:rPr>
        <w:t xml:space="preserve">, </w:t>
      </w:r>
      <w:r w:rsidRPr="00FD3145">
        <w:rPr>
          <w:rFonts w:ascii="Times New Roman" w:hAnsi="Times New Roman"/>
          <w:sz w:val="24"/>
          <w:szCs w:val="24"/>
        </w:rPr>
        <w:t>Благотворительный фонд помощи животным «Десятая жизнь», Общественная организация «Лапа в ладошке».</w:t>
      </w:r>
    </w:p>
    <w:p w:rsidR="007944C6" w:rsidRDefault="007944C6"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МБУ «Территория молодёжи» принимало участие в конкурсе «ВоБлаго» общественной палаты</w:t>
      </w:r>
      <w:r w:rsidR="001B2D55">
        <w:rPr>
          <w:rFonts w:ascii="Times New Roman" w:hAnsi="Times New Roman"/>
          <w:sz w:val="24"/>
          <w:szCs w:val="24"/>
        </w:rPr>
        <w:t xml:space="preserve"> правительства НСО и награждено</w:t>
      </w:r>
      <w:r w:rsidRPr="00FD3145">
        <w:rPr>
          <w:rFonts w:ascii="Times New Roman" w:hAnsi="Times New Roman"/>
          <w:sz w:val="24"/>
          <w:szCs w:val="24"/>
        </w:rPr>
        <w:t xml:space="preserve"> благодарственным письмом в номинац</w:t>
      </w:r>
      <w:r w:rsidR="00762A15" w:rsidRPr="00FD3145">
        <w:rPr>
          <w:rFonts w:ascii="Times New Roman" w:hAnsi="Times New Roman"/>
          <w:sz w:val="24"/>
          <w:szCs w:val="24"/>
        </w:rPr>
        <w:t>ии «За системную благотворитель</w:t>
      </w:r>
      <w:r w:rsidRPr="00FD3145">
        <w:rPr>
          <w:rFonts w:ascii="Times New Roman" w:hAnsi="Times New Roman"/>
          <w:sz w:val="24"/>
          <w:szCs w:val="24"/>
        </w:rPr>
        <w:t xml:space="preserve">ность». </w:t>
      </w:r>
    </w:p>
    <w:p w:rsidR="001B2D55" w:rsidRDefault="00363818" w:rsidP="00410131">
      <w:pPr>
        <w:spacing w:after="0" w:line="240" w:lineRule="auto"/>
        <w:ind w:firstLine="360"/>
        <w:contextualSpacing/>
        <w:jc w:val="both"/>
        <w:rPr>
          <w:rFonts w:ascii="Times New Roman" w:hAnsi="Times New Roman"/>
          <w:sz w:val="24"/>
          <w:szCs w:val="24"/>
        </w:rPr>
      </w:pPr>
      <w:r w:rsidRPr="00770448">
        <w:rPr>
          <w:rFonts w:ascii="Times New Roman" w:hAnsi="Times New Roman"/>
          <w:sz w:val="24"/>
          <w:szCs w:val="24"/>
        </w:rPr>
        <w:t xml:space="preserve">В то же время следует отметить, что </w:t>
      </w:r>
      <w:r w:rsidR="00770448" w:rsidRPr="00770448">
        <w:rPr>
          <w:rFonts w:ascii="Times New Roman" w:hAnsi="Times New Roman"/>
          <w:sz w:val="24"/>
          <w:szCs w:val="24"/>
        </w:rPr>
        <w:t xml:space="preserve">есть необходимость выходить </w:t>
      </w:r>
      <w:r w:rsidRPr="00770448">
        <w:rPr>
          <w:rFonts w:ascii="Times New Roman" w:hAnsi="Times New Roman"/>
          <w:sz w:val="24"/>
          <w:szCs w:val="24"/>
        </w:rPr>
        <w:t>на более системный и масштаб</w:t>
      </w:r>
      <w:r w:rsidR="002437B5">
        <w:rPr>
          <w:rFonts w:ascii="Times New Roman" w:hAnsi="Times New Roman"/>
          <w:sz w:val="24"/>
          <w:szCs w:val="24"/>
        </w:rPr>
        <w:t>ный уровень, а именно в формат долгосрочного</w:t>
      </w:r>
      <w:r w:rsidRPr="00770448">
        <w:rPr>
          <w:rFonts w:ascii="Times New Roman" w:hAnsi="Times New Roman"/>
          <w:sz w:val="24"/>
          <w:szCs w:val="24"/>
        </w:rPr>
        <w:t xml:space="preserve"> </w:t>
      </w:r>
      <w:r w:rsidR="002437B5">
        <w:rPr>
          <w:rFonts w:ascii="Times New Roman" w:hAnsi="Times New Roman"/>
          <w:sz w:val="24"/>
          <w:szCs w:val="24"/>
        </w:rPr>
        <w:t>сотрудничества</w:t>
      </w:r>
      <w:r w:rsidRPr="00770448">
        <w:rPr>
          <w:rFonts w:ascii="Times New Roman" w:hAnsi="Times New Roman"/>
          <w:sz w:val="24"/>
          <w:szCs w:val="24"/>
        </w:rPr>
        <w:t xml:space="preserve"> </w:t>
      </w:r>
      <w:r w:rsidR="002437B5">
        <w:rPr>
          <w:rFonts w:ascii="Times New Roman" w:hAnsi="Times New Roman"/>
          <w:sz w:val="24"/>
          <w:szCs w:val="24"/>
        </w:rPr>
        <w:t>с</w:t>
      </w:r>
      <w:r w:rsidRPr="00770448">
        <w:rPr>
          <w:rFonts w:ascii="Times New Roman" w:hAnsi="Times New Roman"/>
          <w:sz w:val="24"/>
          <w:szCs w:val="24"/>
        </w:rPr>
        <w:t xml:space="preserve"> конкретными социальными учреждениями</w:t>
      </w:r>
      <w:r w:rsidR="00770448" w:rsidRPr="00770448">
        <w:rPr>
          <w:rFonts w:ascii="Times New Roman" w:hAnsi="Times New Roman"/>
          <w:sz w:val="24"/>
          <w:szCs w:val="24"/>
        </w:rPr>
        <w:t>.</w:t>
      </w:r>
    </w:p>
    <w:p w:rsidR="00770448" w:rsidRPr="00770448" w:rsidRDefault="00770448" w:rsidP="00410131">
      <w:pPr>
        <w:spacing w:after="0" w:line="240" w:lineRule="auto"/>
        <w:ind w:firstLine="360"/>
        <w:contextualSpacing/>
        <w:jc w:val="both"/>
        <w:rPr>
          <w:rFonts w:ascii="Times New Roman" w:hAnsi="Times New Roman"/>
          <w:sz w:val="24"/>
          <w:szCs w:val="24"/>
        </w:rPr>
      </w:pPr>
    </w:p>
    <w:p w:rsidR="007944C6" w:rsidRPr="00770448" w:rsidRDefault="00E310F7" w:rsidP="00F2620D">
      <w:pPr>
        <w:pStyle w:val="a7"/>
        <w:numPr>
          <w:ilvl w:val="0"/>
          <w:numId w:val="23"/>
        </w:numPr>
        <w:spacing w:after="0" w:line="240" w:lineRule="auto"/>
        <w:ind w:left="0" w:firstLine="360"/>
        <w:jc w:val="both"/>
        <w:rPr>
          <w:rFonts w:ascii="Times New Roman" w:hAnsi="Times New Roman"/>
          <w:sz w:val="24"/>
          <w:szCs w:val="24"/>
        </w:rPr>
      </w:pPr>
      <w:r w:rsidRPr="00770448">
        <w:rPr>
          <w:rFonts w:ascii="Times New Roman" w:hAnsi="Times New Roman"/>
          <w:sz w:val="24"/>
          <w:szCs w:val="24"/>
        </w:rPr>
        <w:t>Организация деятельности, направленной на содействие профессионального самоопределения молодежи.</w:t>
      </w:r>
    </w:p>
    <w:p w:rsidR="00B13D1A" w:rsidRPr="00FD3145" w:rsidRDefault="00333B1D" w:rsidP="00410131">
      <w:pPr>
        <w:spacing w:after="0" w:line="240" w:lineRule="auto"/>
        <w:ind w:right="-119" w:firstLine="360"/>
        <w:jc w:val="both"/>
        <w:rPr>
          <w:rFonts w:ascii="Times New Roman" w:hAnsi="Times New Roman"/>
          <w:b/>
          <w:i/>
          <w:sz w:val="24"/>
          <w:szCs w:val="24"/>
        </w:rPr>
      </w:pPr>
      <w:r w:rsidRPr="00FD3145">
        <w:rPr>
          <w:rFonts w:ascii="Times New Roman" w:hAnsi="Times New Roman"/>
          <w:sz w:val="24"/>
          <w:szCs w:val="24"/>
        </w:rPr>
        <w:t xml:space="preserve">Говоря о мерах содействия профессиональному самоопределению молодёжи, предпринятых </w:t>
      </w:r>
      <w:r w:rsidRPr="00770448">
        <w:rPr>
          <w:rFonts w:ascii="Times New Roman" w:hAnsi="Times New Roman"/>
          <w:sz w:val="24"/>
          <w:szCs w:val="24"/>
        </w:rPr>
        <w:t xml:space="preserve">учреждением в отчетный период, необходимо отметить </w:t>
      </w:r>
      <w:r w:rsidRPr="00770448">
        <w:rPr>
          <w:rFonts w:ascii="Times New Roman" w:hAnsi="Times New Roman"/>
          <w:b/>
          <w:sz w:val="24"/>
          <w:szCs w:val="24"/>
        </w:rPr>
        <w:t>проект «Перспектива»</w:t>
      </w:r>
      <w:r w:rsidRPr="00770448">
        <w:rPr>
          <w:rFonts w:ascii="Times New Roman" w:hAnsi="Times New Roman"/>
          <w:sz w:val="24"/>
          <w:szCs w:val="24"/>
        </w:rPr>
        <w:t xml:space="preserve">, </w:t>
      </w:r>
      <w:r w:rsidR="00E310F7" w:rsidRPr="00770448">
        <w:rPr>
          <w:rFonts w:ascii="Times New Roman" w:hAnsi="Times New Roman"/>
          <w:sz w:val="24"/>
          <w:szCs w:val="24"/>
        </w:rPr>
        <w:t>реализация которого началась</w:t>
      </w:r>
      <w:r w:rsidRPr="00770448">
        <w:rPr>
          <w:rFonts w:ascii="Times New Roman" w:hAnsi="Times New Roman"/>
          <w:sz w:val="24"/>
          <w:szCs w:val="24"/>
        </w:rPr>
        <w:t xml:space="preserve"> </w:t>
      </w:r>
      <w:r w:rsidRPr="00FD3145">
        <w:rPr>
          <w:rFonts w:ascii="Times New Roman" w:hAnsi="Times New Roman"/>
          <w:sz w:val="24"/>
          <w:szCs w:val="24"/>
        </w:rPr>
        <w:t xml:space="preserve">в 2017 году. </w:t>
      </w:r>
      <w:r w:rsidR="0006262B" w:rsidRPr="00FD3145">
        <w:rPr>
          <w:rFonts w:ascii="Times New Roman" w:hAnsi="Times New Roman"/>
          <w:sz w:val="24"/>
          <w:szCs w:val="24"/>
        </w:rPr>
        <w:t>За</w:t>
      </w:r>
      <w:r w:rsidR="00B13D1A" w:rsidRPr="00FD3145">
        <w:rPr>
          <w:rFonts w:ascii="Times New Roman" w:hAnsi="Times New Roman"/>
          <w:sz w:val="24"/>
          <w:szCs w:val="24"/>
        </w:rPr>
        <w:t xml:space="preserve"> время реализации проекта был проведен ряд открытых встреч, </w:t>
      </w:r>
      <w:r w:rsidR="00B13D1A" w:rsidRPr="00FD3145">
        <w:rPr>
          <w:rFonts w:ascii="Times New Roman" w:hAnsi="Times New Roman"/>
          <w:sz w:val="24"/>
          <w:szCs w:val="24"/>
        </w:rPr>
        <w:lastRenderedPageBreak/>
        <w:t>таких как «Рекомендации по подготовке и сдаче ЕГЭ», «Трудоустройство школьников в летний период», «Актуальные профессии для юношей и девушек», «Продвижение компаний, организаций и личного бренда», «Профессиональная перспектива» (с игровым планированием профессионального будущего), Новогодний бизнес-проект «От идеи до реализации». Одним из этапов проекта ежегодно становится групповое профориентационное тестирование на определение склонностей к различным видам деятельности с участием молодежи в ТЖС. Мероприятие проводится на базе МБУ «КЦСОН Октябрьского района», с которым установлено взаимодействи</w:t>
      </w:r>
      <w:r w:rsidR="00772C93">
        <w:rPr>
          <w:rFonts w:ascii="Times New Roman" w:hAnsi="Times New Roman"/>
          <w:sz w:val="24"/>
          <w:szCs w:val="24"/>
        </w:rPr>
        <w:t>е</w:t>
      </w:r>
      <w:r w:rsidR="00B13D1A" w:rsidRPr="00FD3145">
        <w:rPr>
          <w:rFonts w:ascii="Times New Roman" w:hAnsi="Times New Roman"/>
          <w:sz w:val="24"/>
          <w:szCs w:val="24"/>
        </w:rPr>
        <w:t xml:space="preserve"> в рамках работы в данном направлении.</w:t>
      </w:r>
      <w:r w:rsidR="00B13D1A" w:rsidRPr="00FD3145">
        <w:rPr>
          <w:rFonts w:ascii="Times New Roman" w:hAnsi="Times New Roman"/>
          <w:b/>
          <w:i/>
          <w:sz w:val="24"/>
          <w:szCs w:val="24"/>
        </w:rPr>
        <w:t xml:space="preserve"> </w:t>
      </w:r>
      <w:r w:rsidR="00E05C63">
        <w:rPr>
          <w:rFonts w:ascii="Times New Roman" w:hAnsi="Times New Roman"/>
          <w:sz w:val="24"/>
          <w:szCs w:val="24"/>
        </w:rPr>
        <w:t>Так</w:t>
      </w:r>
      <w:r w:rsidR="00B13D1A" w:rsidRPr="00FD3145">
        <w:rPr>
          <w:rFonts w:ascii="Times New Roman" w:hAnsi="Times New Roman"/>
          <w:sz w:val="24"/>
          <w:szCs w:val="24"/>
        </w:rPr>
        <w:t>же установлено партнерство с Центром развития профессиональной карьеры.</w:t>
      </w:r>
    </w:p>
    <w:p w:rsidR="00333B1D" w:rsidRDefault="00B13D1A" w:rsidP="00410131">
      <w:pPr>
        <w:spacing w:after="0" w:line="240" w:lineRule="auto"/>
        <w:ind w:right="-119" w:firstLine="360"/>
        <w:jc w:val="both"/>
        <w:rPr>
          <w:rFonts w:ascii="Times New Roman" w:hAnsi="Times New Roman"/>
          <w:sz w:val="24"/>
          <w:szCs w:val="24"/>
        </w:rPr>
      </w:pPr>
      <w:r w:rsidRPr="00FD3145">
        <w:rPr>
          <w:rFonts w:ascii="Times New Roman" w:hAnsi="Times New Roman"/>
          <w:sz w:val="24"/>
          <w:szCs w:val="24"/>
        </w:rPr>
        <w:t xml:space="preserve">Количество участников мероприятий проекта ежегодно растет </w:t>
      </w:r>
      <w:r w:rsidR="00B93A7C" w:rsidRPr="00B93A7C">
        <w:rPr>
          <w:rFonts w:ascii="Times New Roman" w:hAnsi="Times New Roman"/>
          <w:sz w:val="24"/>
          <w:szCs w:val="24"/>
        </w:rPr>
        <w:t>(2017 -110 чел, 2018 – 500 чел.</w:t>
      </w:r>
      <w:r w:rsidRPr="00B93A7C">
        <w:rPr>
          <w:rFonts w:ascii="Times New Roman" w:hAnsi="Times New Roman"/>
          <w:sz w:val="24"/>
          <w:szCs w:val="24"/>
        </w:rPr>
        <w:t>)</w:t>
      </w:r>
      <w:r w:rsidRPr="00FD3145">
        <w:rPr>
          <w:rFonts w:ascii="Times New Roman" w:hAnsi="Times New Roman"/>
          <w:sz w:val="24"/>
          <w:szCs w:val="24"/>
        </w:rPr>
        <w:t xml:space="preserve"> и в 2019 году составило </w:t>
      </w:r>
      <w:r w:rsidR="00B93A7C">
        <w:rPr>
          <w:rFonts w:ascii="Times New Roman" w:hAnsi="Times New Roman"/>
          <w:sz w:val="24"/>
          <w:szCs w:val="24"/>
        </w:rPr>
        <w:t>около 600</w:t>
      </w:r>
      <w:r w:rsidRPr="00FD3145">
        <w:rPr>
          <w:rFonts w:ascii="Times New Roman" w:hAnsi="Times New Roman"/>
          <w:sz w:val="24"/>
          <w:szCs w:val="24"/>
        </w:rPr>
        <w:t xml:space="preserve"> человек – учащихся СОШ района, с которыми ведется тесное взаимодействие. </w:t>
      </w:r>
    </w:p>
    <w:p w:rsidR="00B93A7C" w:rsidRPr="00FD3145" w:rsidRDefault="00B93A7C" w:rsidP="00410131">
      <w:pPr>
        <w:spacing w:after="0" w:line="240" w:lineRule="auto"/>
        <w:ind w:right="-119" w:firstLine="360"/>
        <w:jc w:val="both"/>
        <w:rPr>
          <w:rFonts w:ascii="Times New Roman" w:hAnsi="Times New Roman"/>
          <w:sz w:val="24"/>
          <w:szCs w:val="24"/>
        </w:rPr>
      </w:pPr>
      <w:r>
        <w:rPr>
          <w:rFonts w:ascii="Times New Roman" w:hAnsi="Times New Roman"/>
          <w:sz w:val="24"/>
          <w:szCs w:val="24"/>
        </w:rPr>
        <w:t xml:space="preserve">Но в то же время следует отметить, что данный проект в большей степени </w:t>
      </w:r>
      <w:r w:rsidR="00306AAE">
        <w:rPr>
          <w:rFonts w:ascii="Times New Roman" w:hAnsi="Times New Roman"/>
          <w:sz w:val="24"/>
          <w:szCs w:val="24"/>
        </w:rPr>
        <w:t xml:space="preserve">реализуется на микрорайоне «Выборный», </w:t>
      </w:r>
      <w:r w:rsidR="00306AAE" w:rsidRPr="00FD3145">
        <w:rPr>
          <w:rFonts w:ascii="Times New Roman" w:hAnsi="Times New Roman"/>
          <w:sz w:val="24"/>
          <w:szCs w:val="24"/>
        </w:rPr>
        <w:t>формат работы проекта предполагает заявительный характер от школы, что ограничивает участие широкой аудитории</w:t>
      </w:r>
      <w:r w:rsidR="00306AAE">
        <w:rPr>
          <w:rFonts w:ascii="Times New Roman" w:hAnsi="Times New Roman"/>
          <w:sz w:val="24"/>
          <w:szCs w:val="24"/>
        </w:rPr>
        <w:t xml:space="preserve">. </w:t>
      </w:r>
    </w:p>
    <w:p w:rsidR="002E222C" w:rsidRPr="00FD3145" w:rsidRDefault="002E222C" w:rsidP="00410131">
      <w:pPr>
        <w:spacing w:after="0" w:line="240" w:lineRule="auto"/>
        <w:ind w:firstLine="360"/>
        <w:contextualSpacing/>
        <w:jc w:val="right"/>
        <w:rPr>
          <w:rFonts w:ascii="Times New Roman" w:hAnsi="Times New Roman"/>
          <w:i/>
          <w:sz w:val="24"/>
          <w:szCs w:val="24"/>
        </w:rPr>
      </w:pPr>
    </w:p>
    <w:p w:rsidR="00E310F7" w:rsidRPr="00306AAE" w:rsidRDefault="00E310F7" w:rsidP="00F2620D">
      <w:pPr>
        <w:pStyle w:val="a7"/>
        <w:numPr>
          <w:ilvl w:val="0"/>
          <w:numId w:val="23"/>
        </w:numPr>
        <w:spacing w:after="0" w:line="240" w:lineRule="auto"/>
        <w:ind w:left="0" w:firstLine="360"/>
        <w:jc w:val="both"/>
        <w:rPr>
          <w:rFonts w:ascii="Times New Roman" w:hAnsi="Times New Roman"/>
          <w:sz w:val="24"/>
          <w:szCs w:val="24"/>
        </w:rPr>
      </w:pPr>
      <w:r w:rsidRPr="00306AAE">
        <w:rPr>
          <w:rFonts w:ascii="Times New Roman" w:hAnsi="Times New Roman"/>
          <w:sz w:val="24"/>
          <w:szCs w:val="24"/>
        </w:rPr>
        <w:t>Динамика числа несовершеннолетних, трудоустроенных в течение года.</w:t>
      </w:r>
    </w:p>
    <w:p w:rsidR="00333B1D" w:rsidRPr="00306AAE" w:rsidRDefault="00333B1D" w:rsidP="00410131">
      <w:pPr>
        <w:spacing w:after="0" w:line="240" w:lineRule="auto"/>
        <w:ind w:right="-1" w:firstLine="360"/>
        <w:contextualSpacing/>
        <w:jc w:val="center"/>
        <w:rPr>
          <w:rFonts w:ascii="Times New Roman" w:hAnsi="Times New Roman"/>
          <w:sz w:val="24"/>
          <w:szCs w:val="24"/>
        </w:rPr>
      </w:pPr>
    </w:p>
    <w:p w:rsidR="00333B1D" w:rsidRDefault="00333B1D" w:rsidP="00410131">
      <w:pPr>
        <w:spacing w:after="0" w:line="240" w:lineRule="auto"/>
        <w:ind w:right="-1" w:firstLine="360"/>
        <w:contextualSpacing/>
        <w:jc w:val="center"/>
        <w:rPr>
          <w:rFonts w:ascii="Times New Roman" w:hAnsi="Times New Roman"/>
          <w:sz w:val="24"/>
          <w:szCs w:val="24"/>
          <w:highlight w:val="yellow"/>
        </w:rPr>
      </w:pPr>
      <w:r w:rsidRPr="00FD3145">
        <w:rPr>
          <w:rFonts w:ascii="Times New Roman" w:hAnsi="Times New Roman"/>
          <w:noProof/>
          <w:sz w:val="24"/>
          <w:szCs w:val="24"/>
          <w:lang w:eastAsia="ru-RU"/>
        </w:rPr>
        <w:drawing>
          <wp:inline distT="0" distB="0" distL="0" distR="0">
            <wp:extent cx="5640141" cy="1175469"/>
            <wp:effectExtent l="19050" t="0" r="17709" b="5631"/>
            <wp:docPr id="2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131D" w:rsidRPr="0067131D" w:rsidRDefault="0067131D" w:rsidP="00E83C85">
      <w:pPr>
        <w:spacing w:after="0" w:line="240" w:lineRule="auto"/>
        <w:ind w:right="-1" w:firstLine="360"/>
        <w:contextualSpacing/>
        <w:jc w:val="center"/>
        <w:rPr>
          <w:rFonts w:ascii="Times New Roman" w:hAnsi="Times New Roman"/>
          <w:i/>
          <w:sz w:val="24"/>
          <w:szCs w:val="24"/>
        </w:rPr>
      </w:pPr>
    </w:p>
    <w:p w:rsidR="00E83C85" w:rsidRPr="0067131D" w:rsidRDefault="00E83C85" w:rsidP="00E83C85">
      <w:pPr>
        <w:spacing w:after="0" w:line="240" w:lineRule="auto"/>
        <w:ind w:right="-1" w:firstLine="360"/>
        <w:contextualSpacing/>
        <w:jc w:val="center"/>
        <w:rPr>
          <w:rFonts w:ascii="Times New Roman" w:hAnsi="Times New Roman"/>
          <w:i/>
          <w:sz w:val="24"/>
          <w:szCs w:val="24"/>
        </w:rPr>
      </w:pPr>
      <w:r w:rsidRPr="0067131D">
        <w:rPr>
          <w:rFonts w:ascii="Times New Roman" w:hAnsi="Times New Roman"/>
          <w:i/>
          <w:sz w:val="24"/>
          <w:szCs w:val="24"/>
        </w:rPr>
        <w:t xml:space="preserve">Рисунок </w:t>
      </w:r>
      <w:r w:rsidR="00772C93" w:rsidRPr="0067131D">
        <w:rPr>
          <w:rFonts w:ascii="Times New Roman" w:hAnsi="Times New Roman"/>
          <w:i/>
          <w:sz w:val="24"/>
          <w:szCs w:val="24"/>
        </w:rPr>
        <w:t>7</w:t>
      </w:r>
      <w:r w:rsidRPr="0067131D">
        <w:rPr>
          <w:rFonts w:ascii="Times New Roman" w:hAnsi="Times New Roman"/>
          <w:i/>
          <w:sz w:val="24"/>
          <w:szCs w:val="24"/>
        </w:rPr>
        <w:t xml:space="preserve"> Количество несовершеннолетних трудоустроенных в течение года</w:t>
      </w:r>
    </w:p>
    <w:p w:rsidR="0067131D" w:rsidRDefault="0067131D" w:rsidP="00410131">
      <w:pPr>
        <w:spacing w:after="0" w:line="240" w:lineRule="auto"/>
        <w:ind w:right="-1" w:firstLine="360"/>
        <w:contextualSpacing/>
        <w:jc w:val="both"/>
        <w:rPr>
          <w:rFonts w:ascii="Times New Roman" w:hAnsi="Times New Roman"/>
          <w:sz w:val="24"/>
          <w:szCs w:val="24"/>
        </w:rPr>
      </w:pPr>
    </w:p>
    <w:p w:rsidR="00333B1D" w:rsidRPr="00FD3145" w:rsidRDefault="00E310F7" w:rsidP="00410131">
      <w:pPr>
        <w:spacing w:after="0" w:line="240" w:lineRule="auto"/>
        <w:ind w:right="-1" w:firstLine="360"/>
        <w:contextualSpacing/>
        <w:jc w:val="both"/>
        <w:rPr>
          <w:rFonts w:ascii="Times New Roman" w:hAnsi="Times New Roman"/>
          <w:sz w:val="24"/>
          <w:szCs w:val="24"/>
        </w:rPr>
      </w:pPr>
      <w:r w:rsidRPr="00FD3145">
        <w:rPr>
          <w:rFonts w:ascii="Times New Roman" w:hAnsi="Times New Roman"/>
          <w:sz w:val="24"/>
          <w:szCs w:val="24"/>
        </w:rPr>
        <w:t xml:space="preserve"> </w:t>
      </w:r>
      <w:r w:rsidR="00333B1D" w:rsidRPr="00FD3145">
        <w:rPr>
          <w:rFonts w:ascii="Times New Roman" w:hAnsi="Times New Roman"/>
          <w:sz w:val="24"/>
          <w:szCs w:val="24"/>
        </w:rPr>
        <w:t xml:space="preserve">В 2019 году удалось трудоустроить больше подростков, чем ранее, это связано в первую очередь </w:t>
      </w:r>
      <w:r w:rsidR="00306AAE">
        <w:rPr>
          <w:rFonts w:ascii="Times New Roman" w:hAnsi="Times New Roman"/>
          <w:sz w:val="24"/>
          <w:szCs w:val="24"/>
        </w:rPr>
        <w:t xml:space="preserve">с расширением партнерских связей по </w:t>
      </w:r>
      <w:r w:rsidR="00CD5CB9">
        <w:rPr>
          <w:rFonts w:ascii="Times New Roman" w:hAnsi="Times New Roman"/>
          <w:sz w:val="24"/>
          <w:szCs w:val="24"/>
        </w:rPr>
        <w:t>вопросам</w:t>
      </w:r>
      <w:r w:rsidR="00306AAE">
        <w:rPr>
          <w:rFonts w:ascii="Times New Roman" w:hAnsi="Times New Roman"/>
          <w:sz w:val="24"/>
          <w:szCs w:val="24"/>
        </w:rPr>
        <w:t xml:space="preserve"> трудоустройства несовершеннолетних.</w:t>
      </w:r>
    </w:p>
    <w:p w:rsidR="00333B1D" w:rsidRPr="00FD3145" w:rsidRDefault="00775BC7" w:rsidP="00410131">
      <w:pPr>
        <w:spacing w:after="0" w:line="240" w:lineRule="auto"/>
        <w:ind w:right="-1" w:firstLine="360"/>
        <w:contextualSpacing/>
        <w:jc w:val="both"/>
        <w:rPr>
          <w:rFonts w:ascii="Times New Roman" w:hAnsi="Times New Roman"/>
          <w:sz w:val="24"/>
          <w:szCs w:val="24"/>
        </w:rPr>
      </w:pPr>
      <w:r w:rsidRPr="00FD3145">
        <w:rPr>
          <w:rFonts w:ascii="Times New Roman" w:hAnsi="Times New Roman"/>
          <w:sz w:val="24"/>
          <w:szCs w:val="24"/>
        </w:rPr>
        <w:t xml:space="preserve">Ежегодно при содействии учреждения подростки, которые состояли в течение года в </w:t>
      </w:r>
      <w:r w:rsidRPr="00FD3145">
        <w:rPr>
          <w:rFonts w:ascii="Times New Roman" w:hAnsi="Times New Roman"/>
          <w:b/>
          <w:sz w:val="24"/>
          <w:szCs w:val="24"/>
        </w:rPr>
        <w:t>трудовом отряде</w:t>
      </w:r>
      <w:r w:rsidRPr="00FD3145">
        <w:rPr>
          <w:rFonts w:ascii="Times New Roman" w:hAnsi="Times New Roman"/>
          <w:sz w:val="24"/>
          <w:szCs w:val="24"/>
        </w:rPr>
        <w:t xml:space="preserve"> и зарекомендовали себя с положительной стороны, трудоустраиваются в  </w:t>
      </w:r>
      <w:r w:rsidR="00333B1D" w:rsidRPr="00FD3145">
        <w:rPr>
          <w:rFonts w:ascii="Times New Roman" w:hAnsi="Times New Roman"/>
          <w:sz w:val="24"/>
          <w:szCs w:val="24"/>
        </w:rPr>
        <w:t>МБУ «Территория молод</w:t>
      </w:r>
      <w:r w:rsidR="006926FF">
        <w:rPr>
          <w:rFonts w:ascii="Times New Roman" w:hAnsi="Times New Roman"/>
          <w:sz w:val="24"/>
          <w:szCs w:val="24"/>
        </w:rPr>
        <w:t>ё</w:t>
      </w:r>
      <w:r w:rsidR="00333B1D" w:rsidRPr="00FD3145">
        <w:rPr>
          <w:rFonts w:ascii="Times New Roman" w:hAnsi="Times New Roman"/>
          <w:sz w:val="24"/>
          <w:szCs w:val="24"/>
        </w:rPr>
        <w:t>жи»</w:t>
      </w:r>
      <w:r w:rsidRPr="00FD3145">
        <w:rPr>
          <w:rFonts w:ascii="Times New Roman" w:hAnsi="Times New Roman"/>
          <w:sz w:val="24"/>
          <w:szCs w:val="24"/>
        </w:rPr>
        <w:t xml:space="preserve">, Ландшафтный центр НГАУ – 8 чел, </w:t>
      </w:r>
      <w:r w:rsidR="00333B1D" w:rsidRPr="00FD3145">
        <w:rPr>
          <w:rFonts w:ascii="Times New Roman" w:hAnsi="Times New Roman"/>
          <w:sz w:val="24"/>
          <w:szCs w:val="24"/>
        </w:rPr>
        <w:t xml:space="preserve">ООО «Флагман» - 20 чел. </w:t>
      </w:r>
      <w:r w:rsidRPr="00FD3145">
        <w:rPr>
          <w:rFonts w:ascii="Times New Roman" w:hAnsi="Times New Roman"/>
          <w:sz w:val="24"/>
          <w:szCs w:val="24"/>
        </w:rPr>
        <w:t>В 2019 году список работодателей расширился з</w:t>
      </w:r>
      <w:r w:rsidR="00333B1D" w:rsidRPr="00FD3145">
        <w:rPr>
          <w:rFonts w:ascii="Times New Roman" w:hAnsi="Times New Roman"/>
          <w:sz w:val="24"/>
          <w:szCs w:val="24"/>
        </w:rPr>
        <w:t>авод</w:t>
      </w:r>
      <w:r w:rsidRPr="00FD3145">
        <w:rPr>
          <w:rFonts w:ascii="Times New Roman" w:hAnsi="Times New Roman"/>
          <w:sz w:val="24"/>
          <w:szCs w:val="24"/>
        </w:rPr>
        <w:t>ом</w:t>
      </w:r>
      <w:r w:rsidR="00333B1D" w:rsidRPr="00FD3145">
        <w:rPr>
          <w:rFonts w:ascii="Times New Roman" w:hAnsi="Times New Roman"/>
          <w:sz w:val="24"/>
          <w:szCs w:val="24"/>
        </w:rPr>
        <w:t xml:space="preserve"> «Оксид»</w:t>
      </w:r>
      <w:r w:rsidRPr="00FD3145">
        <w:rPr>
          <w:rFonts w:ascii="Times New Roman" w:hAnsi="Times New Roman"/>
          <w:sz w:val="24"/>
          <w:szCs w:val="24"/>
        </w:rPr>
        <w:t>, куда был трудоустроен</w:t>
      </w:r>
      <w:r w:rsidR="00333B1D" w:rsidRPr="00FD3145">
        <w:rPr>
          <w:rFonts w:ascii="Times New Roman" w:hAnsi="Times New Roman"/>
          <w:sz w:val="24"/>
          <w:szCs w:val="24"/>
        </w:rPr>
        <w:t xml:space="preserve"> 1 чел.</w:t>
      </w:r>
    </w:p>
    <w:p w:rsidR="00FA2B08" w:rsidRPr="00FD3145" w:rsidRDefault="00333B1D" w:rsidP="00410131">
      <w:pPr>
        <w:spacing w:after="0" w:line="240" w:lineRule="auto"/>
        <w:ind w:right="-1" w:firstLine="360"/>
        <w:contextualSpacing/>
        <w:jc w:val="both"/>
        <w:rPr>
          <w:rFonts w:ascii="Times New Roman" w:hAnsi="Times New Roman"/>
          <w:sz w:val="24"/>
          <w:szCs w:val="24"/>
        </w:rPr>
      </w:pPr>
      <w:r w:rsidRPr="00FD3145">
        <w:rPr>
          <w:rFonts w:ascii="Times New Roman" w:hAnsi="Times New Roman"/>
          <w:sz w:val="24"/>
          <w:szCs w:val="24"/>
        </w:rPr>
        <w:t xml:space="preserve">Большинство подростков </w:t>
      </w:r>
      <w:r w:rsidR="00775BC7" w:rsidRPr="00FD3145">
        <w:rPr>
          <w:rFonts w:ascii="Times New Roman" w:hAnsi="Times New Roman"/>
          <w:sz w:val="24"/>
          <w:szCs w:val="24"/>
        </w:rPr>
        <w:t xml:space="preserve">ежегодно трудоустраиваются </w:t>
      </w:r>
      <w:r w:rsidR="006926FF">
        <w:rPr>
          <w:rFonts w:ascii="Times New Roman" w:hAnsi="Times New Roman"/>
          <w:sz w:val="24"/>
          <w:szCs w:val="24"/>
        </w:rPr>
        <w:t xml:space="preserve">в </w:t>
      </w:r>
      <w:r w:rsidR="00775BC7" w:rsidRPr="00FD3145">
        <w:rPr>
          <w:rFonts w:ascii="Times New Roman" w:hAnsi="Times New Roman"/>
          <w:sz w:val="24"/>
          <w:szCs w:val="24"/>
        </w:rPr>
        <w:t xml:space="preserve">ООО «Флагман» </w:t>
      </w:r>
      <w:r w:rsidRPr="00FD3145">
        <w:rPr>
          <w:rFonts w:ascii="Times New Roman" w:hAnsi="Times New Roman"/>
          <w:sz w:val="24"/>
          <w:szCs w:val="24"/>
        </w:rPr>
        <w:t>на должность вожатого в школьны</w:t>
      </w:r>
      <w:r w:rsidR="006926FF">
        <w:rPr>
          <w:rFonts w:ascii="Times New Roman" w:hAnsi="Times New Roman"/>
          <w:sz w:val="24"/>
          <w:szCs w:val="24"/>
        </w:rPr>
        <w:t>е</w:t>
      </w:r>
      <w:r w:rsidRPr="00FD3145">
        <w:rPr>
          <w:rFonts w:ascii="Times New Roman" w:hAnsi="Times New Roman"/>
          <w:sz w:val="24"/>
          <w:szCs w:val="24"/>
        </w:rPr>
        <w:t xml:space="preserve"> лагеря дневного пребывания. </w:t>
      </w:r>
      <w:r w:rsidR="00FA2B08" w:rsidRPr="00FD3145">
        <w:rPr>
          <w:rFonts w:ascii="Times New Roman" w:hAnsi="Times New Roman"/>
          <w:sz w:val="24"/>
          <w:szCs w:val="24"/>
        </w:rPr>
        <w:t>Новшеством 2019 года стало то, что п</w:t>
      </w:r>
      <w:r w:rsidRPr="00FD3145">
        <w:rPr>
          <w:rFonts w:ascii="Times New Roman" w:hAnsi="Times New Roman"/>
          <w:sz w:val="24"/>
          <w:szCs w:val="24"/>
        </w:rPr>
        <w:t>еред т</w:t>
      </w:r>
      <w:r w:rsidR="00775BC7" w:rsidRPr="00FD3145">
        <w:rPr>
          <w:rFonts w:ascii="Times New Roman" w:hAnsi="Times New Roman"/>
          <w:sz w:val="24"/>
          <w:szCs w:val="24"/>
        </w:rPr>
        <w:t xml:space="preserve">рудоустройством </w:t>
      </w:r>
      <w:r w:rsidR="00FA2B08" w:rsidRPr="00FD3145">
        <w:rPr>
          <w:rFonts w:ascii="Times New Roman" w:hAnsi="Times New Roman"/>
          <w:sz w:val="24"/>
          <w:szCs w:val="24"/>
        </w:rPr>
        <w:t xml:space="preserve">на эту должность </w:t>
      </w:r>
      <w:r w:rsidR="00775BC7" w:rsidRPr="00FD3145">
        <w:rPr>
          <w:rFonts w:ascii="Times New Roman" w:hAnsi="Times New Roman"/>
          <w:sz w:val="24"/>
          <w:szCs w:val="24"/>
        </w:rPr>
        <w:t>подростки про</w:t>
      </w:r>
      <w:r w:rsidR="00FA2B08" w:rsidRPr="00FD3145">
        <w:rPr>
          <w:rFonts w:ascii="Times New Roman" w:hAnsi="Times New Roman"/>
          <w:sz w:val="24"/>
          <w:szCs w:val="24"/>
        </w:rPr>
        <w:t>шли подготовку в рамках краткосрочного курса</w:t>
      </w:r>
      <w:r w:rsidRPr="00FD3145">
        <w:rPr>
          <w:rFonts w:ascii="Times New Roman" w:hAnsi="Times New Roman"/>
          <w:sz w:val="24"/>
          <w:szCs w:val="24"/>
        </w:rPr>
        <w:t xml:space="preserve"> «Школа </w:t>
      </w:r>
      <w:r w:rsidR="006926FF">
        <w:rPr>
          <w:rFonts w:ascii="Times New Roman" w:hAnsi="Times New Roman"/>
          <w:sz w:val="24"/>
          <w:szCs w:val="24"/>
        </w:rPr>
        <w:t xml:space="preserve">вожатых» в основном отделе «МЦ </w:t>
      </w:r>
      <w:r w:rsidR="006926FF" w:rsidRPr="006926FF">
        <w:rPr>
          <w:rFonts w:ascii="Times New Roman" w:hAnsi="Times New Roman"/>
          <w:sz w:val="24"/>
          <w:szCs w:val="24"/>
        </w:rPr>
        <w:t>"</w:t>
      </w:r>
      <w:r w:rsidRPr="00FD3145">
        <w:rPr>
          <w:rFonts w:ascii="Times New Roman" w:hAnsi="Times New Roman"/>
          <w:sz w:val="24"/>
          <w:szCs w:val="24"/>
        </w:rPr>
        <w:t>Старт</w:t>
      </w:r>
      <w:r w:rsidR="006926FF" w:rsidRPr="006926FF">
        <w:rPr>
          <w:rFonts w:ascii="Times New Roman" w:hAnsi="Times New Roman"/>
          <w:sz w:val="24"/>
          <w:szCs w:val="24"/>
        </w:rPr>
        <w:t>"</w:t>
      </w:r>
      <w:r w:rsidRPr="00FD3145">
        <w:rPr>
          <w:rFonts w:ascii="Times New Roman" w:hAnsi="Times New Roman"/>
          <w:sz w:val="24"/>
          <w:szCs w:val="24"/>
        </w:rPr>
        <w:t>», где получили основные навыки, позволившие более успешно и эффективно работать</w:t>
      </w:r>
      <w:r w:rsidR="00FA2B08" w:rsidRPr="00FD3145">
        <w:rPr>
          <w:rFonts w:ascii="Times New Roman" w:hAnsi="Times New Roman"/>
          <w:sz w:val="24"/>
          <w:szCs w:val="24"/>
        </w:rPr>
        <w:t xml:space="preserve"> с детьми на должности вожатого школьного лагеря</w:t>
      </w:r>
      <w:r w:rsidRPr="00FD3145">
        <w:rPr>
          <w:rFonts w:ascii="Times New Roman" w:hAnsi="Times New Roman"/>
          <w:sz w:val="24"/>
          <w:szCs w:val="24"/>
        </w:rPr>
        <w:t xml:space="preserve">. Считаем важным и в дальнейшем вести </w:t>
      </w:r>
      <w:r w:rsidR="00FA2B08" w:rsidRPr="00FD3145">
        <w:rPr>
          <w:rFonts w:ascii="Times New Roman" w:hAnsi="Times New Roman"/>
          <w:sz w:val="24"/>
          <w:szCs w:val="24"/>
        </w:rPr>
        <w:t xml:space="preserve">такую </w:t>
      </w:r>
      <w:r w:rsidRPr="00FD3145">
        <w:rPr>
          <w:rFonts w:ascii="Times New Roman" w:hAnsi="Times New Roman"/>
          <w:sz w:val="24"/>
          <w:szCs w:val="24"/>
        </w:rPr>
        <w:t xml:space="preserve">подготовительную работу с подростками перед трудоустройством. </w:t>
      </w:r>
    </w:p>
    <w:p w:rsidR="00333B1D" w:rsidRPr="00425B7F" w:rsidRDefault="00FA2B08" w:rsidP="00772C93">
      <w:pPr>
        <w:spacing w:after="0" w:line="240" w:lineRule="auto"/>
        <w:ind w:firstLine="360"/>
        <w:contextualSpacing/>
        <w:jc w:val="both"/>
        <w:rPr>
          <w:rFonts w:ascii="Times New Roman" w:hAnsi="Times New Roman"/>
          <w:sz w:val="24"/>
          <w:szCs w:val="24"/>
        </w:rPr>
      </w:pPr>
      <w:r w:rsidRPr="002437B5">
        <w:rPr>
          <w:rFonts w:ascii="Times New Roman" w:hAnsi="Times New Roman"/>
          <w:sz w:val="24"/>
          <w:szCs w:val="24"/>
        </w:rPr>
        <w:t>В плановом периоде 2020</w:t>
      </w:r>
      <w:r w:rsidR="00FC0097">
        <w:rPr>
          <w:rFonts w:ascii="Times New Roman" w:hAnsi="Times New Roman"/>
          <w:sz w:val="24"/>
          <w:szCs w:val="24"/>
        </w:rPr>
        <w:t xml:space="preserve"> </w:t>
      </w:r>
      <w:r w:rsidRPr="002437B5">
        <w:rPr>
          <w:rFonts w:ascii="Times New Roman" w:hAnsi="Times New Roman"/>
          <w:sz w:val="24"/>
          <w:szCs w:val="24"/>
        </w:rPr>
        <w:t>-</w:t>
      </w:r>
      <w:r w:rsidR="00FC0097">
        <w:rPr>
          <w:rFonts w:ascii="Times New Roman" w:hAnsi="Times New Roman"/>
          <w:sz w:val="24"/>
          <w:szCs w:val="24"/>
        </w:rPr>
        <w:t xml:space="preserve"> 20</w:t>
      </w:r>
      <w:r w:rsidRPr="002437B5">
        <w:rPr>
          <w:rFonts w:ascii="Times New Roman" w:hAnsi="Times New Roman"/>
          <w:sz w:val="24"/>
          <w:szCs w:val="24"/>
        </w:rPr>
        <w:t>23 гг.</w:t>
      </w:r>
      <w:r w:rsidR="00333B1D" w:rsidRPr="002437B5">
        <w:rPr>
          <w:rFonts w:ascii="Times New Roman" w:hAnsi="Times New Roman"/>
          <w:sz w:val="24"/>
          <w:szCs w:val="24"/>
        </w:rPr>
        <w:t xml:space="preserve"> необходимо систематизировать работу трудовых отрядов, распространить опыт реализации проекта «Перспектива» на работу с трудовыми отрядами в части проведения </w:t>
      </w:r>
      <w:r w:rsidRPr="002437B5">
        <w:rPr>
          <w:rFonts w:ascii="Times New Roman" w:hAnsi="Times New Roman"/>
          <w:sz w:val="24"/>
          <w:szCs w:val="24"/>
        </w:rPr>
        <w:t>профориентационных мероприятий, продолжить практику организации ознакомительных</w:t>
      </w:r>
      <w:r w:rsidRPr="00FD3145">
        <w:t xml:space="preserve"> </w:t>
      </w:r>
      <w:r w:rsidRPr="00425B7F">
        <w:rPr>
          <w:rFonts w:ascii="Times New Roman" w:hAnsi="Times New Roman"/>
          <w:sz w:val="24"/>
          <w:szCs w:val="24"/>
        </w:rPr>
        <w:t xml:space="preserve">тематических краткосрочных курсов перед трудоустройством </w:t>
      </w:r>
      <w:r w:rsidR="00333B1D" w:rsidRPr="00425B7F">
        <w:rPr>
          <w:rFonts w:ascii="Times New Roman" w:hAnsi="Times New Roman"/>
          <w:sz w:val="24"/>
          <w:szCs w:val="24"/>
        </w:rPr>
        <w:t xml:space="preserve">и расширить список организаций и сфер деятельности для </w:t>
      </w:r>
      <w:r w:rsidRPr="00425B7F">
        <w:rPr>
          <w:rFonts w:ascii="Times New Roman" w:hAnsi="Times New Roman"/>
          <w:sz w:val="24"/>
          <w:szCs w:val="24"/>
        </w:rPr>
        <w:t>трудоустройства</w:t>
      </w:r>
      <w:r w:rsidR="00333B1D" w:rsidRPr="00425B7F">
        <w:rPr>
          <w:rFonts w:ascii="Times New Roman" w:hAnsi="Times New Roman"/>
          <w:sz w:val="24"/>
          <w:szCs w:val="24"/>
        </w:rPr>
        <w:t xml:space="preserve"> несовершеннолетних. </w:t>
      </w:r>
    </w:p>
    <w:p w:rsidR="0087142D" w:rsidRPr="00425B7F" w:rsidRDefault="0087142D" w:rsidP="00425B7F">
      <w:pPr>
        <w:spacing w:after="0" w:line="240" w:lineRule="auto"/>
        <w:contextualSpacing/>
        <w:rPr>
          <w:rFonts w:ascii="Times New Roman" w:hAnsi="Times New Roman"/>
          <w:sz w:val="24"/>
          <w:szCs w:val="24"/>
        </w:rPr>
      </w:pPr>
    </w:p>
    <w:p w:rsidR="00306AAE" w:rsidRPr="00425B7F" w:rsidRDefault="00306AAE" w:rsidP="00772C93">
      <w:pPr>
        <w:spacing w:after="0" w:line="240" w:lineRule="auto"/>
        <w:ind w:firstLine="360"/>
        <w:contextualSpacing/>
        <w:jc w:val="both"/>
        <w:rPr>
          <w:rFonts w:ascii="Times New Roman" w:eastAsiaTheme="minorEastAsia" w:hAnsi="Times New Roman"/>
          <w:sz w:val="24"/>
          <w:szCs w:val="24"/>
        </w:rPr>
      </w:pPr>
      <w:bookmarkStart w:id="7" w:name="_Toc40633263"/>
      <w:r w:rsidRPr="00425B7F">
        <w:rPr>
          <w:rFonts w:ascii="Times New Roman" w:hAnsi="Times New Roman"/>
          <w:bCs/>
          <w:sz w:val="24"/>
          <w:szCs w:val="24"/>
        </w:rPr>
        <w:t>Результативность решения задачи</w:t>
      </w:r>
      <w:r w:rsidR="00A658BE" w:rsidRPr="00425B7F">
        <w:rPr>
          <w:rFonts w:ascii="Times New Roman" w:hAnsi="Times New Roman"/>
          <w:bCs/>
          <w:sz w:val="24"/>
          <w:szCs w:val="24"/>
        </w:rPr>
        <w:t xml:space="preserve"> по </w:t>
      </w:r>
      <w:r w:rsidR="00734C0E" w:rsidRPr="00425B7F">
        <w:rPr>
          <w:rFonts w:ascii="Times New Roman" w:eastAsia="Calibri" w:hAnsi="Times New Roman"/>
          <w:i/>
          <w:sz w:val="24"/>
          <w:szCs w:val="24"/>
        </w:rPr>
        <w:t xml:space="preserve">развитию и совершенствованию системы информационного освещения деятельности учреждения, </w:t>
      </w:r>
      <w:r w:rsidR="00734C0E" w:rsidRPr="00425B7F">
        <w:rPr>
          <w:rFonts w:ascii="Times New Roman" w:eastAsiaTheme="minorEastAsia" w:hAnsi="Times New Roman"/>
          <w:i/>
          <w:sz w:val="24"/>
          <w:szCs w:val="24"/>
        </w:rPr>
        <w:t>организации мероприятий, направленных на увеличение посещаемости информационного портала учреждения и групп в социальных сетях</w:t>
      </w:r>
      <w:r w:rsidR="006858E2" w:rsidRPr="00425B7F">
        <w:rPr>
          <w:rFonts w:ascii="Times New Roman" w:eastAsiaTheme="minorEastAsia" w:hAnsi="Times New Roman"/>
          <w:i/>
          <w:sz w:val="24"/>
          <w:szCs w:val="24"/>
        </w:rPr>
        <w:t xml:space="preserve"> </w:t>
      </w:r>
      <w:r w:rsidR="006858E2" w:rsidRPr="00425B7F">
        <w:rPr>
          <w:rFonts w:ascii="Times New Roman" w:eastAsiaTheme="minorEastAsia" w:hAnsi="Times New Roman"/>
          <w:sz w:val="24"/>
          <w:szCs w:val="24"/>
        </w:rPr>
        <w:t>может быть определен</w:t>
      </w:r>
      <w:r w:rsidR="00772C93">
        <w:rPr>
          <w:rFonts w:ascii="Times New Roman" w:eastAsiaTheme="minorEastAsia" w:hAnsi="Times New Roman"/>
          <w:sz w:val="24"/>
          <w:szCs w:val="24"/>
        </w:rPr>
        <w:t>а</w:t>
      </w:r>
      <w:r w:rsidR="006858E2" w:rsidRPr="00425B7F">
        <w:rPr>
          <w:rFonts w:ascii="Times New Roman" w:eastAsiaTheme="minorEastAsia" w:hAnsi="Times New Roman"/>
          <w:sz w:val="24"/>
          <w:szCs w:val="24"/>
        </w:rPr>
        <w:t xml:space="preserve"> по следующим показателям:</w:t>
      </w:r>
      <w:bookmarkEnd w:id="7"/>
    </w:p>
    <w:p w:rsidR="006858E2" w:rsidRPr="00051F2C" w:rsidRDefault="006858E2" w:rsidP="00051F2C">
      <w:pPr>
        <w:shd w:val="clear" w:color="auto" w:fill="FFFFFF"/>
        <w:spacing w:after="0" w:line="240" w:lineRule="auto"/>
        <w:ind w:firstLine="360"/>
        <w:contextualSpacing/>
        <w:jc w:val="both"/>
        <w:outlineLvl w:val="2"/>
        <w:rPr>
          <w:rFonts w:ascii="Times New Roman" w:eastAsiaTheme="minorEastAsia" w:hAnsi="Times New Roman"/>
          <w:i/>
          <w:sz w:val="24"/>
          <w:szCs w:val="24"/>
        </w:rPr>
      </w:pPr>
    </w:p>
    <w:p w:rsidR="006858E2" w:rsidRPr="00051F2C" w:rsidRDefault="006858E2" w:rsidP="00F2620D">
      <w:pPr>
        <w:pStyle w:val="a7"/>
        <w:numPr>
          <w:ilvl w:val="0"/>
          <w:numId w:val="41"/>
        </w:numPr>
        <w:spacing w:after="0" w:line="240" w:lineRule="auto"/>
        <w:rPr>
          <w:rFonts w:ascii="Times New Roman" w:hAnsi="Times New Roman"/>
          <w:sz w:val="24"/>
          <w:szCs w:val="24"/>
        </w:rPr>
      </w:pPr>
      <w:bookmarkStart w:id="8" w:name="_Toc40633264"/>
      <w:r w:rsidRPr="00051F2C">
        <w:rPr>
          <w:rFonts w:ascii="Times New Roman" w:hAnsi="Times New Roman"/>
          <w:sz w:val="24"/>
          <w:szCs w:val="24"/>
        </w:rPr>
        <w:t>Динамика количества подписчиков и уникальных посетителей официальных страниц.</w:t>
      </w:r>
      <w:bookmarkEnd w:id="8"/>
    </w:p>
    <w:p w:rsidR="00FE50CD" w:rsidRPr="00FD3145" w:rsidRDefault="00FE50CD" w:rsidP="00051F2C">
      <w:pPr>
        <w:spacing w:after="0" w:line="240" w:lineRule="auto"/>
        <w:ind w:firstLine="360"/>
        <w:contextualSpacing/>
        <w:jc w:val="both"/>
        <w:rPr>
          <w:rFonts w:ascii="Times New Roman" w:hAnsi="Times New Roman"/>
          <w:sz w:val="24"/>
          <w:szCs w:val="24"/>
        </w:rPr>
      </w:pPr>
      <w:r w:rsidRPr="00051F2C">
        <w:rPr>
          <w:rFonts w:ascii="Times New Roman" w:hAnsi="Times New Roman"/>
          <w:sz w:val="24"/>
          <w:szCs w:val="24"/>
        </w:rPr>
        <w:lastRenderedPageBreak/>
        <w:t xml:space="preserve">Ежегодно в официальных сообществах центров учреждения наблюдается </w:t>
      </w:r>
      <w:r w:rsidRPr="00051F2C">
        <w:rPr>
          <w:rFonts w:ascii="Times New Roman" w:hAnsi="Times New Roman"/>
          <w:b/>
          <w:sz w:val="24"/>
          <w:szCs w:val="24"/>
        </w:rPr>
        <w:t>увеличение количества подписчиков и уникальных посетителей</w:t>
      </w:r>
      <w:r w:rsidRPr="00051F2C">
        <w:rPr>
          <w:rFonts w:ascii="Times New Roman" w:hAnsi="Times New Roman"/>
          <w:sz w:val="24"/>
          <w:szCs w:val="24"/>
        </w:rPr>
        <w:t xml:space="preserve">. Рост численности подписчиков представлен на </w:t>
      </w:r>
      <w:r w:rsidR="0067131D">
        <w:rPr>
          <w:rFonts w:ascii="Times New Roman" w:hAnsi="Times New Roman"/>
          <w:i/>
          <w:sz w:val="24"/>
          <w:szCs w:val="24"/>
        </w:rPr>
        <w:t xml:space="preserve">Рисунке </w:t>
      </w:r>
      <w:r w:rsidR="00772C93">
        <w:rPr>
          <w:rFonts w:ascii="Times New Roman" w:hAnsi="Times New Roman"/>
          <w:i/>
          <w:sz w:val="24"/>
          <w:szCs w:val="24"/>
        </w:rPr>
        <w:t>8</w:t>
      </w:r>
      <w:r w:rsidRPr="00FD3145">
        <w:rPr>
          <w:rFonts w:ascii="Times New Roman" w:hAnsi="Times New Roman"/>
          <w:i/>
          <w:sz w:val="24"/>
          <w:szCs w:val="24"/>
        </w:rPr>
        <w:t>.</w:t>
      </w:r>
      <w:r w:rsidRPr="00FD3145">
        <w:rPr>
          <w:rFonts w:ascii="Times New Roman" w:hAnsi="Times New Roman"/>
          <w:sz w:val="24"/>
          <w:szCs w:val="24"/>
        </w:rPr>
        <w:t xml:space="preserve">  </w:t>
      </w:r>
    </w:p>
    <w:p w:rsidR="00FE50CD" w:rsidRPr="00FD3145" w:rsidRDefault="00FE50CD"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Эта положительная тенденция продиктована системной работой учреждения в сети  интернет, внедрением актуальных форматов работы по информационному освещению деятельности, а также притоком новых воспитанников, участников проектов и мероприятий. </w:t>
      </w:r>
    </w:p>
    <w:p w:rsidR="00FE50CD" w:rsidRPr="00FD3145" w:rsidRDefault="00FE50CD" w:rsidP="00410131">
      <w:pPr>
        <w:spacing w:after="0" w:line="240" w:lineRule="auto"/>
        <w:ind w:firstLine="360"/>
        <w:contextualSpacing/>
        <w:jc w:val="center"/>
        <w:rPr>
          <w:rFonts w:ascii="Times New Roman" w:hAnsi="Times New Roman"/>
          <w:i/>
          <w:sz w:val="24"/>
          <w:szCs w:val="24"/>
        </w:rPr>
      </w:pPr>
    </w:p>
    <w:p w:rsidR="00FE50CD" w:rsidRDefault="00FE50CD" w:rsidP="00772C93">
      <w:pPr>
        <w:spacing w:after="0" w:line="240" w:lineRule="auto"/>
        <w:ind w:left="-284"/>
        <w:contextualSpacing/>
        <w:jc w:val="both"/>
        <w:rPr>
          <w:rFonts w:ascii="Times New Roman" w:hAnsi="Times New Roman"/>
          <w:sz w:val="24"/>
          <w:szCs w:val="24"/>
          <w:highlight w:val="yellow"/>
        </w:rPr>
      </w:pPr>
      <w:r w:rsidRPr="00FD3145">
        <w:rPr>
          <w:rFonts w:ascii="Times New Roman" w:hAnsi="Times New Roman"/>
          <w:noProof/>
          <w:sz w:val="24"/>
          <w:szCs w:val="24"/>
          <w:lang w:eastAsia="ru-RU"/>
        </w:rPr>
        <w:drawing>
          <wp:inline distT="0" distB="0" distL="0" distR="0">
            <wp:extent cx="6862119" cy="2520779"/>
            <wp:effectExtent l="0" t="0" r="15240" b="13335"/>
            <wp:docPr id="2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2C93" w:rsidRDefault="00772C93" w:rsidP="00D672EC">
      <w:pPr>
        <w:spacing w:after="0" w:line="240" w:lineRule="auto"/>
        <w:ind w:firstLine="360"/>
        <w:contextualSpacing/>
        <w:jc w:val="center"/>
        <w:rPr>
          <w:rFonts w:ascii="Times New Roman" w:hAnsi="Times New Roman"/>
          <w:i/>
          <w:sz w:val="24"/>
          <w:szCs w:val="24"/>
        </w:rPr>
      </w:pPr>
    </w:p>
    <w:p w:rsidR="00E83C85" w:rsidRPr="0067131D" w:rsidRDefault="00E83C85" w:rsidP="00E83C85">
      <w:pPr>
        <w:spacing w:after="0" w:line="240" w:lineRule="auto"/>
        <w:ind w:right="-1" w:firstLine="360"/>
        <w:contextualSpacing/>
        <w:jc w:val="center"/>
        <w:rPr>
          <w:rFonts w:ascii="Times New Roman" w:hAnsi="Times New Roman"/>
          <w:i/>
          <w:sz w:val="24"/>
          <w:szCs w:val="24"/>
        </w:rPr>
      </w:pPr>
      <w:r w:rsidRPr="0067131D">
        <w:rPr>
          <w:rFonts w:ascii="Times New Roman" w:hAnsi="Times New Roman"/>
          <w:i/>
          <w:sz w:val="24"/>
          <w:szCs w:val="24"/>
        </w:rPr>
        <w:t xml:space="preserve">Рисунок </w:t>
      </w:r>
      <w:r w:rsidR="00772C93" w:rsidRPr="0067131D">
        <w:rPr>
          <w:rFonts w:ascii="Times New Roman" w:hAnsi="Times New Roman"/>
          <w:i/>
          <w:sz w:val="24"/>
          <w:szCs w:val="24"/>
        </w:rPr>
        <w:t>8</w:t>
      </w:r>
      <w:r w:rsidRPr="0067131D">
        <w:rPr>
          <w:rFonts w:ascii="Times New Roman" w:hAnsi="Times New Roman"/>
          <w:i/>
          <w:sz w:val="24"/>
          <w:szCs w:val="24"/>
        </w:rPr>
        <w:t xml:space="preserve"> Количество </w:t>
      </w:r>
      <w:r w:rsidR="00FC0097">
        <w:rPr>
          <w:rFonts w:ascii="Times New Roman" w:hAnsi="Times New Roman"/>
          <w:i/>
          <w:sz w:val="24"/>
          <w:szCs w:val="24"/>
        </w:rPr>
        <w:t>подписчиков групп в социальных сетях</w:t>
      </w:r>
    </w:p>
    <w:p w:rsidR="00FE50CD" w:rsidRPr="00FD3145" w:rsidRDefault="00D672EC" w:rsidP="00410131">
      <w:pPr>
        <w:spacing w:after="0" w:line="240" w:lineRule="auto"/>
        <w:ind w:firstLine="360"/>
        <w:contextualSpacing/>
        <w:jc w:val="both"/>
        <w:rPr>
          <w:rFonts w:ascii="Times New Roman" w:hAnsi="Times New Roman"/>
          <w:sz w:val="24"/>
          <w:szCs w:val="24"/>
        </w:rPr>
      </w:pPr>
      <w:r>
        <w:rPr>
          <w:rFonts w:ascii="Times New Roman" w:hAnsi="Times New Roman"/>
          <w:sz w:val="24"/>
          <w:szCs w:val="24"/>
        </w:rPr>
        <w:t xml:space="preserve">Как видно из </w:t>
      </w:r>
      <w:r w:rsidR="0067131D">
        <w:rPr>
          <w:rFonts w:ascii="Times New Roman" w:hAnsi="Times New Roman"/>
          <w:sz w:val="24"/>
          <w:szCs w:val="24"/>
        </w:rPr>
        <w:t>Рисунка</w:t>
      </w:r>
      <w:r w:rsidR="00FE50CD" w:rsidRPr="00FD3145">
        <w:rPr>
          <w:rFonts w:ascii="Times New Roman" w:hAnsi="Times New Roman"/>
          <w:sz w:val="24"/>
          <w:szCs w:val="24"/>
        </w:rPr>
        <w:t xml:space="preserve"> </w:t>
      </w:r>
      <w:r w:rsidR="00772C93">
        <w:rPr>
          <w:rFonts w:ascii="Times New Roman" w:hAnsi="Times New Roman"/>
          <w:sz w:val="24"/>
          <w:szCs w:val="24"/>
        </w:rPr>
        <w:t>8</w:t>
      </w:r>
      <w:r w:rsidR="00FE50CD" w:rsidRPr="00FD3145">
        <w:rPr>
          <w:rFonts w:ascii="Times New Roman" w:hAnsi="Times New Roman"/>
          <w:sz w:val="24"/>
          <w:szCs w:val="24"/>
        </w:rPr>
        <w:t xml:space="preserve">, количество подписчиков в официальных группах учреждения в социальной сети «Вконтакте» постоянно растет. Но, вместе с тем, можно наблюдать уменьшение прироста подписчиков в 2019 </w:t>
      </w:r>
      <w:r w:rsidR="006926FF">
        <w:rPr>
          <w:rFonts w:ascii="Times New Roman" w:hAnsi="Times New Roman"/>
          <w:sz w:val="24"/>
          <w:szCs w:val="24"/>
        </w:rPr>
        <w:t xml:space="preserve">году </w:t>
      </w:r>
      <w:r w:rsidR="00FE50CD" w:rsidRPr="00FD3145">
        <w:rPr>
          <w:rFonts w:ascii="Times New Roman" w:hAnsi="Times New Roman"/>
          <w:sz w:val="24"/>
          <w:szCs w:val="24"/>
        </w:rPr>
        <w:t>по сравнению с приростом в 2018 году. Связываем это с постоянной сменой менеджеров по связ</w:t>
      </w:r>
      <w:r w:rsidR="006926FF">
        <w:rPr>
          <w:rFonts w:ascii="Times New Roman" w:hAnsi="Times New Roman"/>
          <w:sz w:val="24"/>
          <w:szCs w:val="24"/>
        </w:rPr>
        <w:t>ям</w:t>
      </w:r>
      <w:r w:rsidR="006504B3">
        <w:rPr>
          <w:rFonts w:ascii="Times New Roman" w:hAnsi="Times New Roman"/>
          <w:sz w:val="24"/>
          <w:szCs w:val="24"/>
        </w:rPr>
        <w:t xml:space="preserve"> с общественностью. </w:t>
      </w:r>
      <w:r w:rsidR="00FE50CD" w:rsidRPr="00FD3145">
        <w:rPr>
          <w:rFonts w:ascii="Times New Roman" w:hAnsi="Times New Roman"/>
          <w:sz w:val="24"/>
          <w:szCs w:val="24"/>
        </w:rPr>
        <w:t xml:space="preserve">В плановый период необходимо усилить работу по привлечению новых подписчиков. В этой связи совместно с привлеченными тренерами (специалистами по </w:t>
      </w:r>
      <w:r w:rsidR="00FE50CD" w:rsidRPr="00FD3145">
        <w:rPr>
          <w:rFonts w:ascii="Times New Roman" w:hAnsi="Times New Roman"/>
          <w:sz w:val="24"/>
          <w:szCs w:val="24"/>
          <w:lang w:val="en-US"/>
        </w:rPr>
        <w:t>SMM</w:t>
      </w:r>
      <w:r w:rsidR="00FE50CD" w:rsidRPr="00FD3145">
        <w:rPr>
          <w:rFonts w:ascii="Times New Roman" w:hAnsi="Times New Roman"/>
          <w:sz w:val="24"/>
          <w:szCs w:val="24"/>
        </w:rPr>
        <w:t>) учреждением разработана стратегия информационного освещения МБУ «Территория молодёжи» на 2020</w:t>
      </w:r>
      <w:r w:rsidR="00FC0097">
        <w:rPr>
          <w:rFonts w:ascii="Times New Roman" w:hAnsi="Times New Roman"/>
          <w:sz w:val="24"/>
          <w:szCs w:val="24"/>
        </w:rPr>
        <w:t xml:space="preserve"> </w:t>
      </w:r>
      <w:r w:rsidR="00FE50CD" w:rsidRPr="00FD3145">
        <w:rPr>
          <w:rFonts w:ascii="Times New Roman" w:hAnsi="Times New Roman"/>
          <w:sz w:val="24"/>
          <w:szCs w:val="24"/>
        </w:rPr>
        <w:t>-</w:t>
      </w:r>
      <w:r w:rsidR="00FC0097">
        <w:rPr>
          <w:rFonts w:ascii="Times New Roman" w:hAnsi="Times New Roman"/>
          <w:sz w:val="24"/>
          <w:szCs w:val="24"/>
        </w:rPr>
        <w:t xml:space="preserve"> 20</w:t>
      </w:r>
      <w:r w:rsidR="00FE50CD" w:rsidRPr="00FD3145">
        <w:rPr>
          <w:rFonts w:ascii="Times New Roman" w:hAnsi="Times New Roman"/>
          <w:sz w:val="24"/>
          <w:szCs w:val="24"/>
        </w:rPr>
        <w:t>23 гг.</w:t>
      </w:r>
    </w:p>
    <w:p w:rsidR="00FE50CD" w:rsidRPr="00FD3145" w:rsidRDefault="00FE50CD"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Помимо работы в социальной сети «</w:t>
      </w:r>
      <w:proofErr w:type="spellStart"/>
      <w:r w:rsidRPr="00FD3145">
        <w:rPr>
          <w:rFonts w:ascii="Times New Roman" w:hAnsi="Times New Roman"/>
          <w:sz w:val="24"/>
          <w:szCs w:val="24"/>
        </w:rPr>
        <w:t>Вконтакте</w:t>
      </w:r>
      <w:proofErr w:type="spellEnd"/>
      <w:r w:rsidRPr="00FD3145">
        <w:rPr>
          <w:rFonts w:ascii="Times New Roman" w:hAnsi="Times New Roman"/>
          <w:sz w:val="24"/>
          <w:szCs w:val="24"/>
        </w:rPr>
        <w:t xml:space="preserve">», </w:t>
      </w:r>
      <w:r w:rsidR="00E14530">
        <w:rPr>
          <w:rFonts w:ascii="Times New Roman" w:hAnsi="Times New Roman"/>
          <w:sz w:val="24"/>
          <w:szCs w:val="24"/>
        </w:rPr>
        <w:t>менеджерами по связям с общественностью</w:t>
      </w:r>
      <w:r w:rsidRPr="00FD3145">
        <w:rPr>
          <w:rFonts w:ascii="Times New Roman" w:hAnsi="Times New Roman"/>
          <w:sz w:val="24"/>
          <w:szCs w:val="24"/>
        </w:rPr>
        <w:t xml:space="preserve"> учреждения ведутся </w:t>
      </w:r>
      <w:proofErr w:type="spellStart"/>
      <w:r w:rsidRPr="00FD3145">
        <w:rPr>
          <w:rFonts w:ascii="Times New Roman" w:hAnsi="Times New Roman"/>
          <w:sz w:val="24"/>
          <w:szCs w:val="24"/>
        </w:rPr>
        <w:t>аккаунты</w:t>
      </w:r>
      <w:proofErr w:type="spellEnd"/>
      <w:r w:rsidRPr="00FD3145">
        <w:rPr>
          <w:rFonts w:ascii="Times New Roman" w:hAnsi="Times New Roman"/>
          <w:sz w:val="24"/>
          <w:szCs w:val="24"/>
        </w:rPr>
        <w:t xml:space="preserve"> в социальной сети «Инстаграм». Данные по приросту подписчиков представлены в </w:t>
      </w:r>
      <w:r w:rsidR="00D672EC">
        <w:rPr>
          <w:rFonts w:ascii="Times New Roman" w:hAnsi="Times New Roman"/>
          <w:i/>
          <w:sz w:val="24"/>
          <w:szCs w:val="24"/>
        </w:rPr>
        <w:t>табл</w:t>
      </w:r>
      <w:r w:rsidR="009E5393">
        <w:rPr>
          <w:rFonts w:ascii="Times New Roman" w:hAnsi="Times New Roman"/>
          <w:i/>
          <w:sz w:val="24"/>
          <w:szCs w:val="24"/>
        </w:rPr>
        <w:t xml:space="preserve">ице </w:t>
      </w:r>
      <w:r w:rsidR="00D672EC">
        <w:rPr>
          <w:rFonts w:ascii="Times New Roman" w:hAnsi="Times New Roman"/>
          <w:i/>
          <w:sz w:val="24"/>
          <w:szCs w:val="24"/>
        </w:rPr>
        <w:t>4</w:t>
      </w:r>
      <w:r w:rsidRPr="00FD3145">
        <w:rPr>
          <w:rFonts w:ascii="Times New Roman" w:hAnsi="Times New Roman"/>
          <w:i/>
          <w:sz w:val="24"/>
          <w:szCs w:val="24"/>
        </w:rPr>
        <w:t>.</w:t>
      </w:r>
    </w:p>
    <w:p w:rsidR="00FE50CD" w:rsidRDefault="005476E2" w:rsidP="00410131">
      <w:pPr>
        <w:spacing w:after="0" w:line="240" w:lineRule="auto"/>
        <w:ind w:firstLine="360"/>
        <w:contextualSpacing/>
        <w:jc w:val="right"/>
        <w:rPr>
          <w:rFonts w:ascii="Times New Roman" w:hAnsi="Times New Roman"/>
          <w:i/>
          <w:sz w:val="24"/>
          <w:szCs w:val="24"/>
        </w:rPr>
      </w:pPr>
      <w:r w:rsidRPr="005476E2">
        <w:rPr>
          <w:rFonts w:ascii="Times New Roman" w:hAnsi="Times New Roman"/>
          <w:i/>
          <w:sz w:val="24"/>
          <w:szCs w:val="24"/>
        </w:rPr>
        <w:t>Таблица 4.</w:t>
      </w:r>
    </w:p>
    <w:p w:rsidR="005476E2" w:rsidRPr="005476E2" w:rsidRDefault="005476E2" w:rsidP="005476E2">
      <w:pPr>
        <w:spacing w:after="0" w:line="240" w:lineRule="auto"/>
        <w:ind w:firstLine="360"/>
        <w:contextualSpacing/>
        <w:jc w:val="center"/>
        <w:rPr>
          <w:rFonts w:ascii="Times New Roman" w:hAnsi="Times New Roman"/>
          <w:i/>
          <w:sz w:val="24"/>
          <w:szCs w:val="24"/>
        </w:rPr>
      </w:pPr>
      <w:r>
        <w:rPr>
          <w:rFonts w:ascii="Times New Roman" w:hAnsi="Times New Roman"/>
          <w:i/>
          <w:sz w:val="24"/>
          <w:szCs w:val="24"/>
        </w:rPr>
        <w:t>Количество подписчиков официальных страничек в Инстаграмм</w:t>
      </w:r>
    </w:p>
    <w:tbl>
      <w:tblPr>
        <w:tblStyle w:val="a8"/>
        <w:tblW w:w="10206" w:type="dxa"/>
        <w:tblInd w:w="108" w:type="dxa"/>
        <w:tblLook w:val="04A0"/>
      </w:tblPr>
      <w:tblGrid>
        <w:gridCol w:w="5566"/>
        <w:gridCol w:w="1984"/>
        <w:gridCol w:w="2656"/>
      </w:tblGrid>
      <w:tr w:rsidR="00FE50CD" w:rsidRPr="00FD3145" w:rsidTr="00530011">
        <w:tc>
          <w:tcPr>
            <w:tcW w:w="5566" w:type="dxa"/>
          </w:tcPr>
          <w:p w:rsidR="00FE50CD" w:rsidRPr="00FD3145" w:rsidRDefault="00FE50CD" w:rsidP="009E5393">
            <w:pPr>
              <w:ind w:firstLine="360"/>
              <w:contextualSpacing/>
              <w:jc w:val="both"/>
              <w:rPr>
                <w:rFonts w:ascii="Times New Roman" w:hAnsi="Times New Roman"/>
                <w:b/>
                <w:sz w:val="24"/>
                <w:szCs w:val="24"/>
              </w:rPr>
            </w:pPr>
            <w:proofErr w:type="spellStart"/>
            <w:r w:rsidRPr="00FD3145">
              <w:rPr>
                <w:rFonts w:ascii="Times New Roman" w:hAnsi="Times New Roman"/>
                <w:b/>
                <w:sz w:val="24"/>
                <w:szCs w:val="24"/>
              </w:rPr>
              <w:t>Аккаунт</w:t>
            </w:r>
            <w:proofErr w:type="spellEnd"/>
            <w:r w:rsidRPr="00FD3145">
              <w:rPr>
                <w:rFonts w:ascii="Times New Roman" w:hAnsi="Times New Roman"/>
                <w:b/>
                <w:sz w:val="24"/>
                <w:szCs w:val="24"/>
              </w:rPr>
              <w:t>/кол</w:t>
            </w:r>
            <w:r w:rsidR="009E5393">
              <w:rPr>
                <w:rFonts w:ascii="Times New Roman" w:hAnsi="Times New Roman"/>
                <w:b/>
                <w:sz w:val="24"/>
                <w:szCs w:val="24"/>
              </w:rPr>
              <w:t>ичество</w:t>
            </w:r>
            <w:r w:rsidRPr="00FD3145">
              <w:rPr>
                <w:rFonts w:ascii="Times New Roman" w:hAnsi="Times New Roman"/>
                <w:b/>
                <w:sz w:val="24"/>
                <w:szCs w:val="24"/>
              </w:rPr>
              <w:t xml:space="preserve"> </w:t>
            </w:r>
            <w:r w:rsidR="009E5393">
              <w:rPr>
                <w:rFonts w:ascii="Times New Roman" w:hAnsi="Times New Roman"/>
                <w:b/>
                <w:sz w:val="24"/>
                <w:szCs w:val="24"/>
              </w:rPr>
              <w:t>п</w:t>
            </w:r>
            <w:r w:rsidRPr="00FD3145">
              <w:rPr>
                <w:rFonts w:ascii="Times New Roman" w:hAnsi="Times New Roman"/>
                <w:b/>
                <w:sz w:val="24"/>
                <w:szCs w:val="24"/>
              </w:rPr>
              <w:t>одписчиков</w:t>
            </w:r>
          </w:p>
        </w:tc>
        <w:tc>
          <w:tcPr>
            <w:tcW w:w="1984" w:type="dxa"/>
          </w:tcPr>
          <w:p w:rsidR="00FE50CD" w:rsidRPr="00FD3145" w:rsidRDefault="00FE50CD" w:rsidP="00410131">
            <w:pPr>
              <w:ind w:firstLine="360"/>
              <w:contextualSpacing/>
              <w:jc w:val="center"/>
              <w:rPr>
                <w:rFonts w:ascii="Times New Roman" w:hAnsi="Times New Roman"/>
                <w:b/>
                <w:sz w:val="24"/>
                <w:szCs w:val="24"/>
              </w:rPr>
            </w:pPr>
            <w:r w:rsidRPr="00FD3145">
              <w:rPr>
                <w:rFonts w:ascii="Times New Roman" w:hAnsi="Times New Roman"/>
                <w:b/>
                <w:sz w:val="24"/>
                <w:szCs w:val="24"/>
              </w:rPr>
              <w:t>2018 год</w:t>
            </w:r>
          </w:p>
        </w:tc>
        <w:tc>
          <w:tcPr>
            <w:tcW w:w="2656" w:type="dxa"/>
          </w:tcPr>
          <w:p w:rsidR="00FE50CD" w:rsidRPr="00FD3145" w:rsidRDefault="00FE50CD" w:rsidP="00410131">
            <w:pPr>
              <w:ind w:firstLine="360"/>
              <w:contextualSpacing/>
              <w:jc w:val="center"/>
              <w:rPr>
                <w:rFonts w:ascii="Times New Roman" w:hAnsi="Times New Roman"/>
                <w:b/>
                <w:sz w:val="24"/>
                <w:szCs w:val="24"/>
              </w:rPr>
            </w:pPr>
            <w:r w:rsidRPr="00FD3145">
              <w:rPr>
                <w:rFonts w:ascii="Times New Roman" w:hAnsi="Times New Roman"/>
                <w:b/>
                <w:sz w:val="24"/>
                <w:szCs w:val="24"/>
              </w:rPr>
              <w:t>2019 год</w:t>
            </w:r>
          </w:p>
        </w:tc>
      </w:tr>
      <w:tr w:rsidR="00FE50CD" w:rsidRPr="00FD3145" w:rsidTr="00530011">
        <w:tc>
          <w:tcPr>
            <w:tcW w:w="5566" w:type="dxa"/>
          </w:tcPr>
          <w:p w:rsidR="00FE50CD" w:rsidRPr="00FD3145" w:rsidRDefault="00FE50CD" w:rsidP="00410131">
            <w:pPr>
              <w:ind w:firstLine="360"/>
              <w:contextualSpacing/>
              <w:jc w:val="both"/>
              <w:rPr>
                <w:rFonts w:ascii="Times New Roman" w:hAnsi="Times New Roman"/>
                <w:sz w:val="24"/>
                <w:szCs w:val="24"/>
              </w:rPr>
            </w:pPr>
            <w:r w:rsidRPr="00FD3145">
              <w:rPr>
                <w:rFonts w:ascii="Times New Roman" w:hAnsi="Times New Roman"/>
                <w:sz w:val="24"/>
                <w:szCs w:val="24"/>
              </w:rPr>
              <w:t xml:space="preserve">Общий аккаунт, «Территория молодежи» </w:t>
            </w:r>
          </w:p>
        </w:tc>
        <w:tc>
          <w:tcPr>
            <w:tcW w:w="1984" w:type="dxa"/>
          </w:tcPr>
          <w:p w:rsidR="00FE50CD" w:rsidRPr="00FD3145" w:rsidRDefault="00FE50CD" w:rsidP="00410131">
            <w:pPr>
              <w:ind w:firstLine="360"/>
              <w:contextualSpacing/>
              <w:jc w:val="center"/>
              <w:rPr>
                <w:rFonts w:ascii="Times New Roman" w:hAnsi="Times New Roman"/>
                <w:sz w:val="24"/>
                <w:szCs w:val="24"/>
              </w:rPr>
            </w:pPr>
            <w:r w:rsidRPr="00FD3145">
              <w:rPr>
                <w:rFonts w:ascii="Times New Roman" w:hAnsi="Times New Roman"/>
                <w:sz w:val="24"/>
                <w:szCs w:val="24"/>
              </w:rPr>
              <w:t>738</w:t>
            </w:r>
          </w:p>
        </w:tc>
        <w:tc>
          <w:tcPr>
            <w:tcW w:w="2656" w:type="dxa"/>
          </w:tcPr>
          <w:p w:rsidR="00FE50CD" w:rsidRPr="00FD3145" w:rsidRDefault="00FE50CD" w:rsidP="00410131">
            <w:pPr>
              <w:ind w:firstLine="360"/>
              <w:contextualSpacing/>
              <w:jc w:val="center"/>
              <w:rPr>
                <w:rFonts w:ascii="Times New Roman" w:hAnsi="Times New Roman"/>
                <w:sz w:val="24"/>
                <w:szCs w:val="24"/>
              </w:rPr>
            </w:pPr>
            <w:r w:rsidRPr="00FD3145">
              <w:rPr>
                <w:rFonts w:ascii="Times New Roman" w:hAnsi="Times New Roman"/>
                <w:sz w:val="24"/>
                <w:szCs w:val="24"/>
              </w:rPr>
              <w:t>820</w:t>
            </w:r>
          </w:p>
        </w:tc>
      </w:tr>
      <w:tr w:rsidR="00FE50CD" w:rsidRPr="00FD3145" w:rsidTr="00530011">
        <w:tc>
          <w:tcPr>
            <w:tcW w:w="5566" w:type="dxa"/>
          </w:tcPr>
          <w:p w:rsidR="00FE50CD" w:rsidRPr="00FD3145" w:rsidRDefault="00FE50CD" w:rsidP="00410131">
            <w:pPr>
              <w:ind w:firstLine="360"/>
              <w:contextualSpacing/>
              <w:jc w:val="both"/>
              <w:rPr>
                <w:rFonts w:ascii="Times New Roman" w:hAnsi="Times New Roman"/>
                <w:sz w:val="24"/>
                <w:szCs w:val="24"/>
              </w:rPr>
            </w:pPr>
            <w:r w:rsidRPr="00FD3145">
              <w:rPr>
                <w:rFonts w:ascii="Times New Roman" w:hAnsi="Times New Roman"/>
                <w:sz w:val="24"/>
                <w:szCs w:val="24"/>
              </w:rPr>
              <w:t>ОО ЦДМ «Респект»</w:t>
            </w:r>
          </w:p>
        </w:tc>
        <w:tc>
          <w:tcPr>
            <w:tcW w:w="1984" w:type="dxa"/>
          </w:tcPr>
          <w:p w:rsidR="00FE50CD" w:rsidRPr="00FD3145" w:rsidRDefault="00FE50CD" w:rsidP="00410131">
            <w:pPr>
              <w:ind w:firstLine="360"/>
              <w:contextualSpacing/>
              <w:jc w:val="center"/>
              <w:rPr>
                <w:rFonts w:ascii="Times New Roman" w:hAnsi="Times New Roman"/>
                <w:sz w:val="24"/>
                <w:szCs w:val="24"/>
              </w:rPr>
            </w:pPr>
            <w:r w:rsidRPr="00FD3145">
              <w:rPr>
                <w:rFonts w:ascii="Times New Roman" w:hAnsi="Times New Roman"/>
                <w:sz w:val="24"/>
                <w:szCs w:val="24"/>
              </w:rPr>
              <w:t>177</w:t>
            </w:r>
          </w:p>
        </w:tc>
        <w:tc>
          <w:tcPr>
            <w:tcW w:w="2656" w:type="dxa"/>
          </w:tcPr>
          <w:p w:rsidR="00FE50CD" w:rsidRPr="00FD3145" w:rsidRDefault="00FE50CD" w:rsidP="00410131">
            <w:pPr>
              <w:ind w:firstLine="360"/>
              <w:contextualSpacing/>
              <w:jc w:val="center"/>
              <w:rPr>
                <w:rFonts w:ascii="Times New Roman" w:hAnsi="Times New Roman"/>
                <w:sz w:val="24"/>
                <w:szCs w:val="24"/>
              </w:rPr>
            </w:pPr>
            <w:r w:rsidRPr="00FD3145">
              <w:rPr>
                <w:rFonts w:ascii="Times New Roman" w:hAnsi="Times New Roman"/>
                <w:sz w:val="24"/>
                <w:szCs w:val="24"/>
              </w:rPr>
              <w:t>622</w:t>
            </w:r>
          </w:p>
        </w:tc>
      </w:tr>
      <w:tr w:rsidR="00FE50CD" w:rsidRPr="00FD3145" w:rsidTr="00530011">
        <w:tc>
          <w:tcPr>
            <w:tcW w:w="5566" w:type="dxa"/>
          </w:tcPr>
          <w:p w:rsidR="00FE50CD" w:rsidRPr="00FD3145" w:rsidRDefault="00FE50CD" w:rsidP="00410131">
            <w:pPr>
              <w:ind w:firstLine="360"/>
              <w:contextualSpacing/>
              <w:jc w:val="both"/>
              <w:rPr>
                <w:rFonts w:ascii="Times New Roman" w:hAnsi="Times New Roman"/>
                <w:sz w:val="24"/>
                <w:szCs w:val="24"/>
              </w:rPr>
            </w:pPr>
            <w:r w:rsidRPr="00FD3145">
              <w:rPr>
                <w:rFonts w:ascii="Times New Roman" w:hAnsi="Times New Roman"/>
                <w:sz w:val="24"/>
                <w:szCs w:val="24"/>
              </w:rPr>
              <w:t>ОО ЦРМИ «Продвижение»</w:t>
            </w:r>
          </w:p>
        </w:tc>
        <w:tc>
          <w:tcPr>
            <w:tcW w:w="1984" w:type="dxa"/>
          </w:tcPr>
          <w:p w:rsidR="00FE50CD" w:rsidRPr="00FD3145" w:rsidRDefault="00FE50CD" w:rsidP="00410131">
            <w:pPr>
              <w:ind w:firstLine="360"/>
              <w:contextualSpacing/>
              <w:jc w:val="center"/>
              <w:rPr>
                <w:rFonts w:ascii="Times New Roman" w:hAnsi="Times New Roman"/>
                <w:sz w:val="24"/>
                <w:szCs w:val="24"/>
              </w:rPr>
            </w:pPr>
            <w:r w:rsidRPr="00FD3145">
              <w:rPr>
                <w:rFonts w:ascii="Times New Roman" w:hAnsi="Times New Roman"/>
                <w:sz w:val="24"/>
                <w:szCs w:val="24"/>
              </w:rPr>
              <w:t>182</w:t>
            </w:r>
          </w:p>
        </w:tc>
        <w:tc>
          <w:tcPr>
            <w:tcW w:w="2656" w:type="dxa"/>
          </w:tcPr>
          <w:p w:rsidR="00FE50CD" w:rsidRPr="00FD3145" w:rsidRDefault="00FE50CD" w:rsidP="00410131">
            <w:pPr>
              <w:ind w:firstLine="360"/>
              <w:contextualSpacing/>
              <w:jc w:val="center"/>
              <w:rPr>
                <w:rFonts w:ascii="Times New Roman" w:hAnsi="Times New Roman"/>
                <w:sz w:val="24"/>
                <w:szCs w:val="24"/>
              </w:rPr>
            </w:pPr>
            <w:r w:rsidRPr="00FD3145">
              <w:rPr>
                <w:rFonts w:ascii="Times New Roman" w:hAnsi="Times New Roman"/>
                <w:sz w:val="24"/>
                <w:szCs w:val="24"/>
              </w:rPr>
              <w:t>233</w:t>
            </w:r>
          </w:p>
        </w:tc>
      </w:tr>
      <w:tr w:rsidR="00FE50CD" w:rsidRPr="00FD3145" w:rsidTr="00530011">
        <w:tc>
          <w:tcPr>
            <w:tcW w:w="5566" w:type="dxa"/>
          </w:tcPr>
          <w:p w:rsidR="00FE50CD" w:rsidRPr="00FD3145" w:rsidRDefault="00FE50CD" w:rsidP="00410131">
            <w:pPr>
              <w:ind w:firstLine="360"/>
              <w:contextualSpacing/>
              <w:jc w:val="both"/>
              <w:rPr>
                <w:rFonts w:ascii="Times New Roman" w:hAnsi="Times New Roman"/>
                <w:sz w:val="24"/>
                <w:szCs w:val="24"/>
              </w:rPr>
            </w:pPr>
            <w:r w:rsidRPr="00FD3145">
              <w:rPr>
                <w:rFonts w:ascii="Times New Roman" w:hAnsi="Times New Roman"/>
                <w:sz w:val="24"/>
                <w:szCs w:val="24"/>
              </w:rPr>
              <w:t>ОО «МЦТТ»</w:t>
            </w:r>
          </w:p>
        </w:tc>
        <w:tc>
          <w:tcPr>
            <w:tcW w:w="1984" w:type="dxa"/>
          </w:tcPr>
          <w:p w:rsidR="00FE50CD" w:rsidRPr="00FD3145" w:rsidRDefault="00FE50CD" w:rsidP="00410131">
            <w:pPr>
              <w:ind w:firstLine="360"/>
              <w:contextualSpacing/>
              <w:jc w:val="center"/>
              <w:rPr>
                <w:rFonts w:ascii="Times New Roman" w:hAnsi="Times New Roman"/>
                <w:sz w:val="24"/>
                <w:szCs w:val="24"/>
              </w:rPr>
            </w:pPr>
            <w:r w:rsidRPr="00FD3145">
              <w:rPr>
                <w:rFonts w:ascii="Times New Roman" w:hAnsi="Times New Roman"/>
                <w:sz w:val="24"/>
                <w:szCs w:val="24"/>
              </w:rPr>
              <w:t>652</w:t>
            </w:r>
          </w:p>
        </w:tc>
        <w:tc>
          <w:tcPr>
            <w:tcW w:w="2656" w:type="dxa"/>
          </w:tcPr>
          <w:p w:rsidR="00FE50CD" w:rsidRPr="00FD3145" w:rsidRDefault="00FE50CD" w:rsidP="00410131">
            <w:pPr>
              <w:ind w:firstLine="360"/>
              <w:contextualSpacing/>
              <w:jc w:val="center"/>
              <w:rPr>
                <w:rFonts w:ascii="Times New Roman" w:hAnsi="Times New Roman"/>
                <w:sz w:val="24"/>
                <w:szCs w:val="24"/>
              </w:rPr>
            </w:pPr>
            <w:r w:rsidRPr="00FD3145">
              <w:rPr>
                <w:rFonts w:ascii="Times New Roman" w:hAnsi="Times New Roman"/>
                <w:sz w:val="24"/>
                <w:szCs w:val="24"/>
              </w:rPr>
              <w:t>1082</w:t>
            </w:r>
          </w:p>
        </w:tc>
      </w:tr>
    </w:tbl>
    <w:p w:rsidR="00FE50CD" w:rsidRPr="00D672EC" w:rsidRDefault="00FE50CD" w:rsidP="005476E2">
      <w:pPr>
        <w:spacing w:after="0" w:line="240" w:lineRule="auto"/>
        <w:ind w:firstLine="360"/>
        <w:contextualSpacing/>
        <w:jc w:val="center"/>
        <w:rPr>
          <w:rFonts w:ascii="Times New Roman" w:hAnsi="Times New Roman"/>
          <w:i/>
          <w:sz w:val="24"/>
          <w:szCs w:val="24"/>
        </w:rPr>
      </w:pPr>
    </w:p>
    <w:p w:rsidR="00FE50CD" w:rsidRDefault="00FE50CD"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Исходя из</w:t>
      </w:r>
      <w:r w:rsidR="00E83C85">
        <w:rPr>
          <w:rFonts w:ascii="Times New Roman" w:hAnsi="Times New Roman"/>
          <w:sz w:val="24"/>
          <w:szCs w:val="24"/>
        </w:rPr>
        <w:t xml:space="preserve"> </w:t>
      </w:r>
      <w:r w:rsidR="00E83C85" w:rsidRPr="0067131D">
        <w:rPr>
          <w:rFonts w:ascii="Times New Roman" w:hAnsi="Times New Roman"/>
          <w:sz w:val="24"/>
          <w:szCs w:val="24"/>
        </w:rPr>
        <w:t>данных</w:t>
      </w:r>
      <w:r w:rsidRPr="0067131D">
        <w:rPr>
          <w:rFonts w:ascii="Times New Roman" w:hAnsi="Times New Roman"/>
          <w:sz w:val="24"/>
          <w:szCs w:val="24"/>
        </w:rPr>
        <w:t xml:space="preserve"> </w:t>
      </w:r>
      <w:r w:rsidRPr="00FD3145">
        <w:rPr>
          <w:rFonts w:ascii="Times New Roman" w:hAnsi="Times New Roman"/>
          <w:i/>
          <w:sz w:val="24"/>
          <w:szCs w:val="24"/>
        </w:rPr>
        <w:t xml:space="preserve">таблицы </w:t>
      </w:r>
      <w:r w:rsidR="00D672EC">
        <w:rPr>
          <w:rFonts w:ascii="Times New Roman" w:hAnsi="Times New Roman"/>
          <w:i/>
          <w:sz w:val="24"/>
          <w:szCs w:val="24"/>
        </w:rPr>
        <w:t>4</w:t>
      </w:r>
      <w:r w:rsidRPr="00FD3145">
        <w:rPr>
          <w:rFonts w:ascii="Times New Roman" w:hAnsi="Times New Roman"/>
          <w:i/>
          <w:sz w:val="24"/>
          <w:szCs w:val="24"/>
        </w:rPr>
        <w:t>,</w:t>
      </w:r>
      <w:r w:rsidRPr="00FD3145">
        <w:rPr>
          <w:rFonts w:ascii="Times New Roman" w:hAnsi="Times New Roman"/>
          <w:sz w:val="24"/>
          <w:szCs w:val="24"/>
        </w:rPr>
        <w:t xml:space="preserve"> мы можем также наблюдать прирост подписчиков по сравнению с 2018 годом. Особенно сильно количество подписчиков выросли в </w:t>
      </w:r>
      <w:r w:rsidR="00E14530">
        <w:rPr>
          <w:rFonts w:ascii="Times New Roman" w:hAnsi="Times New Roman"/>
          <w:sz w:val="24"/>
          <w:szCs w:val="24"/>
        </w:rPr>
        <w:t xml:space="preserve">аккаунтах «МЦТТ», и «Респект». </w:t>
      </w:r>
      <w:r w:rsidRPr="00FD3145">
        <w:rPr>
          <w:rFonts w:ascii="Times New Roman" w:hAnsi="Times New Roman"/>
          <w:sz w:val="24"/>
          <w:szCs w:val="24"/>
        </w:rPr>
        <w:t xml:space="preserve">Современная молодёжь очень активно </w:t>
      </w:r>
      <w:r w:rsidR="006504B3">
        <w:rPr>
          <w:rFonts w:ascii="Times New Roman" w:hAnsi="Times New Roman"/>
          <w:sz w:val="24"/>
          <w:szCs w:val="24"/>
        </w:rPr>
        <w:t>ис</w:t>
      </w:r>
      <w:r w:rsidRPr="00FD3145">
        <w:rPr>
          <w:rFonts w:ascii="Times New Roman" w:hAnsi="Times New Roman"/>
          <w:sz w:val="24"/>
          <w:szCs w:val="24"/>
        </w:rPr>
        <w:t>пользует «</w:t>
      </w:r>
      <w:proofErr w:type="spellStart"/>
      <w:r w:rsidRPr="00FD3145">
        <w:rPr>
          <w:rFonts w:ascii="Times New Roman" w:hAnsi="Times New Roman"/>
          <w:sz w:val="24"/>
          <w:szCs w:val="24"/>
        </w:rPr>
        <w:t>Инстаграм</w:t>
      </w:r>
      <w:r w:rsidR="00CD5CB9">
        <w:rPr>
          <w:rFonts w:ascii="Times New Roman" w:hAnsi="Times New Roman"/>
          <w:sz w:val="24"/>
          <w:szCs w:val="24"/>
        </w:rPr>
        <w:t>м</w:t>
      </w:r>
      <w:proofErr w:type="spellEnd"/>
      <w:r w:rsidRPr="00FD3145">
        <w:rPr>
          <w:rFonts w:ascii="Times New Roman" w:hAnsi="Times New Roman"/>
          <w:sz w:val="24"/>
          <w:szCs w:val="24"/>
        </w:rPr>
        <w:t xml:space="preserve">». Видим перспективы в продолжение позиционирования учреждения и его МЦ на данной площадке.  </w:t>
      </w:r>
    </w:p>
    <w:p w:rsidR="005476E2" w:rsidRPr="00FD3145" w:rsidRDefault="005476E2" w:rsidP="00410131">
      <w:pPr>
        <w:spacing w:after="0" w:line="240" w:lineRule="auto"/>
        <w:ind w:firstLine="360"/>
        <w:contextualSpacing/>
        <w:jc w:val="both"/>
        <w:rPr>
          <w:rFonts w:ascii="Times New Roman" w:hAnsi="Times New Roman"/>
          <w:sz w:val="24"/>
          <w:szCs w:val="24"/>
        </w:rPr>
      </w:pPr>
    </w:p>
    <w:p w:rsidR="00D672EC" w:rsidRPr="00D672EC" w:rsidRDefault="00D672EC" w:rsidP="00F2620D">
      <w:pPr>
        <w:pStyle w:val="a7"/>
        <w:numPr>
          <w:ilvl w:val="0"/>
          <w:numId w:val="30"/>
        </w:numPr>
        <w:spacing w:after="0" w:line="240" w:lineRule="auto"/>
        <w:jc w:val="both"/>
        <w:rPr>
          <w:rFonts w:ascii="Times New Roman" w:hAnsi="Times New Roman"/>
          <w:sz w:val="24"/>
          <w:szCs w:val="24"/>
        </w:rPr>
      </w:pPr>
      <w:r>
        <w:rPr>
          <w:rFonts w:ascii="Times New Roman" w:hAnsi="Times New Roman"/>
          <w:sz w:val="24"/>
          <w:szCs w:val="24"/>
        </w:rPr>
        <w:t>Работа со СМИ.</w:t>
      </w:r>
    </w:p>
    <w:p w:rsidR="008A3F03" w:rsidRPr="008A3F03" w:rsidRDefault="008A3F03" w:rsidP="008A3F03">
      <w:pPr>
        <w:spacing w:after="0" w:line="240" w:lineRule="auto"/>
        <w:ind w:firstLine="360"/>
        <w:contextualSpacing/>
        <w:jc w:val="both"/>
        <w:rPr>
          <w:rFonts w:ascii="Times New Roman" w:hAnsi="Times New Roman"/>
          <w:sz w:val="24"/>
          <w:szCs w:val="24"/>
        </w:rPr>
      </w:pPr>
      <w:r w:rsidRPr="008A3F03">
        <w:rPr>
          <w:rFonts w:ascii="Times New Roman" w:hAnsi="Times New Roman"/>
          <w:sz w:val="24"/>
          <w:szCs w:val="24"/>
        </w:rPr>
        <w:t xml:space="preserve">За 2018 год на портале «Тымолод.рф» было размещено </w:t>
      </w:r>
      <w:r w:rsidR="001C5858">
        <w:rPr>
          <w:rFonts w:ascii="Times New Roman" w:hAnsi="Times New Roman"/>
          <w:sz w:val="24"/>
          <w:szCs w:val="24"/>
        </w:rPr>
        <w:t>7</w:t>
      </w:r>
      <w:r w:rsidRPr="008A3F03">
        <w:rPr>
          <w:rFonts w:ascii="Times New Roman" w:hAnsi="Times New Roman"/>
          <w:sz w:val="24"/>
          <w:szCs w:val="24"/>
        </w:rPr>
        <w:t xml:space="preserve">5 ед. пресс- и пост-релизов о деятельности центра. </w:t>
      </w:r>
    </w:p>
    <w:p w:rsidR="008A3F03" w:rsidRPr="008A3F03" w:rsidRDefault="008A3F03" w:rsidP="008A3F03">
      <w:pPr>
        <w:spacing w:after="0" w:line="240" w:lineRule="auto"/>
        <w:ind w:firstLine="360"/>
        <w:contextualSpacing/>
        <w:jc w:val="both"/>
        <w:rPr>
          <w:rFonts w:ascii="Times New Roman" w:hAnsi="Times New Roman"/>
          <w:sz w:val="24"/>
          <w:szCs w:val="24"/>
        </w:rPr>
      </w:pPr>
      <w:r w:rsidRPr="008A3F03">
        <w:rPr>
          <w:rFonts w:ascii="Times New Roman" w:hAnsi="Times New Roman"/>
          <w:sz w:val="24"/>
          <w:szCs w:val="24"/>
        </w:rPr>
        <w:t>За 2019 год было опубликовано 6</w:t>
      </w:r>
      <w:r w:rsidR="00116746">
        <w:rPr>
          <w:rFonts w:ascii="Times New Roman" w:hAnsi="Times New Roman"/>
          <w:sz w:val="24"/>
          <w:szCs w:val="24"/>
        </w:rPr>
        <w:t>8</w:t>
      </w:r>
      <w:r w:rsidRPr="008A3F03">
        <w:rPr>
          <w:rFonts w:ascii="Times New Roman" w:hAnsi="Times New Roman"/>
          <w:sz w:val="24"/>
          <w:szCs w:val="24"/>
        </w:rPr>
        <w:t xml:space="preserve"> прес</w:t>
      </w:r>
      <w:r w:rsidR="00CD5CB9" w:rsidRPr="008A3F03">
        <w:rPr>
          <w:rFonts w:ascii="Times New Roman" w:hAnsi="Times New Roman"/>
          <w:sz w:val="24"/>
          <w:szCs w:val="24"/>
        </w:rPr>
        <w:t>с -</w:t>
      </w:r>
      <w:r w:rsidRPr="008A3F03">
        <w:rPr>
          <w:rFonts w:ascii="Times New Roman" w:hAnsi="Times New Roman"/>
          <w:sz w:val="24"/>
          <w:szCs w:val="24"/>
        </w:rPr>
        <w:t xml:space="preserve"> и </w:t>
      </w:r>
      <w:proofErr w:type="spellStart"/>
      <w:proofErr w:type="gramStart"/>
      <w:r w:rsidRPr="008A3F03">
        <w:rPr>
          <w:rFonts w:ascii="Times New Roman" w:hAnsi="Times New Roman"/>
          <w:sz w:val="24"/>
          <w:szCs w:val="24"/>
        </w:rPr>
        <w:t>пост-релизов</w:t>
      </w:r>
      <w:proofErr w:type="spellEnd"/>
      <w:proofErr w:type="gramEnd"/>
      <w:r w:rsidRPr="008A3F03">
        <w:rPr>
          <w:rFonts w:ascii="Times New Roman" w:hAnsi="Times New Roman"/>
          <w:sz w:val="24"/>
          <w:szCs w:val="24"/>
        </w:rPr>
        <w:t xml:space="preserve"> о деятельности </w:t>
      </w:r>
      <w:r w:rsidR="006504B3">
        <w:rPr>
          <w:rFonts w:ascii="Times New Roman" w:hAnsi="Times New Roman"/>
          <w:sz w:val="24"/>
          <w:szCs w:val="24"/>
        </w:rPr>
        <w:t>учреждения</w:t>
      </w:r>
      <w:r w:rsidRPr="008A3F03">
        <w:rPr>
          <w:rFonts w:ascii="Times New Roman" w:hAnsi="Times New Roman"/>
          <w:sz w:val="24"/>
          <w:szCs w:val="24"/>
        </w:rPr>
        <w:t>. Уменьшение этого показателя в 2019 году обусловлено тем, что при информационном освещении мероприятий используются, в том числе, и другие каналы информирования</w:t>
      </w:r>
      <w:r w:rsidR="00FC0097">
        <w:rPr>
          <w:rFonts w:ascii="Times New Roman" w:hAnsi="Times New Roman"/>
          <w:sz w:val="24"/>
          <w:szCs w:val="24"/>
        </w:rPr>
        <w:t>.</w:t>
      </w:r>
    </w:p>
    <w:p w:rsidR="008A3F03" w:rsidRPr="008A3F03" w:rsidRDefault="008A3F03" w:rsidP="008A3F03">
      <w:pPr>
        <w:spacing w:after="0" w:line="240" w:lineRule="auto"/>
        <w:ind w:firstLine="360"/>
        <w:contextualSpacing/>
        <w:jc w:val="both"/>
        <w:rPr>
          <w:rFonts w:ascii="Times New Roman" w:hAnsi="Times New Roman"/>
          <w:sz w:val="24"/>
          <w:szCs w:val="24"/>
        </w:rPr>
      </w:pPr>
      <w:r w:rsidRPr="008A3F03">
        <w:rPr>
          <w:rFonts w:ascii="Times New Roman" w:hAnsi="Times New Roman"/>
          <w:sz w:val="24"/>
          <w:szCs w:val="24"/>
        </w:rPr>
        <w:lastRenderedPageBreak/>
        <w:t>По публикациям и видеосюжетам о деятельности учреждения в СМИ наблюдается незначительное уменьшение (55 ед. против 57 ед. без учета публикаций в социальной сети «Вконтакте» в сообществах, позиционирующих себя как СМИ). Показатель по количеству публикаций в 2019 году в СМИ составил 60 ед., что показывает незначительный рост. Данный показатель находится примерно на одном уровне в связи с тем, что ежегодно наблюдается определенное количество инфоповодов – крупных городских событий, которые мы организуем. Прирост обусловлен активной пиар-кампанией мероприятий с приглашенными участниками («Переплет», «Музыкальный ринг» и др.)</w:t>
      </w:r>
    </w:p>
    <w:p w:rsidR="008A3F03" w:rsidRPr="008A3F03" w:rsidRDefault="008A3F03" w:rsidP="008A3F03">
      <w:pPr>
        <w:spacing w:after="0" w:line="240" w:lineRule="auto"/>
        <w:ind w:firstLine="360"/>
        <w:contextualSpacing/>
        <w:jc w:val="both"/>
        <w:rPr>
          <w:rFonts w:ascii="Times New Roman" w:hAnsi="Times New Roman"/>
          <w:sz w:val="24"/>
          <w:szCs w:val="24"/>
        </w:rPr>
      </w:pPr>
      <w:r w:rsidRPr="008A3F03">
        <w:rPr>
          <w:rFonts w:ascii="Times New Roman" w:hAnsi="Times New Roman"/>
          <w:sz w:val="24"/>
          <w:szCs w:val="24"/>
        </w:rPr>
        <w:t>Большинство публикаций СМИ размещено на новостном портале «Новосибирские новости», это связанно с отлаженной системой взаимодействия с порталом через ресурс «Город молодых». Основные инфоповоды – проведение учреждением различных мероприятий. Помимо «Новосибирских новостей» публикации о деятельности учреждения были размещены на таких ресурсах как «НГС», «Вести Новосибирск», «Аргументы и факты» и др. Видеосюжеты о событиях учреждения выходили на таких каналах как «НСК 49», «СТС Мир», «Вести Новосибирск». Основные инфоповоды – крупные мероприятия, проводимые учреждениями («Стихосушка</w:t>
      </w:r>
      <w:r w:rsidR="001C5858">
        <w:rPr>
          <w:rFonts w:ascii="Times New Roman" w:hAnsi="Times New Roman"/>
          <w:sz w:val="24"/>
          <w:szCs w:val="24"/>
        </w:rPr>
        <w:t>»</w:t>
      </w:r>
      <w:r w:rsidRPr="008A3F03">
        <w:rPr>
          <w:rFonts w:ascii="Times New Roman" w:hAnsi="Times New Roman"/>
          <w:sz w:val="24"/>
          <w:szCs w:val="24"/>
        </w:rPr>
        <w:t>, «Кубок судомодельного спорта», фестиваль «Огни Сибири» и др.).</w:t>
      </w:r>
    </w:p>
    <w:p w:rsidR="008A3F03" w:rsidRPr="008A3F03" w:rsidRDefault="008A3F03" w:rsidP="008A3F03">
      <w:pPr>
        <w:spacing w:after="0" w:line="240" w:lineRule="auto"/>
        <w:ind w:firstLine="360"/>
        <w:contextualSpacing/>
        <w:jc w:val="both"/>
        <w:rPr>
          <w:rFonts w:ascii="Times New Roman" w:hAnsi="Times New Roman"/>
          <w:sz w:val="24"/>
          <w:szCs w:val="24"/>
        </w:rPr>
      </w:pPr>
      <w:r w:rsidRPr="008A3F03">
        <w:rPr>
          <w:rFonts w:ascii="Times New Roman" w:hAnsi="Times New Roman"/>
          <w:sz w:val="24"/>
          <w:szCs w:val="24"/>
        </w:rPr>
        <w:t>В учреждении с марта 2018</w:t>
      </w:r>
      <w:r w:rsidR="006504B3">
        <w:rPr>
          <w:rFonts w:ascii="Times New Roman" w:hAnsi="Times New Roman"/>
          <w:sz w:val="24"/>
          <w:szCs w:val="24"/>
        </w:rPr>
        <w:t xml:space="preserve"> года</w:t>
      </w:r>
      <w:r w:rsidRPr="008A3F03">
        <w:rPr>
          <w:rFonts w:ascii="Times New Roman" w:hAnsi="Times New Roman"/>
          <w:sz w:val="24"/>
          <w:szCs w:val="24"/>
        </w:rPr>
        <w:t xml:space="preserve"> запустился новый официальный сайт территориямолодежи.рф. Среднее количество посетителей сайта за 10 месяцев работы более 750 чел. В 2019 году среднее количество посетителей сайта ежемесячно более 850 чел. За отчетный период на сайте, помимо анонсов событий и новостей, было размещено 46 фотоотчетов. </w:t>
      </w:r>
    </w:p>
    <w:p w:rsidR="008A3F03" w:rsidRDefault="008A3F03" w:rsidP="008A3F03">
      <w:pPr>
        <w:spacing w:after="0" w:line="240" w:lineRule="auto"/>
        <w:ind w:firstLine="360"/>
        <w:contextualSpacing/>
        <w:jc w:val="both"/>
        <w:rPr>
          <w:rFonts w:ascii="Times New Roman" w:hAnsi="Times New Roman"/>
          <w:sz w:val="24"/>
          <w:szCs w:val="24"/>
        </w:rPr>
      </w:pPr>
      <w:r w:rsidRPr="008A3F03">
        <w:rPr>
          <w:rFonts w:ascii="Times New Roman" w:hAnsi="Times New Roman"/>
          <w:sz w:val="24"/>
          <w:szCs w:val="24"/>
        </w:rPr>
        <w:t>В 2020 году считаем необходимым дальнейшее увеличение количество подписчиков в социальных сетях, развитие аккаунтов в Instagram, работы над собственным каналом на «YouTube», поиск новых информационных партнеров.</w:t>
      </w:r>
    </w:p>
    <w:p w:rsidR="00FE50CD" w:rsidRDefault="00FE50CD" w:rsidP="00425B7F">
      <w:pPr>
        <w:spacing w:after="100" w:afterAutospacing="1" w:line="240" w:lineRule="auto"/>
        <w:ind w:firstLine="360"/>
        <w:contextualSpacing/>
        <w:jc w:val="both"/>
        <w:rPr>
          <w:rFonts w:ascii="Times New Roman" w:hAnsi="Times New Roman"/>
          <w:sz w:val="24"/>
          <w:szCs w:val="24"/>
        </w:rPr>
      </w:pPr>
      <w:r w:rsidRPr="00FD3145">
        <w:rPr>
          <w:rFonts w:ascii="Times New Roman" w:hAnsi="Times New Roman"/>
          <w:sz w:val="24"/>
          <w:szCs w:val="24"/>
        </w:rPr>
        <w:t>Менеджерами по связям с общественностью, дизайнерами разработано и размещено на сайте и в социальных сетях более 30 видеороликов, более 40 фотоотчетов, около 80 эскизов печатной продукции.</w:t>
      </w:r>
    </w:p>
    <w:p w:rsidR="00D672EC" w:rsidRPr="00FD3145" w:rsidRDefault="00D672EC" w:rsidP="00425B7F">
      <w:pPr>
        <w:shd w:val="clear" w:color="auto" w:fill="FFFFFF"/>
        <w:spacing w:after="100" w:afterAutospacing="1" w:line="240" w:lineRule="auto"/>
        <w:ind w:firstLine="360"/>
        <w:contextualSpacing/>
        <w:jc w:val="both"/>
        <w:outlineLvl w:val="2"/>
        <w:rPr>
          <w:rFonts w:ascii="Times New Roman" w:hAnsi="Times New Roman"/>
          <w:bCs/>
          <w:color w:val="000000"/>
          <w:sz w:val="24"/>
          <w:szCs w:val="24"/>
        </w:rPr>
      </w:pPr>
      <w:bookmarkStart w:id="9" w:name="_Toc40633265"/>
      <w:bookmarkStart w:id="10" w:name="_Toc40634248"/>
      <w:bookmarkStart w:id="11" w:name="_Toc40634421"/>
      <w:r w:rsidRPr="00FD3145">
        <w:rPr>
          <w:rFonts w:ascii="Times New Roman" w:hAnsi="Times New Roman"/>
          <w:bCs/>
          <w:color w:val="000000"/>
          <w:sz w:val="24"/>
          <w:szCs w:val="24"/>
        </w:rPr>
        <w:t>Основными способами информирования остаются социальные сети, поскольку основная целевая аудитория мероприятий учреждения явля</w:t>
      </w:r>
      <w:r w:rsidR="006504B3">
        <w:rPr>
          <w:rFonts w:ascii="Times New Roman" w:hAnsi="Times New Roman"/>
          <w:bCs/>
          <w:color w:val="000000"/>
          <w:sz w:val="24"/>
          <w:szCs w:val="24"/>
        </w:rPr>
        <w:t>е</w:t>
      </w:r>
      <w:r w:rsidRPr="00FD3145">
        <w:rPr>
          <w:rFonts w:ascii="Times New Roman" w:hAnsi="Times New Roman"/>
          <w:bCs/>
          <w:color w:val="000000"/>
          <w:sz w:val="24"/>
          <w:szCs w:val="24"/>
        </w:rPr>
        <w:t xml:space="preserve">тся их активными пользователями. Для крупных городских и районных мероприятий, а также для некоторых проектных мероприятий были проведены комплексные </w:t>
      </w:r>
      <w:r w:rsidRPr="00FD3145">
        <w:rPr>
          <w:rFonts w:ascii="Times New Roman" w:hAnsi="Times New Roman"/>
          <w:b/>
          <w:bCs/>
          <w:color w:val="000000"/>
          <w:sz w:val="24"/>
          <w:szCs w:val="24"/>
          <w:lang w:val="en-US"/>
        </w:rPr>
        <w:t>PR</w:t>
      </w:r>
      <w:r w:rsidRPr="00FD3145">
        <w:rPr>
          <w:rFonts w:ascii="Times New Roman" w:hAnsi="Times New Roman"/>
          <w:b/>
          <w:bCs/>
          <w:color w:val="000000"/>
          <w:sz w:val="24"/>
          <w:szCs w:val="24"/>
        </w:rPr>
        <w:t xml:space="preserve"> кампании</w:t>
      </w:r>
      <w:r w:rsidRPr="00FD3145">
        <w:rPr>
          <w:rFonts w:ascii="Times New Roman" w:hAnsi="Times New Roman"/>
          <w:bCs/>
          <w:color w:val="000000"/>
          <w:sz w:val="24"/>
          <w:szCs w:val="24"/>
        </w:rPr>
        <w:t>, включающие в себя СМИ (</w:t>
      </w:r>
      <w:proofErr w:type="gramStart"/>
      <w:r w:rsidRPr="00FD3145">
        <w:rPr>
          <w:rFonts w:ascii="Times New Roman" w:hAnsi="Times New Roman"/>
          <w:bCs/>
          <w:color w:val="000000"/>
          <w:sz w:val="24"/>
          <w:szCs w:val="24"/>
        </w:rPr>
        <w:t>интер</w:t>
      </w:r>
      <w:r w:rsidR="00B923F8">
        <w:rPr>
          <w:rFonts w:ascii="Times New Roman" w:hAnsi="Times New Roman"/>
          <w:bCs/>
          <w:color w:val="000000"/>
          <w:sz w:val="24"/>
          <w:szCs w:val="24"/>
        </w:rPr>
        <w:t>нет-порталы</w:t>
      </w:r>
      <w:proofErr w:type="gramEnd"/>
      <w:r w:rsidR="00B923F8">
        <w:rPr>
          <w:rFonts w:ascii="Times New Roman" w:hAnsi="Times New Roman"/>
          <w:bCs/>
          <w:color w:val="000000"/>
          <w:sz w:val="24"/>
          <w:szCs w:val="24"/>
        </w:rPr>
        <w:t xml:space="preserve"> и ТВ), радио и т.д.</w:t>
      </w:r>
      <w:r w:rsidRPr="00FD3145">
        <w:rPr>
          <w:rFonts w:ascii="Times New Roman" w:hAnsi="Times New Roman"/>
          <w:bCs/>
          <w:color w:val="000000"/>
          <w:sz w:val="24"/>
          <w:szCs w:val="24"/>
        </w:rPr>
        <w:t xml:space="preserve"> Так в рамках подготовки городских мероприятий</w:t>
      </w:r>
      <w:r w:rsidR="001C5858">
        <w:rPr>
          <w:rFonts w:ascii="Times New Roman" w:hAnsi="Times New Roman"/>
          <w:bCs/>
          <w:color w:val="000000"/>
          <w:sz w:val="24"/>
          <w:szCs w:val="24"/>
        </w:rPr>
        <w:t xml:space="preserve">: </w:t>
      </w:r>
      <w:r w:rsidRPr="00FD3145">
        <w:rPr>
          <w:rFonts w:ascii="Times New Roman" w:hAnsi="Times New Roman"/>
          <w:bCs/>
          <w:color w:val="000000"/>
          <w:sz w:val="24"/>
          <w:szCs w:val="24"/>
        </w:rPr>
        <w:t xml:space="preserve">фестиваль «Огни Сибири», поэтический фестиваль «Переплет», организаторы и участники были гостями программы «Оранжевое утро» на 49 канале, </w:t>
      </w:r>
      <w:r w:rsidR="00CD5CB9" w:rsidRPr="00FD3145">
        <w:rPr>
          <w:rFonts w:ascii="Times New Roman" w:hAnsi="Times New Roman"/>
          <w:bCs/>
          <w:color w:val="000000"/>
          <w:sz w:val="24"/>
          <w:szCs w:val="24"/>
        </w:rPr>
        <w:t>что,</w:t>
      </w:r>
      <w:r w:rsidRPr="00FD3145">
        <w:rPr>
          <w:rFonts w:ascii="Times New Roman" w:hAnsi="Times New Roman"/>
          <w:bCs/>
          <w:color w:val="000000"/>
          <w:sz w:val="24"/>
          <w:szCs w:val="24"/>
        </w:rPr>
        <w:t xml:space="preserve"> </w:t>
      </w:r>
      <w:r w:rsidR="00CD5CB9" w:rsidRPr="00FD3145">
        <w:rPr>
          <w:rFonts w:ascii="Times New Roman" w:hAnsi="Times New Roman"/>
          <w:bCs/>
          <w:color w:val="000000"/>
          <w:sz w:val="24"/>
          <w:szCs w:val="24"/>
        </w:rPr>
        <w:t>безусловно,</w:t>
      </w:r>
      <w:r w:rsidRPr="00FD3145">
        <w:rPr>
          <w:rFonts w:ascii="Times New Roman" w:hAnsi="Times New Roman"/>
          <w:bCs/>
          <w:color w:val="000000"/>
          <w:sz w:val="24"/>
          <w:szCs w:val="24"/>
        </w:rPr>
        <w:t xml:space="preserve"> положительно сказалось на информационном обеспечении.</w:t>
      </w:r>
      <w:bookmarkEnd w:id="9"/>
      <w:bookmarkEnd w:id="10"/>
      <w:bookmarkEnd w:id="11"/>
      <w:r w:rsidRPr="00FD3145">
        <w:rPr>
          <w:rFonts w:ascii="Times New Roman" w:hAnsi="Times New Roman"/>
          <w:bCs/>
          <w:color w:val="000000"/>
          <w:sz w:val="24"/>
          <w:szCs w:val="24"/>
        </w:rPr>
        <w:t xml:space="preserve"> </w:t>
      </w:r>
    </w:p>
    <w:p w:rsidR="008A3F03" w:rsidRPr="008A3F03" w:rsidRDefault="008A3F03" w:rsidP="00425B7F">
      <w:pPr>
        <w:spacing w:after="100" w:afterAutospacing="1" w:line="240" w:lineRule="auto"/>
        <w:ind w:firstLine="357"/>
        <w:contextualSpacing/>
        <w:jc w:val="both"/>
        <w:rPr>
          <w:rFonts w:ascii="Times New Roman" w:hAnsi="Times New Roman"/>
          <w:sz w:val="24"/>
          <w:szCs w:val="24"/>
        </w:rPr>
      </w:pPr>
      <w:r w:rsidRPr="008A3F03">
        <w:rPr>
          <w:rFonts w:ascii="Times New Roman" w:hAnsi="Times New Roman"/>
          <w:sz w:val="24"/>
          <w:szCs w:val="24"/>
        </w:rPr>
        <w:t>Можно выделить следующие проблемы при осуществлении информационной деятельности в МБУ «Территория молодежи»:</w:t>
      </w:r>
    </w:p>
    <w:p w:rsidR="008A3F03" w:rsidRPr="008A3F03" w:rsidRDefault="008A3F03" w:rsidP="00425B7F">
      <w:pPr>
        <w:spacing w:after="100" w:afterAutospacing="1" w:line="240" w:lineRule="auto"/>
        <w:ind w:firstLine="357"/>
        <w:contextualSpacing/>
        <w:jc w:val="both"/>
        <w:rPr>
          <w:rFonts w:ascii="Times New Roman" w:hAnsi="Times New Roman"/>
          <w:sz w:val="24"/>
          <w:szCs w:val="24"/>
        </w:rPr>
      </w:pPr>
      <w:r>
        <w:rPr>
          <w:rFonts w:ascii="Times New Roman" w:hAnsi="Times New Roman"/>
          <w:sz w:val="24"/>
          <w:szCs w:val="24"/>
        </w:rPr>
        <w:t xml:space="preserve">- </w:t>
      </w:r>
      <w:r w:rsidR="00CD5CB9">
        <w:rPr>
          <w:rFonts w:ascii="Times New Roman" w:hAnsi="Times New Roman"/>
          <w:sz w:val="24"/>
          <w:szCs w:val="24"/>
        </w:rPr>
        <w:t>Недостаточно</w:t>
      </w:r>
      <w:r>
        <w:rPr>
          <w:rFonts w:ascii="Times New Roman" w:hAnsi="Times New Roman"/>
          <w:sz w:val="24"/>
          <w:szCs w:val="24"/>
        </w:rPr>
        <w:t xml:space="preserve"> закрепленная система взаимодействия </w:t>
      </w:r>
      <w:r w:rsidRPr="008A3F03">
        <w:rPr>
          <w:rFonts w:ascii="Times New Roman" w:hAnsi="Times New Roman"/>
          <w:sz w:val="24"/>
          <w:szCs w:val="24"/>
        </w:rPr>
        <w:t xml:space="preserve">менеджеров по связям с общественностью </w:t>
      </w:r>
      <w:r>
        <w:rPr>
          <w:rFonts w:ascii="Times New Roman" w:hAnsi="Times New Roman"/>
          <w:sz w:val="24"/>
          <w:szCs w:val="24"/>
        </w:rPr>
        <w:t>в рамках информационного отдела</w:t>
      </w:r>
      <w:r w:rsidRPr="008A3F03">
        <w:rPr>
          <w:rFonts w:ascii="Times New Roman" w:hAnsi="Times New Roman"/>
          <w:sz w:val="24"/>
          <w:szCs w:val="24"/>
        </w:rPr>
        <w:t>. Также есть необходимость обмена опытом между менеджерами, когда можно передать успешные практики другим центрам. Необходимо определиться с перечнем функций менеджеров по связям с общественностью, так как на данный момент во время крупных</w:t>
      </w:r>
      <w:r>
        <w:rPr>
          <w:rFonts w:ascii="Times New Roman" w:hAnsi="Times New Roman"/>
          <w:sz w:val="24"/>
          <w:szCs w:val="24"/>
        </w:rPr>
        <w:t xml:space="preserve"> мероприятий менеджеры помимо </w:t>
      </w:r>
      <w:r w:rsidR="00A41BC9">
        <w:rPr>
          <w:rFonts w:ascii="Times New Roman" w:hAnsi="Times New Roman"/>
          <w:sz w:val="24"/>
          <w:szCs w:val="24"/>
        </w:rPr>
        <w:t>основных функций</w:t>
      </w:r>
      <w:r w:rsidR="006504B3" w:rsidRPr="006504B3">
        <w:rPr>
          <w:rFonts w:ascii="Times New Roman" w:hAnsi="Times New Roman"/>
          <w:sz w:val="24"/>
          <w:szCs w:val="24"/>
        </w:rPr>
        <w:t xml:space="preserve"> </w:t>
      </w:r>
      <w:r w:rsidR="006504B3">
        <w:rPr>
          <w:rFonts w:ascii="Times New Roman" w:hAnsi="Times New Roman"/>
          <w:sz w:val="24"/>
          <w:szCs w:val="24"/>
        </w:rPr>
        <w:t>информационного освещения мероприятия выполняют</w:t>
      </w:r>
      <w:r w:rsidRPr="008A3F03">
        <w:rPr>
          <w:rFonts w:ascii="Times New Roman" w:hAnsi="Times New Roman"/>
          <w:sz w:val="24"/>
          <w:szCs w:val="24"/>
        </w:rPr>
        <w:t xml:space="preserve"> в полном объеме</w:t>
      </w:r>
      <w:r w:rsidR="006504B3">
        <w:rPr>
          <w:rFonts w:ascii="Times New Roman" w:hAnsi="Times New Roman"/>
          <w:sz w:val="24"/>
          <w:szCs w:val="24"/>
        </w:rPr>
        <w:t xml:space="preserve"> и другие функции:</w:t>
      </w:r>
      <w:r w:rsidRPr="008A3F03">
        <w:rPr>
          <w:rFonts w:ascii="Times New Roman" w:hAnsi="Times New Roman"/>
          <w:sz w:val="24"/>
          <w:szCs w:val="24"/>
        </w:rPr>
        <w:t xml:space="preserve"> налаживают партнёрскую сеть, занимаются дизайном, при необходимости занимаются фото- и виде</w:t>
      </w:r>
      <w:r w:rsidR="00CD5CB9" w:rsidRPr="008A3F03">
        <w:rPr>
          <w:rFonts w:ascii="Times New Roman" w:hAnsi="Times New Roman"/>
          <w:sz w:val="24"/>
          <w:szCs w:val="24"/>
        </w:rPr>
        <w:t>о -</w:t>
      </w:r>
      <w:r w:rsidRPr="008A3F03">
        <w:rPr>
          <w:rFonts w:ascii="Times New Roman" w:hAnsi="Times New Roman"/>
          <w:sz w:val="24"/>
          <w:szCs w:val="24"/>
        </w:rPr>
        <w:t xml:space="preserve"> съемкой.</w:t>
      </w:r>
      <w:r w:rsidR="00A41BC9">
        <w:rPr>
          <w:rFonts w:ascii="Times New Roman" w:hAnsi="Times New Roman"/>
          <w:sz w:val="24"/>
          <w:szCs w:val="24"/>
        </w:rPr>
        <w:t xml:space="preserve"> Необходимо выделить отдельные должности дизайнера, фотографа, видеографа.</w:t>
      </w:r>
    </w:p>
    <w:p w:rsidR="008A3F03" w:rsidRPr="008A3F03" w:rsidRDefault="00A41BC9" w:rsidP="00A41BC9">
      <w:pPr>
        <w:spacing w:after="0" w:line="240" w:lineRule="auto"/>
        <w:ind w:firstLine="357"/>
        <w:contextualSpacing/>
        <w:jc w:val="both"/>
        <w:rPr>
          <w:rFonts w:ascii="Times New Roman" w:hAnsi="Times New Roman"/>
          <w:sz w:val="24"/>
          <w:szCs w:val="24"/>
        </w:rPr>
      </w:pPr>
      <w:r>
        <w:rPr>
          <w:rFonts w:ascii="Times New Roman" w:hAnsi="Times New Roman"/>
          <w:sz w:val="24"/>
          <w:szCs w:val="24"/>
        </w:rPr>
        <w:t xml:space="preserve">- </w:t>
      </w:r>
      <w:r w:rsidR="008A3F03" w:rsidRPr="008A3F03">
        <w:rPr>
          <w:rFonts w:ascii="Times New Roman" w:hAnsi="Times New Roman"/>
          <w:sz w:val="24"/>
          <w:szCs w:val="24"/>
        </w:rPr>
        <w:t xml:space="preserve">Менеджеры по связям с общественностью и сотрудники </w:t>
      </w:r>
      <w:r w:rsidR="006504B3">
        <w:rPr>
          <w:rFonts w:ascii="Times New Roman" w:hAnsi="Times New Roman"/>
          <w:sz w:val="24"/>
          <w:szCs w:val="24"/>
        </w:rPr>
        <w:t xml:space="preserve">МБУ </w:t>
      </w:r>
      <w:r w:rsidR="008A3F03" w:rsidRPr="008A3F03">
        <w:rPr>
          <w:rFonts w:ascii="Times New Roman" w:hAnsi="Times New Roman"/>
          <w:sz w:val="24"/>
          <w:szCs w:val="24"/>
        </w:rPr>
        <w:t>«Территории молод</w:t>
      </w:r>
      <w:r w:rsidR="006504B3">
        <w:rPr>
          <w:rFonts w:ascii="Times New Roman" w:hAnsi="Times New Roman"/>
          <w:sz w:val="24"/>
          <w:szCs w:val="24"/>
        </w:rPr>
        <w:t>ё</w:t>
      </w:r>
      <w:r w:rsidR="008A3F03" w:rsidRPr="008A3F03">
        <w:rPr>
          <w:rFonts w:ascii="Times New Roman" w:hAnsi="Times New Roman"/>
          <w:sz w:val="24"/>
          <w:szCs w:val="24"/>
        </w:rPr>
        <w:t>жи», которые являются лидерами мнений, не являются амбассадорами учреждения и не освещают в своих социальных сетях свою деятельность и работу центров. Однако, в связи с трендом на «естественный» контент, ориентированность молодежи на лидеров мнений, лояльное отношение молодежи к рекомендациям от друзей</w:t>
      </w:r>
      <w:r w:rsidR="006504B3">
        <w:rPr>
          <w:rFonts w:ascii="Times New Roman" w:hAnsi="Times New Roman"/>
          <w:sz w:val="24"/>
          <w:szCs w:val="24"/>
        </w:rPr>
        <w:t>,</w:t>
      </w:r>
      <w:r w:rsidR="008A3F03" w:rsidRPr="008A3F03">
        <w:rPr>
          <w:rFonts w:ascii="Times New Roman" w:hAnsi="Times New Roman"/>
          <w:sz w:val="24"/>
          <w:szCs w:val="24"/>
        </w:rPr>
        <w:t xml:space="preserve"> возникает необходимость подключения </w:t>
      </w:r>
      <w:proofErr w:type="spellStart"/>
      <w:r w:rsidR="008A3F03" w:rsidRPr="008A3F03">
        <w:rPr>
          <w:rFonts w:ascii="Times New Roman" w:hAnsi="Times New Roman"/>
          <w:sz w:val="24"/>
          <w:szCs w:val="24"/>
        </w:rPr>
        <w:t>амбассадоров</w:t>
      </w:r>
      <w:proofErr w:type="spellEnd"/>
      <w:r w:rsidR="008A3F03" w:rsidRPr="008A3F03">
        <w:rPr>
          <w:rFonts w:ascii="Times New Roman" w:hAnsi="Times New Roman"/>
          <w:sz w:val="24"/>
          <w:szCs w:val="24"/>
        </w:rPr>
        <w:t xml:space="preserve"> бренда </w:t>
      </w:r>
      <w:r w:rsidR="006504B3">
        <w:rPr>
          <w:rFonts w:ascii="Times New Roman" w:hAnsi="Times New Roman"/>
          <w:sz w:val="24"/>
          <w:szCs w:val="24"/>
        </w:rPr>
        <w:t xml:space="preserve">МБУ </w:t>
      </w:r>
      <w:r w:rsidR="008A3F03" w:rsidRPr="008A3F03">
        <w:rPr>
          <w:rFonts w:ascii="Times New Roman" w:hAnsi="Times New Roman"/>
          <w:sz w:val="24"/>
          <w:szCs w:val="24"/>
        </w:rPr>
        <w:t>«Территории молод</w:t>
      </w:r>
      <w:r w:rsidR="006504B3">
        <w:rPr>
          <w:rFonts w:ascii="Times New Roman" w:hAnsi="Times New Roman"/>
          <w:sz w:val="24"/>
          <w:szCs w:val="24"/>
        </w:rPr>
        <w:t>ё</w:t>
      </w:r>
      <w:r w:rsidR="008A3F03" w:rsidRPr="008A3F03">
        <w:rPr>
          <w:rFonts w:ascii="Times New Roman" w:hAnsi="Times New Roman"/>
          <w:sz w:val="24"/>
          <w:szCs w:val="24"/>
        </w:rPr>
        <w:t>жи», очень важно, чтобы наша целевая аудитория видела нас и нашу команду.</w:t>
      </w:r>
    </w:p>
    <w:p w:rsidR="008A3F03" w:rsidRPr="008A3F03" w:rsidRDefault="00A41BC9" w:rsidP="00A41BC9">
      <w:pPr>
        <w:spacing w:after="0" w:line="240" w:lineRule="auto"/>
        <w:ind w:firstLine="357"/>
        <w:contextualSpacing/>
        <w:jc w:val="both"/>
        <w:rPr>
          <w:rFonts w:ascii="Times New Roman" w:hAnsi="Times New Roman"/>
          <w:sz w:val="24"/>
          <w:szCs w:val="24"/>
        </w:rPr>
      </w:pPr>
      <w:r>
        <w:rPr>
          <w:rFonts w:ascii="Times New Roman" w:hAnsi="Times New Roman"/>
          <w:sz w:val="24"/>
          <w:szCs w:val="24"/>
        </w:rPr>
        <w:t xml:space="preserve">- </w:t>
      </w:r>
      <w:r w:rsidR="008A3F03" w:rsidRPr="008A3F03">
        <w:rPr>
          <w:rFonts w:ascii="Times New Roman" w:hAnsi="Times New Roman"/>
          <w:sz w:val="24"/>
          <w:szCs w:val="24"/>
        </w:rPr>
        <w:t xml:space="preserve">Частая смена кадрового состава, в </w:t>
      </w:r>
      <w:proofErr w:type="gramStart"/>
      <w:r w:rsidR="008A3F03" w:rsidRPr="008A3F03">
        <w:rPr>
          <w:rFonts w:ascii="Times New Roman" w:hAnsi="Times New Roman"/>
          <w:sz w:val="24"/>
          <w:szCs w:val="24"/>
        </w:rPr>
        <w:t>связи</w:t>
      </w:r>
      <w:proofErr w:type="gramEnd"/>
      <w:r w:rsidR="008A3F03" w:rsidRPr="008A3F03">
        <w:rPr>
          <w:rFonts w:ascii="Times New Roman" w:hAnsi="Times New Roman"/>
          <w:sz w:val="24"/>
          <w:szCs w:val="24"/>
        </w:rPr>
        <w:t xml:space="preserve"> с чем возникают сбои в работе информационного освещения деятельности </w:t>
      </w:r>
      <w:r w:rsidR="006504B3">
        <w:rPr>
          <w:rFonts w:ascii="Times New Roman" w:hAnsi="Times New Roman"/>
          <w:sz w:val="24"/>
          <w:szCs w:val="24"/>
        </w:rPr>
        <w:t xml:space="preserve">МБУ </w:t>
      </w:r>
      <w:r w:rsidR="008A3F03" w:rsidRPr="008A3F03">
        <w:rPr>
          <w:rFonts w:ascii="Times New Roman" w:hAnsi="Times New Roman"/>
          <w:sz w:val="24"/>
          <w:szCs w:val="24"/>
        </w:rPr>
        <w:t>«Территории молод</w:t>
      </w:r>
      <w:r w:rsidR="006504B3">
        <w:rPr>
          <w:rFonts w:ascii="Times New Roman" w:hAnsi="Times New Roman"/>
          <w:sz w:val="24"/>
          <w:szCs w:val="24"/>
        </w:rPr>
        <w:t>ё</w:t>
      </w:r>
      <w:r w:rsidR="008A3F03" w:rsidRPr="008A3F03">
        <w:rPr>
          <w:rFonts w:ascii="Times New Roman" w:hAnsi="Times New Roman"/>
          <w:sz w:val="24"/>
          <w:szCs w:val="24"/>
        </w:rPr>
        <w:t xml:space="preserve">жи», между тем, особенно важна именно </w:t>
      </w:r>
      <w:r w:rsidR="008A3F03" w:rsidRPr="008A3F03">
        <w:rPr>
          <w:rFonts w:ascii="Times New Roman" w:hAnsi="Times New Roman"/>
          <w:sz w:val="24"/>
          <w:szCs w:val="24"/>
        </w:rPr>
        <w:lastRenderedPageBreak/>
        <w:t>непрерывная деятельность информационных ресурсов, это обусловлено алгоритмами социальных сетей и нуждами учреждения.</w:t>
      </w:r>
    </w:p>
    <w:p w:rsidR="008A3F03" w:rsidRPr="008A3F03" w:rsidRDefault="00A41BC9" w:rsidP="00A41BC9">
      <w:pPr>
        <w:spacing w:after="0" w:line="240" w:lineRule="auto"/>
        <w:ind w:firstLine="357"/>
        <w:contextualSpacing/>
        <w:jc w:val="both"/>
        <w:rPr>
          <w:rFonts w:ascii="Times New Roman" w:hAnsi="Times New Roman"/>
          <w:sz w:val="24"/>
          <w:szCs w:val="24"/>
        </w:rPr>
      </w:pPr>
      <w:r>
        <w:rPr>
          <w:rFonts w:ascii="Times New Roman" w:hAnsi="Times New Roman"/>
          <w:sz w:val="24"/>
          <w:szCs w:val="24"/>
        </w:rPr>
        <w:t>-</w:t>
      </w:r>
      <w:r w:rsidR="008A3F03" w:rsidRPr="008A3F03">
        <w:rPr>
          <w:rFonts w:ascii="Times New Roman" w:hAnsi="Times New Roman"/>
          <w:sz w:val="24"/>
          <w:szCs w:val="24"/>
        </w:rPr>
        <w:t xml:space="preserve"> Отсутствие аккаунтов всех центров в социальной сети Instagram и развитие аккаунта «Территории молодежи» на YouTube. На данный момент это одни из самых популярных площадок у молодежи, что обусловлено популярностью фото- и виде</w:t>
      </w:r>
      <w:r w:rsidR="00CD5CB9" w:rsidRPr="008A3F03">
        <w:rPr>
          <w:rFonts w:ascii="Times New Roman" w:hAnsi="Times New Roman"/>
          <w:sz w:val="24"/>
          <w:szCs w:val="24"/>
        </w:rPr>
        <w:t>о -</w:t>
      </w:r>
      <w:r w:rsidR="008A3F03" w:rsidRPr="008A3F03">
        <w:rPr>
          <w:rFonts w:ascii="Times New Roman" w:hAnsi="Times New Roman"/>
          <w:sz w:val="24"/>
          <w:szCs w:val="24"/>
        </w:rPr>
        <w:t xml:space="preserve"> контента у молодежи, лучшим восприятием визуальной информации у молодого поколения</w:t>
      </w:r>
      <w:r w:rsidR="006504B3">
        <w:rPr>
          <w:rFonts w:ascii="Times New Roman" w:hAnsi="Times New Roman"/>
          <w:sz w:val="24"/>
          <w:szCs w:val="24"/>
        </w:rPr>
        <w:t>, у</w:t>
      </w:r>
      <w:r w:rsidR="008A3F03" w:rsidRPr="008A3F03">
        <w:rPr>
          <w:rFonts w:ascii="Times New Roman" w:hAnsi="Times New Roman"/>
          <w:sz w:val="24"/>
          <w:szCs w:val="24"/>
        </w:rPr>
        <w:t>добной системой распространения информации и обмена мнениями.</w:t>
      </w:r>
    </w:p>
    <w:p w:rsidR="008A3F03" w:rsidRDefault="00A84673" w:rsidP="00E661FE">
      <w:pPr>
        <w:spacing w:after="0" w:line="240" w:lineRule="auto"/>
        <w:ind w:firstLine="357"/>
        <w:contextualSpacing/>
        <w:jc w:val="both"/>
        <w:rPr>
          <w:rFonts w:ascii="Times New Roman" w:hAnsi="Times New Roman"/>
          <w:sz w:val="24"/>
          <w:szCs w:val="24"/>
        </w:rPr>
      </w:pPr>
      <w:r>
        <w:rPr>
          <w:rFonts w:ascii="Times New Roman" w:hAnsi="Times New Roman"/>
          <w:sz w:val="24"/>
          <w:szCs w:val="24"/>
        </w:rPr>
        <w:t>-</w:t>
      </w:r>
      <w:r w:rsidR="008A3F03" w:rsidRPr="008A3F03">
        <w:rPr>
          <w:rFonts w:ascii="Times New Roman" w:hAnsi="Times New Roman"/>
          <w:sz w:val="24"/>
          <w:szCs w:val="24"/>
        </w:rPr>
        <w:t xml:space="preserve"> Отсутствие </w:t>
      </w:r>
      <w:proofErr w:type="spellStart"/>
      <w:r w:rsidR="00CD5CB9">
        <w:rPr>
          <w:rFonts w:ascii="Times New Roman" w:hAnsi="Times New Roman"/>
          <w:sz w:val="24"/>
          <w:szCs w:val="24"/>
        </w:rPr>
        <w:t>бренд</w:t>
      </w:r>
      <w:r w:rsidR="00CD5CB9" w:rsidRPr="008A3F03">
        <w:rPr>
          <w:rFonts w:ascii="Times New Roman" w:hAnsi="Times New Roman"/>
          <w:sz w:val="24"/>
          <w:szCs w:val="24"/>
        </w:rPr>
        <w:t>бука</w:t>
      </w:r>
      <w:proofErr w:type="spellEnd"/>
      <w:r w:rsidR="008A3F03" w:rsidRPr="008A3F03">
        <w:rPr>
          <w:rFonts w:ascii="Times New Roman" w:hAnsi="Times New Roman"/>
          <w:sz w:val="24"/>
          <w:szCs w:val="24"/>
        </w:rPr>
        <w:t xml:space="preserve"> </w:t>
      </w:r>
      <w:r w:rsidR="006504B3">
        <w:rPr>
          <w:rFonts w:ascii="Times New Roman" w:hAnsi="Times New Roman"/>
          <w:sz w:val="24"/>
          <w:szCs w:val="24"/>
        </w:rPr>
        <w:t xml:space="preserve">МБУ </w:t>
      </w:r>
      <w:r w:rsidR="008A3F03" w:rsidRPr="008A3F03">
        <w:rPr>
          <w:rFonts w:ascii="Times New Roman" w:hAnsi="Times New Roman"/>
          <w:sz w:val="24"/>
          <w:szCs w:val="24"/>
        </w:rPr>
        <w:t>«Территории молод</w:t>
      </w:r>
      <w:r w:rsidR="006504B3">
        <w:rPr>
          <w:rFonts w:ascii="Times New Roman" w:hAnsi="Times New Roman"/>
          <w:sz w:val="24"/>
          <w:szCs w:val="24"/>
        </w:rPr>
        <w:t>ё</w:t>
      </w:r>
      <w:r w:rsidR="008A3F03" w:rsidRPr="008A3F03">
        <w:rPr>
          <w:rFonts w:ascii="Times New Roman" w:hAnsi="Times New Roman"/>
          <w:sz w:val="24"/>
          <w:szCs w:val="24"/>
        </w:rPr>
        <w:t>жи». Отсутствие закрепленной идеологии организации, маркетинговой стратегии, вектора по работе с партнерами и разработанного единого фирменного стиля не только «Территории молодежи», но и всех центров. В связи с чем возникают трудности с позиционированием и трансляцией нашей миссии и ценностей, недопонимание, что «Территория молодёжи» — это сеть молодежных центров. Следствием отсутствия брендбука является также и то, что во всех центрах очень отличается стиль и качество визуального наполнения.</w:t>
      </w:r>
    </w:p>
    <w:p w:rsidR="00D672EC" w:rsidRDefault="00D672EC" w:rsidP="00E661FE">
      <w:pPr>
        <w:spacing w:after="0" w:line="240" w:lineRule="auto"/>
        <w:ind w:firstLine="360"/>
        <w:contextualSpacing/>
        <w:jc w:val="both"/>
        <w:rPr>
          <w:rFonts w:ascii="Times New Roman" w:hAnsi="Times New Roman"/>
          <w:sz w:val="24"/>
          <w:szCs w:val="24"/>
        </w:rPr>
      </w:pPr>
    </w:p>
    <w:p w:rsidR="00E661FE" w:rsidRPr="001F7894" w:rsidRDefault="001F7894" w:rsidP="00E661FE">
      <w:pPr>
        <w:spacing w:after="0" w:line="240" w:lineRule="auto"/>
        <w:ind w:firstLine="360"/>
        <w:contextualSpacing/>
        <w:jc w:val="both"/>
        <w:rPr>
          <w:rFonts w:ascii="Times New Roman" w:hAnsi="Times New Roman"/>
          <w:sz w:val="24"/>
          <w:szCs w:val="24"/>
        </w:rPr>
      </w:pPr>
      <w:r>
        <w:rPr>
          <w:rFonts w:ascii="Times New Roman" w:hAnsi="Times New Roman"/>
          <w:sz w:val="24"/>
          <w:szCs w:val="24"/>
        </w:rPr>
        <w:t>Анализ результативности</w:t>
      </w:r>
      <w:r w:rsidR="00363572">
        <w:rPr>
          <w:rFonts w:ascii="Times New Roman" w:hAnsi="Times New Roman"/>
          <w:sz w:val="24"/>
          <w:szCs w:val="24"/>
        </w:rPr>
        <w:t xml:space="preserve"> </w:t>
      </w:r>
      <w:r w:rsidR="00CB0AE5">
        <w:rPr>
          <w:rFonts w:ascii="Times New Roman" w:hAnsi="Times New Roman"/>
          <w:sz w:val="24"/>
          <w:szCs w:val="24"/>
        </w:rPr>
        <w:t xml:space="preserve">решения задачи по </w:t>
      </w:r>
      <w:r w:rsidRPr="001F7894">
        <w:rPr>
          <w:rFonts w:ascii="Times New Roman" w:eastAsiaTheme="minorEastAsia" w:hAnsi="Times New Roman"/>
          <w:i/>
          <w:sz w:val="24"/>
          <w:szCs w:val="24"/>
        </w:rPr>
        <w:t>Продолжению реализации комплекса мер, направленных на переобучение, повышение квалификации, приглашение квалифицированных кадров, сохранение и развитие кадрового потенциала работников учреждения</w:t>
      </w:r>
      <w:r>
        <w:rPr>
          <w:rFonts w:ascii="Times New Roman" w:eastAsiaTheme="minorEastAsia" w:hAnsi="Times New Roman"/>
          <w:i/>
          <w:sz w:val="24"/>
          <w:szCs w:val="24"/>
        </w:rPr>
        <w:t xml:space="preserve"> </w:t>
      </w:r>
      <w:r w:rsidR="00576387">
        <w:rPr>
          <w:rFonts w:ascii="Times New Roman" w:eastAsiaTheme="minorEastAsia" w:hAnsi="Times New Roman"/>
          <w:sz w:val="24"/>
          <w:szCs w:val="24"/>
        </w:rPr>
        <w:t>показал:</w:t>
      </w:r>
    </w:p>
    <w:p w:rsidR="000279BB" w:rsidRPr="000B4F2B" w:rsidRDefault="000B4F2B" w:rsidP="00F2620D">
      <w:pPr>
        <w:pStyle w:val="a7"/>
        <w:numPr>
          <w:ilvl w:val="0"/>
          <w:numId w:val="31"/>
        </w:numPr>
        <w:spacing w:after="0" w:line="240" w:lineRule="auto"/>
        <w:jc w:val="both"/>
        <w:rPr>
          <w:rFonts w:ascii="Times New Roman" w:hAnsi="Times New Roman"/>
          <w:sz w:val="24"/>
          <w:szCs w:val="24"/>
        </w:rPr>
      </w:pPr>
      <w:r w:rsidRPr="000B4F2B">
        <w:rPr>
          <w:rFonts w:ascii="Times New Roman" w:hAnsi="Times New Roman"/>
          <w:sz w:val="24"/>
          <w:szCs w:val="24"/>
        </w:rPr>
        <w:t>Повышение квалификации специалистов.</w:t>
      </w:r>
    </w:p>
    <w:p w:rsidR="000279BB" w:rsidRPr="00FD3145" w:rsidRDefault="000279BB" w:rsidP="000B4F2B">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В 2019 году повышение квалификации прошли:</w:t>
      </w:r>
    </w:p>
    <w:p w:rsidR="000279BB" w:rsidRPr="00FD3145" w:rsidRDefault="000279BB" w:rsidP="00F2620D">
      <w:pPr>
        <w:pStyle w:val="a7"/>
        <w:numPr>
          <w:ilvl w:val="0"/>
          <w:numId w:val="5"/>
        </w:numPr>
        <w:spacing w:after="0" w:line="240" w:lineRule="auto"/>
        <w:ind w:left="0" w:firstLine="360"/>
        <w:jc w:val="both"/>
        <w:rPr>
          <w:rFonts w:ascii="Times New Roman" w:hAnsi="Times New Roman"/>
          <w:sz w:val="24"/>
          <w:szCs w:val="24"/>
        </w:rPr>
      </w:pPr>
      <w:r w:rsidRPr="00FD3145">
        <w:rPr>
          <w:rFonts w:ascii="Times New Roman" w:hAnsi="Times New Roman"/>
          <w:sz w:val="24"/>
          <w:szCs w:val="24"/>
        </w:rPr>
        <w:t>3 специалиста по работе с молодежью по программе «Реализация государственной молодежной политики на региональном и муниципальном уровнях» (72 часа) на базе ФГБОУ ВО «НГПУ»;</w:t>
      </w:r>
    </w:p>
    <w:p w:rsidR="000279BB" w:rsidRPr="00FD3145" w:rsidRDefault="000279BB" w:rsidP="00F2620D">
      <w:pPr>
        <w:pStyle w:val="a7"/>
        <w:numPr>
          <w:ilvl w:val="0"/>
          <w:numId w:val="5"/>
        </w:numPr>
        <w:spacing w:after="0" w:line="240" w:lineRule="auto"/>
        <w:ind w:left="0" w:firstLine="360"/>
        <w:jc w:val="both"/>
        <w:rPr>
          <w:rFonts w:ascii="Times New Roman" w:hAnsi="Times New Roman"/>
          <w:sz w:val="24"/>
          <w:szCs w:val="24"/>
        </w:rPr>
      </w:pPr>
      <w:r w:rsidRPr="00FD3145">
        <w:rPr>
          <w:rFonts w:ascii="Times New Roman" w:hAnsi="Times New Roman"/>
          <w:sz w:val="24"/>
          <w:szCs w:val="24"/>
        </w:rPr>
        <w:t xml:space="preserve">3 специалиста (директор, ведущий юрисконсульт, заместитель директора) по программе «Контрактная система в сфере закупок для обеспечения государственных и муниципальных нужд (44-ФЗ)» (144 часа); </w:t>
      </w:r>
    </w:p>
    <w:p w:rsidR="000279BB" w:rsidRPr="00FD3145" w:rsidRDefault="000279BB" w:rsidP="00F2620D">
      <w:pPr>
        <w:pStyle w:val="a7"/>
        <w:numPr>
          <w:ilvl w:val="0"/>
          <w:numId w:val="5"/>
        </w:numPr>
        <w:spacing w:after="0" w:line="240" w:lineRule="auto"/>
        <w:ind w:left="0" w:firstLine="360"/>
        <w:jc w:val="both"/>
        <w:rPr>
          <w:rFonts w:ascii="Times New Roman" w:hAnsi="Times New Roman"/>
          <w:sz w:val="24"/>
          <w:szCs w:val="24"/>
        </w:rPr>
      </w:pPr>
      <w:r w:rsidRPr="00FD3145">
        <w:rPr>
          <w:rFonts w:ascii="Times New Roman" w:hAnsi="Times New Roman"/>
          <w:sz w:val="24"/>
          <w:szCs w:val="24"/>
        </w:rPr>
        <w:t>Педагог-психолог в «</w:t>
      </w:r>
      <w:r w:rsidRPr="00FD3145">
        <w:rPr>
          <w:rFonts w:ascii="Times New Roman" w:hAnsi="Times New Roman"/>
          <w:color w:val="000000"/>
          <w:sz w:val="24"/>
          <w:szCs w:val="24"/>
        </w:rPr>
        <w:t xml:space="preserve">Новосибирский институт повышения квалификации работников образования» (108 часов).  </w:t>
      </w:r>
    </w:p>
    <w:p w:rsidR="000279BB" w:rsidRPr="00FD3145" w:rsidRDefault="000279BB" w:rsidP="000B4F2B">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Переподготовку в 2019 году прошли 2 специалиста:</w:t>
      </w:r>
    </w:p>
    <w:p w:rsidR="000279BB" w:rsidRPr="00FD3145" w:rsidRDefault="001C5858" w:rsidP="00F2620D">
      <w:pPr>
        <w:pStyle w:val="a7"/>
        <w:numPr>
          <w:ilvl w:val="0"/>
          <w:numId w:val="6"/>
        </w:numPr>
        <w:spacing w:after="0" w:line="240" w:lineRule="auto"/>
        <w:ind w:left="0" w:firstLine="360"/>
        <w:jc w:val="both"/>
        <w:rPr>
          <w:rFonts w:ascii="Times New Roman" w:hAnsi="Times New Roman"/>
          <w:sz w:val="24"/>
          <w:szCs w:val="24"/>
        </w:rPr>
      </w:pPr>
      <w:r>
        <w:rPr>
          <w:rFonts w:ascii="Times New Roman" w:hAnsi="Times New Roman"/>
          <w:sz w:val="24"/>
          <w:szCs w:val="24"/>
        </w:rPr>
        <w:t>К</w:t>
      </w:r>
      <w:r w:rsidR="000279BB" w:rsidRPr="00FD3145">
        <w:rPr>
          <w:rFonts w:ascii="Times New Roman" w:hAnsi="Times New Roman"/>
          <w:sz w:val="24"/>
          <w:szCs w:val="24"/>
        </w:rPr>
        <w:t>онтрактный управляющий по программе «Управление закупками по прави</w:t>
      </w:r>
      <w:r>
        <w:rPr>
          <w:rFonts w:ascii="Times New Roman" w:hAnsi="Times New Roman"/>
          <w:sz w:val="24"/>
          <w:szCs w:val="24"/>
        </w:rPr>
        <w:t>лам 44-ФЗ и 223-ФЗ» (360 часов).</w:t>
      </w:r>
    </w:p>
    <w:p w:rsidR="000279BB" w:rsidRPr="00FD3145" w:rsidRDefault="001C5858" w:rsidP="00F2620D">
      <w:pPr>
        <w:pStyle w:val="a7"/>
        <w:numPr>
          <w:ilvl w:val="0"/>
          <w:numId w:val="6"/>
        </w:numPr>
        <w:spacing w:after="0" w:line="240" w:lineRule="auto"/>
        <w:ind w:left="0" w:firstLine="360"/>
        <w:jc w:val="both"/>
        <w:rPr>
          <w:rFonts w:ascii="Times New Roman" w:hAnsi="Times New Roman"/>
          <w:sz w:val="24"/>
          <w:szCs w:val="24"/>
        </w:rPr>
      </w:pPr>
      <w:r>
        <w:rPr>
          <w:rFonts w:ascii="Times New Roman" w:hAnsi="Times New Roman"/>
          <w:sz w:val="24"/>
          <w:szCs w:val="24"/>
        </w:rPr>
        <w:t>С</w:t>
      </w:r>
      <w:r w:rsidR="000279BB" w:rsidRPr="00FD3145">
        <w:rPr>
          <w:rFonts w:ascii="Times New Roman" w:hAnsi="Times New Roman"/>
          <w:sz w:val="24"/>
          <w:szCs w:val="24"/>
        </w:rPr>
        <w:t>пециалист по охране труда  по программе «Охрана труда. Техносферная безопасность» (256 часов).</w:t>
      </w:r>
    </w:p>
    <w:p w:rsidR="000279BB" w:rsidRPr="00FD3145" w:rsidRDefault="000279BB" w:rsidP="000B4F2B">
      <w:pPr>
        <w:pStyle w:val="a7"/>
        <w:spacing w:after="0" w:line="240" w:lineRule="auto"/>
        <w:ind w:left="0" w:firstLine="360"/>
        <w:jc w:val="both"/>
        <w:rPr>
          <w:rFonts w:ascii="Times New Roman" w:hAnsi="Times New Roman"/>
          <w:sz w:val="24"/>
          <w:szCs w:val="24"/>
        </w:rPr>
      </w:pPr>
      <w:r w:rsidRPr="00FD3145">
        <w:rPr>
          <w:rFonts w:ascii="Times New Roman" w:hAnsi="Times New Roman"/>
          <w:sz w:val="24"/>
          <w:szCs w:val="24"/>
        </w:rPr>
        <w:t xml:space="preserve">Обучение с выдачей удостоверений прошли: </w:t>
      </w:r>
    </w:p>
    <w:p w:rsidR="000279BB" w:rsidRPr="00FD3145" w:rsidRDefault="000279BB" w:rsidP="00F2620D">
      <w:pPr>
        <w:pStyle w:val="a7"/>
        <w:numPr>
          <w:ilvl w:val="0"/>
          <w:numId w:val="5"/>
        </w:numPr>
        <w:spacing w:after="0" w:line="240" w:lineRule="auto"/>
        <w:ind w:left="0" w:firstLine="360"/>
        <w:jc w:val="both"/>
        <w:rPr>
          <w:rFonts w:ascii="Times New Roman" w:hAnsi="Times New Roman"/>
          <w:sz w:val="24"/>
          <w:szCs w:val="24"/>
        </w:rPr>
      </w:pPr>
      <w:r w:rsidRPr="00FD3145">
        <w:rPr>
          <w:rFonts w:ascii="Times New Roman" w:hAnsi="Times New Roman"/>
          <w:color w:val="000000"/>
          <w:sz w:val="24"/>
          <w:szCs w:val="24"/>
        </w:rPr>
        <w:t>Директор, обучение по охране труда для работников организации  (</w:t>
      </w:r>
      <w:r w:rsidRPr="00FD3145">
        <w:rPr>
          <w:rFonts w:ascii="Times New Roman" w:hAnsi="Times New Roman"/>
          <w:sz w:val="24"/>
          <w:szCs w:val="24"/>
        </w:rPr>
        <w:t>ООО УЦ «Профстандарт»);</w:t>
      </w:r>
    </w:p>
    <w:p w:rsidR="000279BB" w:rsidRPr="00FD3145" w:rsidRDefault="000279BB" w:rsidP="00F2620D">
      <w:pPr>
        <w:pStyle w:val="a7"/>
        <w:numPr>
          <w:ilvl w:val="0"/>
          <w:numId w:val="5"/>
        </w:numPr>
        <w:spacing w:after="0" w:line="240" w:lineRule="auto"/>
        <w:ind w:left="0" w:firstLine="360"/>
        <w:jc w:val="both"/>
        <w:rPr>
          <w:rFonts w:ascii="Times New Roman" w:hAnsi="Times New Roman"/>
          <w:sz w:val="24"/>
          <w:szCs w:val="24"/>
        </w:rPr>
      </w:pPr>
      <w:r w:rsidRPr="00FD3145">
        <w:rPr>
          <w:rFonts w:ascii="Times New Roman" w:hAnsi="Times New Roman"/>
          <w:color w:val="000000"/>
          <w:sz w:val="24"/>
          <w:szCs w:val="24"/>
        </w:rPr>
        <w:t xml:space="preserve">2 электромонтера, </w:t>
      </w:r>
      <w:r w:rsidRPr="00FD3145">
        <w:rPr>
          <w:rFonts w:ascii="Times New Roman" w:hAnsi="Times New Roman"/>
          <w:sz w:val="24"/>
          <w:szCs w:val="24"/>
        </w:rPr>
        <w:t xml:space="preserve">обучение по технической эксплуатации электроустановок потребителей (АНО ДПО «РИПК»). </w:t>
      </w:r>
    </w:p>
    <w:p w:rsidR="000279BB" w:rsidRPr="00FD3145" w:rsidRDefault="000279BB" w:rsidP="000B4F2B">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По сравнению с  2018 годом, считаем этот показатель высоким, т.к. в 2018 </w:t>
      </w:r>
      <w:r w:rsidR="006504B3">
        <w:rPr>
          <w:rFonts w:ascii="Times New Roman" w:hAnsi="Times New Roman"/>
          <w:sz w:val="24"/>
          <w:szCs w:val="24"/>
        </w:rPr>
        <w:t xml:space="preserve">году </w:t>
      </w:r>
      <w:r w:rsidRPr="00FD3145">
        <w:rPr>
          <w:rFonts w:ascii="Times New Roman" w:hAnsi="Times New Roman"/>
          <w:sz w:val="24"/>
          <w:szCs w:val="24"/>
        </w:rPr>
        <w:t xml:space="preserve">ни один специалист по основной деятельности не проходил повышение квалификации. </w:t>
      </w:r>
    </w:p>
    <w:p w:rsidR="000B4F2B" w:rsidRDefault="000B4F2B" w:rsidP="000B4F2B">
      <w:pPr>
        <w:spacing w:after="0" w:line="240" w:lineRule="auto"/>
        <w:ind w:firstLine="360"/>
        <w:contextualSpacing/>
        <w:jc w:val="both"/>
        <w:rPr>
          <w:rFonts w:ascii="Times New Roman" w:hAnsi="Times New Roman"/>
          <w:sz w:val="24"/>
          <w:szCs w:val="24"/>
        </w:rPr>
      </w:pPr>
      <w:r>
        <w:rPr>
          <w:rFonts w:ascii="Times New Roman" w:hAnsi="Times New Roman"/>
          <w:sz w:val="24"/>
          <w:szCs w:val="24"/>
        </w:rPr>
        <w:t xml:space="preserve">2017 год – </w:t>
      </w:r>
      <w:r w:rsidR="00635766">
        <w:rPr>
          <w:rFonts w:ascii="Times New Roman" w:hAnsi="Times New Roman"/>
          <w:sz w:val="24"/>
          <w:szCs w:val="24"/>
        </w:rPr>
        <w:t>16 чел (7 чел. по основной деятельности).</w:t>
      </w:r>
    </w:p>
    <w:p w:rsidR="000B4F2B" w:rsidRDefault="000B4F2B" w:rsidP="000B4F2B">
      <w:pPr>
        <w:spacing w:after="0" w:line="240" w:lineRule="auto"/>
        <w:ind w:firstLine="360"/>
        <w:contextualSpacing/>
        <w:jc w:val="both"/>
        <w:rPr>
          <w:rFonts w:ascii="Times New Roman" w:hAnsi="Times New Roman"/>
          <w:sz w:val="24"/>
          <w:szCs w:val="24"/>
        </w:rPr>
      </w:pPr>
      <w:r>
        <w:rPr>
          <w:rFonts w:ascii="Times New Roman" w:hAnsi="Times New Roman"/>
          <w:sz w:val="24"/>
          <w:szCs w:val="24"/>
        </w:rPr>
        <w:t xml:space="preserve">2018 год  - </w:t>
      </w:r>
      <w:r w:rsidR="00635766">
        <w:rPr>
          <w:rFonts w:ascii="Times New Roman" w:hAnsi="Times New Roman"/>
          <w:sz w:val="24"/>
          <w:szCs w:val="24"/>
        </w:rPr>
        <w:t xml:space="preserve">0 чел. </w:t>
      </w:r>
    </w:p>
    <w:p w:rsidR="000B4F2B" w:rsidRDefault="000B4F2B" w:rsidP="000B4F2B">
      <w:pPr>
        <w:spacing w:after="0" w:line="240" w:lineRule="auto"/>
        <w:ind w:firstLine="360"/>
        <w:contextualSpacing/>
        <w:jc w:val="both"/>
        <w:rPr>
          <w:rFonts w:ascii="Times New Roman" w:hAnsi="Times New Roman"/>
          <w:sz w:val="24"/>
          <w:szCs w:val="24"/>
        </w:rPr>
      </w:pPr>
      <w:r>
        <w:rPr>
          <w:rFonts w:ascii="Times New Roman" w:hAnsi="Times New Roman"/>
          <w:sz w:val="24"/>
          <w:szCs w:val="24"/>
        </w:rPr>
        <w:t xml:space="preserve">2019 год </w:t>
      </w:r>
      <w:r w:rsidR="00635766">
        <w:rPr>
          <w:rFonts w:ascii="Times New Roman" w:hAnsi="Times New Roman"/>
          <w:sz w:val="24"/>
          <w:szCs w:val="24"/>
        </w:rPr>
        <w:t>–</w:t>
      </w:r>
      <w:r>
        <w:rPr>
          <w:rFonts w:ascii="Times New Roman" w:hAnsi="Times New Roman"/>
          <w:sz w:val="24"/>
          <w:szCs w:val="24"/>
        </w:rPr>
        <w:t xml:space="preserve"> </w:t>
      </w:r>
      <w:r w:rsidR="00635766">
        <w:rPr>
          <w:rFonts w:ascii="Times New Roman" w:hAnsi="Times New Roman"/>
          <w:sz w:val="24"/>
          <w:szCs w:val="24"/>
        </w:rPr>
        <w:t>12 чел (3 чел. по основной деятельности).</w:t>
      </w:r>
    </w:p>
    <w:p w:rsidR="000279BB" w:rsidRPr="00FD3145" w:rsidRDefault="000279BB" w:rsidP="000B4F2B">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В 2019 году было аттестовано 9 специалистов. Из них:</w:t>
      </w:r>
    </w:p>
    <w:p w:rsidR="000279BB" w:rsidRPr="00FD3145" w:rsidRDefault="000279BB" w:rsidP="000B4F2B">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  на соответствие занимаемой должности – 1 главный бухгалтер, 1 главный инженер;  </w:t>
      </w:r>
    </w:p>
    <w:p w:rsidR="000279BB" w:rsidRPr="00FD3145" w:rsidRDefault="000279BB" w:rsidP="000B4F2B">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вторая квалификационная категория – 4 СРМ,</w:t>
      </w:r>
    </w:p>
    <w:p w:rsidR="000279BB" w:rsidRPr="00FD3145" w:rsidRDefault="000279BB" w:rsidP="000B4F2B">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первая квалификационная категория – 1 СРМ, 1 методист;</w:t>
      </w:r>
    </w:p>
    <w:p w:rsidR="000279BB" w:rsidRPr="00FD3145" w:rsidRDefault="000279BB" w:rsidP="000B4F2B">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 высшая квалификационная категория – 1 педагог психолог. </w:t>
      </w:r>
    </w:p>
    <w:p w:rsidR="00635766" w:rsidRDefault="00635766" w:rsidP="000B4F2B">
      <w:pPr>
        <w:spacing w:after="0" w:line="240" w:lineRule="auto"/>
        <w:ind w:firstLine="360"/>
        <w:contextualSpacing/>
        <w:jc w:val="both"/>
        <w:rPr>
          <w:rFonts w:ascii="Times New Roman" w:hAnsi="Times New Roman"/>
          <w:sz w:val="24"/>
          <w:szCs w:val="24"/>
        </w:rPr>
      </w:pPr>
    </w:p>
    <w:p w:rsidR="00635766" w:rsidRPr="00635766" w:rsidRDefault="00635766" w:rsidP="00F2620D">
      <w:pPr>
        <w:pStyle w:val="a7"/>
        <w:numPr>
          <w:ilvl w:val="0"/>
          <w:numId w:val="31"/>
        </w:numPr>
        <w:spacing w:after="0" w:line="240" w:lineRule="auto"/>
        <w:jc w:val="both"/>
        <w:rPr>
          <w:rFonts w:ascii="Times New Roman" w:hAnsi="Times New Roman"/>
          <w:sz w:val="24"/>
          <w:szCs w:val="24"/>
        </w:rPr>
      </w:pPr>
      <w:r>
        <w:rPr>
          <w:rFonts w:ascii="Times New Roman" w:hAnsi="Times New Roman"/>
          <w:sz w:val="24"/>
          <w:szCs w:val="24"/>
        </w:rPr>
        <w:t>Организация повышения профессионального уровня через другие формы.</w:t>
      </w:r>
    </w:p>
    <w:p w:rsidR="000279BB" w:rsidRPr="00FD3145" w:rsidRDefault="000279BB" w:rsidP="000B4F2B">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Задача по повышению профессионального уровня специалистов решалась и через другие формы: тематические семинары, мастер-классы, участие специалистов в научно-практической конференции,  внутренний курс для специалистов по работе с молодежью, а также участие во </w:t>
      </w:r>
      <w:r w:rsidRPr="00FD3145">
        <w:rPr>
          <w:rFonts w:ascii="Times New Roman" w:hAnsi="Times New Roman"/>
          <w:sz w:val="24"/>
          <w:szCs w:val="24"/>
        </w:rPr>
        <w:lastRenderedPageBreak/>
        <w:t>всероссийских молодежных форумах. 3 специалиста учреждения приняли участие в Международном молодёжном управленческом форуме «Алтай. Территория Развития» (заместитель директора Билибина О.В., НВО Сьянова К.А., СРМ Циванюк Д.А.). 2  специалиста (СРМ Яковлева Л.А., РКФ Вандышева В.А.) приняли участие в форуме «</w:t>
      </w:r>
      <w:r w:rsidRPr="00FD3145">
        <w:rPr>
          <w:rFonts w:ascii="Times New Roman" w:hAnsi="Times New Roman"/>
          <w:sz w:val="24"/>
          <w:szCs w:val="24"/>
          <w:lang w:val="en-US"/>
        </w:rPr>
        <w:t>PRO</w:t>
      </w:r>
      <w:r w:rsidRPr="00FD3145">
        <w:rPr>
          <w:rFonts w:ascii="Times New Roman" w:hAnsi="Times New Roman"/>
          <w:sz w:val="24"/>
          <w:szCs w:val="24"/>
        </w:rPr>
        <w:t xml:space="preserve">регион». Также специалист по работе с молодежью Циванюк Д.А. на основании конкурсного отбора приняла участие во Всероссийском  молодежном форуме «Восток» (г.Владивосток). </w:t>
      </w:r>
    </w:p>
    <w:p w:rsidR="000279BB" w:rsidRPr="00FD3145" w:rsidRDefault="000279BB" w:rsidP="000B4F2B">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Конкурсы профессионального мастерства также являются эффективной формой по повышению профессионального уровня. В 2019 году 6 специалистов приняли участие в конкурсе проф.мастерства «Формула Успеха», двое из которых – педагог-организатор Сухарева Е.П. и СРМ Циванюк Д.А. вышли в финал.  </w:t>
      </w:r>
    </w:p>
    <w:p w:rsidR="00B01BA7" w:rsidRPr="00FD3145" w:rsidRDefault="000279BB" w:rsidP="000B4F2B">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2019 год считаем успешным в плане повышения профессиональной подготовки специалистов за счет курсов повышения квалификации, внутреннего обучающего курса для специалистов по работе с молодежью,  участия в форумах, семинарах и прочих обучающих мероприятиях. </w:t>
      </w:r>
    </w:p>
    <w:p w:rsidR="00576917" w:rsidRPr="00FD3145" w:rsidRDefault="00B01BA7" w:rsidP="000B4F2B">
      <w:pPr>
        <w:spacing w:after="0" w:line="240" w:lineRule="auto"/>
        <w:ind w:firstLine="360"/>
        <w:contextualSpacing/>
        <w:jc w:val="both"/>
        <w:rPr>
          <w:rFonts w:ascii="Times New Roman" w:eastAsiaTheme="minorEastAsia" w:hAnsi="Times New Roman"/>
          <w:sz w:val="24"/>
          <w:szCs w:val="24"/>
          <w:lang w:eastAsia="ru-RU"/>
        </w:rPr>
      </w:pPr>
      <w:r w:rsidRPr="00FD3145">
        <w:rPr>
          <w:rFonts w:ascii="Times New Roman" w:hAnsi="Times New Roman"/>
          <w:sz w:val="24"/>
          <w:szCs w:val="24"/>
        </w:rPr>
        <w:t xml:space="preserve">23 сотрудника </w:t>
      </w:r>
      <w:r w:rsidR="006504B3">
        <w:rPr>
          <w:rFonts w:ascii="Times New Roman" w:hAnsi="Times New Roman"/>
          <w:sz w:val="24"/>
          <w:szCs w:val="24"/>
        </w:rPr>
        <w:t>у</w:t>
      </w:r>
      <w:r w:rsidRPr="00FD3145">
        <w:rPr>
          <w:rFonts w:ascii="Times New Roman" w:hAnsi="Times New Roman"/>
          <w:sz w:val="24"/>
          <w:szCs w:val="24"/>
        </w:rPr>
        <w:t xml:space="preserve">чреждения из числа начальников отделов, методистов, менеджеров, дизайнеров, СРМ и РКФ приняли участие в митапе «Диалог с будущим», который был разработан и проведен для команды </w:t>
      </w:r>
      <w:r w:rsidR="006504B3">
        <w:rPr>
          <w:rFonts w:ascii="Times New Roman" w:hAnsi="Times New Roman"/>
          <w:sz w:val="24"/>
          <w:szCs w:val="24"/>
        </w:rPr>
        <w:t xml:space="preserve">МБУ </w:t>
      </w:r>
      <w:r w:rsidRPr="00FD3145">
        <w:rPr>
          <w:rFonts w:ascii="Times New Roman" w:hAnsi="Times New Roman"/>
          <w:sz w:val="24"/>
          <w:szCs w:val="24"/>
        </w:rPr>
        <w:t>«Территории молодёжи» коммерческих центром «</w:t>
      </w:r>
      <w:proofErr w:type="gramStart"/>
      <w:r w:rsidRPr="00FD3145">
        <w:rPr>
          <w:rFonts w:ascii="Times New Roman" w:hAnsi="Times New Roman"/>
          <w:color w:val="222222"/>
          <w:sz w:val="24"/>
          <w:szCs w:val="24"/>
        </w:rPr>
        <w:t>Е</w:t>
      </w:r>
      <w:proofErr w:type="gramEnd"/>
      <w:r w:rsidRPr="00FD3145">
        <w:rPr>
          <w:rFonts w:ascii="Times New Roman" w:hAnsi="Times New Roman"/>
          <w:color w:val="222222"/>
          <w:sz w:val="24"/>
          <w:szCs w:val="24"/>
        </w:rPr>
        <w:t>asy</w:t>
      </w:r>
      <w:r w:rsidRPr="00FD3145">
        <w:rPr>
          <w:rFonts w:ascii="Times New Roman" w:hAnsi="Times New Roman"/>
          <w:sz w:val="24"/>
          <w:szCs w:val="24"/>
        </w:rPr>
        <w:t xml:space="preserve"> prodakshn» с целью планирования будущего развития «Территории молодёжи». В рамках митапа также было проведено обследование </w:t>
      </w:r>
      <w:r w:rsidR="00FC0097">
        <w:rPr>
          <w:rFonts w:ascii="Times New Roman" w:hAnsi="Times New Roman"/>
          <w:sz w:val="24"/>
          <w:szCs w:val="24"/>
        </w:rPr>
        <w:t>целевой аудитории</w:t>
      </w:r>
      <w:r w:rsidRPr="00FD3145">
        <w:rPr>
          <w:rFonts w:ascii="Times New Roman" w:hAnsi="Times New Roman"/>
          <w:sz w:val="24"/>
          <w:szCs w:val="24"/>
        </w:rPr>
        <w:t xml:space="preserve"> в формате глубинного интервью, в котором приняли участие 23 человека – представители разных категорий нашей целевой аудитории. </w:t>
      </w:r>
      <w:r w:rsidR="00576917" w:rsidRPr="00FD3145">
        <w:rPr>
          <w:rFonts w:ascii="Times New Roman" w:hAnsi="Times New Roman"/>
          <w:sz w:val="24"/>
          <w:szCs w:val="24"/>
        </w:rPr>
        <w:t xml:space="preserve">В завершении данного мероприятия были выработаны основные принципы работы «Территории молодёжи» и положено начало оформления миссии работы учреждения. Данная работа была продолжена в творческих командах, состоящих из начальников отделов, дизайнеров и менеджеров. В конце декабря 2019 года на итоговом собрании работников МБУ «Территория молодёжи» была презентована философия работы: миссия, принципы и посыл к </w:t>
      </w:r>
      <w:r w:rsidR="00FC0097">
        <w:rPr>
          <w:rFonts w:ascii="Times New Roman" w:hAnsi="Times New Roman"/>
          <w:sz w:val="24"/>
          <w:szCs w:val="24"/>
        </w:rPr>
        <w:t>целевой аудитории</w:t>
      </w:r>
      <w:r w:rsidR="00576917" w:rsidRPr="00FD3145">
        <w:rPr>
          <w:rFonts w:ascii="Times New Roman" w:hAnsi="Times New Roman"/>
          <w:sz w:val="24"/>
          <w:szCs w:val="24"/>
        </w:rPr>
        <w:t xml:space="preserve">, которые были единогласно приняты всеми сотрудниками. Это связано с тем, что большинство сотрудников предварительно участвовали в разработке этих </w:t>
      </w:r>
      <w:r w:rsidR="00576917" w:rsidRPr="00FD3145">
        <w:rPr>
          <w:rFonts w:ascii="Times New Roman" w:hAnsi="Times New Roman"/>
          <w:sz w:val="24"/>
          <w:szCs w:val="24"/>
          <w:shd w:val="clear" w:color="auto" w:fill="FFFFFF"/>
        </w:rPr>
        <w:t>ключевых ценностей и убеждений. Философия МБУ «Территории молодёжи» легла в основу бренд-бука, работа над которым будет продолжена в 2020 году.</w:t>
      </w:r>
    </w:p>
    <w:p w:rsidR="00635766" w:rsidRDefault="00635766" w:rsidP="000B4F2B">
      <w:pPr>
        <w:spacing w:after="0" w:line="240" w:lineRule="auto"/>
        <w:ind w:firstLine="360"/>
        <w:contextualSpacing/>
        <w:jc w:val="both"/>
        <w:rPr>
          <w:rFonts w:ascii="Times New Roman" w:eastAsiaTheme="minorEastAsia" w:hAnsi="Times New Roman"/>
          <w:sz w:val="24"/>
          <w:szCs w:val="24"/>
          <w:highlight w:val="green"/>
          <w:lang w:eastAsia="ru-RU"/>
        </w:rPr>
      </w:pPr>
    </w:p>
    <w:p w:rsidR="00635766" w:rsidRPr="00635766" w:rsidRDefault="00635766" w:rsidP="00F2620D">
      <w:pPr>
        <w:pStyle w:val="a7"/>
        <w:numPr>
          <w:ilvl w:val="0"/>
          <w:numId w:val="31"/>
        </w:numPr>
        <w:spacing w:after="0" w:line="240" w:lineRule="auto"/>
        <w:ind w:left="0" w:firstLine="426"/>
        <w:jc w:val="both"/>
        <w:rPr>
          <w:rFonts w:ascii="Times New Roman" w:hAnsi="Times New Roman"/>
          <w:sz w:val="24"/>
          <w:szCs w:val="24"/>
        </w:rPr>
      </w:pPr>
      <w:r w:rsidRPr="00635766">
        <w:rPr>
          <w:rFonts w:ascii="Times New Roman" w:eastAsiaTheme="minorEastAsia" w:hAnsi="Times New Roman"/>
          <w:sz w:val="24"/>
          <w:szCs w:val="24"/>
          <w:lang w:eastAsia="ru-RU"/>
        </w:rPr>
        <w:t>Работа с кадровым резервом.</w:t>
      </w:r>
    </w:p>
    <w:p w:rsidR="00635766" w:rsidRDefault="00635766" w:rsidP="00635766">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Одним из </w:t>
      </w:r>
      <w:r w:rsidR="00CD5CB9">
        <w:rPr>
          <w:rFonts w:ascii="Times New Roman" w:hAnsi="Times New Roman"/>
          <w:sz w:val="24"/>
          <w:szCs w:val="24"/>
        </w:rPr>
        <w:t>направлений</w:t>
      </w:r>
      <w:r>
        <w:rPr>
          <w:rFonts w:ascii="Times New Roman" w:hAnsi="Times New Roman"/>
          <w:sz w:val="24"/>
          <w:szCs w:val="24"/>
        </w:rPr>
        <w:t xml:space="preserve"> работы с кадровым потенциалом считаем работу по организации практики студентов.</w:t>
      </w:r>
    </w:p>
    <w:p w:rsidR="00635766" w:rsidRDefault="00635766" w:rsidP="00635766">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2017 год </w:t>
      </w:r>
      <w:r w:rsidR="00B73C86">
        <w:rPr>
          <w:rFonts w:ascii="Times New Roman" w:hAnsi="Times New Roman"/>
          <w:sz w:val="24"/>
          <w:szCs w:val="24"/>
        </w:rPr>
        <w:t>–</w:t>
      </w:r>
      <w:r>
        <w:rPr>
          <w:rFonts w:ascii="Times New Roman" w:hAnsi="Times New Roman"/>
          <w:sz w:val="24"/>
          <w:szCs w:val="24"/>
        </w:rPr>
        <w:t xml:space="preserve"> </w:t>
      </w:r>
      <w:r w:rsidR="00B73C86">
        <w:rPr>
          <w:rFonts w:ascii="Times New Roman" w:hAnsi="Times New Roman"/>
          <w:sz w:val="24"/>
          <w:szCs w:val="24"/>
        </w:rPr>
        <w:t>17 человек.</w:t>
      </w:r>
    </w:p>
    <w:p w:rsidR="00B73C86" w:rsidRDefault="00B73C86" w:rsidP="00635766">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2018 год – 27 человек.</w:t>
      </w:r>
    </w:p>
    <w:p w:rsidR="00B73C86" w:rsidRDefault="00DA75AB" w:rsidP="00635766">
      <w:pPr>
        <w:pStyle w:val="a7"/>
        <w:spacing w:after="0" w:line="240" w:lineRule="auto"/>
        <w:ind w:left="0" w:firstLine="426"/>
        <w:jc w:val="both"/>
        <w:rPr>
          <w:rFonts w:ascii="Times New Roman" w:hAnsi="Times New Roman"/>
          <w:sz w:val="24"/>
          <w:szCs w:val="24"/>
        </w:rPr>
      </w:pPr>
      <w:r>
        <w:rPr>
          <w:rFonts w:ascii="Times New Roman" w:hAnsi="Times New Roman"/>
          <w:sz w:val="24"/>
          <w:szCs w:val="24"/>
        </w:rPr>
        <w:t xml:space="preserve">2019 год </w:t>
      </w:r>
      <w:r w:rsidRPr="00DA75AB">
        <w:rPr>
          <w:rFonts w:ascii="Times New Roman" w:hAnsi="Times New Roman"/>
          <w:sz w:val="24"/>
          <w:szCs w:val="24"/>
        </w:rPr>
        <w:t xml:space="preserve">– </w:t>
      </w:r>
      <w:r w:rsidR="00B73C86">
        <w:rPr>
          <w:rFonts w:ascii="Times New Roman" w:hAnsi="Times New Roman"/>
          <w:sz w:val="24"/>
          <w:szCs w:val="24"/>
        </w:rPr>
        <w:t>21 человек.</w:t>
      </w:r>
    </w:p>
    <w:p w:rsidR="00576387" w:rsidRPr="00635766" w:rsidRDefault="00576387" w:rsidP="00635766">
      <w:pPr>
        <w:pStyle w:val="a7"/>
        <w:spacing w:after="0" w:line="240" w:lineRule="auto"/>
        <w:ind w:left="0" w:firstLine="426"/>
        <w:jc w:val="both"/>
        <w:rPr>
          <w:rFonts w:ascii="Times New Roman" w:hAnsi="Times New Roman"/>
          <w:sz w:val="24"/>
          <w:szCs w:val="24"/>
        </w:rPr>
      </w:pPr>
      <w:r w:rsidRPr="00635766">
        <w:rPr>
          <w:rFonts w:ascii="Times New Roman" w:hAnsi="Times New Roman"/>
          <w:sz w:val="24"/>
          <w:szCs w:val="24"/>
        </w:rPr>
        <w:t xml:space="preserve">В 2019 году, по сравнению с 2018 годом, произошло уменьшение количества студентов, которые проходили практику в учреждении. Это связано с уменьшением заявок от студентов на прохождение практики. Стоит отметить, что сильно снизилось число студентов, проходящих производственную практику, но увеличилось число </w:t>
      </w:r>
      <w:r w:rsidR="001C5858">
        <w:rPr>
          <w:rFonts w:ascii="Times New Roman" w:hAnsi="Times New Roman"/>
          <w:sz w:val="24"/>
          <w:szCs w:val="24"/>
        </w:rPr>
        <w:t xml:space="preserve">проходивших </w:t>
      </w:r>
      <w:r w:rsidRPr="00635766">
        <w:rPr>
          <w:rFonts w:ascii="Times New Roman" w:hAnsi="Times New Roman"/>
          <w:sz w:val="24"/>
          <w:szCs w:val="24"/>
        </w:rPr>
        <w:t>преддипломн</w:t>
      </w:r>
      <w:r w:rsidR="001C5858">
        <w:rPr>
          <w:rFonts w:ascii="Times New Roman" w:hAnsi="Times New Roman"/>
          <w:sz w:val="24"/>
          <w:szCs w:val="24"/>
        </w:rPr>
        <w:t>ую</w:t>
      </w:r>
      <w:r w:rsidRPr="00635766">
        <w:rPr>
          <w:rFonts w:ascii="Times New Roman" w:hAnsi="Times New Roman"/>
          <w:sz w:val="24"/>
          <w:szCs w:val="24"/>
        </w:rPr>
        <w:t xml:space="preserve"> практик</w:t>
      </w:r>
      <w:r w:rsidR="001C5858">
        <w:rPr>
          <w:rFonts w:ascii="Times New Roman" w:hAnsi="Times New Roman"/>
          <w:sz w:val="24"/>
          <w:szCs w:val="24"/>
        </w:rPr>
        <w:t>у</w:t>
      </w:r>
      <w:r w:rsidRPr="00635766">
        <w:rPr>
          <w:rFonts w:ascii="Times New Roman" w:hAnsi="Times New Roman"/>
          <w:sz w:val="24"/>
          <w:szCs w:val="24"/>
        </w:rPr>
        <w:t xml:space="preserve"> </w:t>
      </w:r>
      <w:r w:rsidRPr="00B73C86">
        <w:rPr>
          <w:rFonts w:ascii="Times New Roman" w:hAnsi="Times New Roman"/>
          <w:sz w:val="24"/>
          <w:szCs w:val="24"/>
        </w:rPr>
        <w:t>(</w:t>
      </w:r>
      <w:r w:rsidR="00383EA1">
        <w:rPr>
          <w:rFonts w:ascii="Times New Roman" w:hAnsi="Times New Roman"/>
          <w:i/>
          <w:sz w:val="24"/>
          <w:szCs w:val="24"/>
        </w:rPr>
        <w:t>Ри</w:t>
      </w:r>
      <w:r w:rsidR="00FC0097">
        <w:rPr>
          <w:rFonts w:ascii="Times New Roman" w:hAnsi="Times New Roman"/>
          <w:i/>
          <w:sz w:val="24"/>
          <w:szCs w:val="24"/>
        </w:rPr>
        <w:t>сунок</w:t>
      </w:r>
      <w:r w:rsidRPr="00B73C86">
        <w:rPr>
          <w:rFonts w:ascii="Times New Roman" w:hAnsi="Times New Roman"/>
          <w:i/>
          <w:sz w:val="24"/>
          <w:szCs w:val="24"/>
        </w:rPr>
        <w:t xml:space="preserve"> </w:t>
      </w:r>
      <w:r w:rsidR="001C5858">
        <w:rPr>
          <w:rFonts w:ascii="Times New Roman" w:hAnsi="Times New Roman"/>
          <w:i/>
          <w:sz w:val="24"/>
          <w:szCs w:val="24"/>
        </w:rPr>
        <w:t>9</w:t>
      </w:r>
      <w:r w:rsidRPr="00B73C86">
        <w:rPr>
          <w:rFonts w:ascii="Times New Roman" w:hAnsi="Times New Roman"/>
          <w:sz w:val="24"/>
          <w:szCs w:val="24"/>
        </w:rPr>
        <w:t>).</w:t>
      </w:r>
      <w:r w:rsidRPr="00635766">
        <w:rPr>
          <w:rFonts w:ascii="Times New Roman" w:hAnsi="Times New Roman"/>
          <w:sz w:val="24"/>
          <w:szCs w:val="24"/>
        </w:rPr>
        <w:t xml:space="preserve"> </w:t>
      </w:r>
    </w:p>
    <w:p w:rsidR="00576387" w:rsidRPr="00FD3145" w:rsidRDefault="00576387" w:rsidP="00635766">
      <w:pPr>
        <w:spacing w:after="0" w:line="240" w:lineRule="auto"/>
        <w:ind w:firstLine="426"/>
        <w:contextualSpacing/>
        <w:jc w:val="both"/>
        <w:rPr>
          <w:rFonts w:ascii="Times New Roman" w:hAnsi="Times New Roman"/>
          <w:sz w:val="24"/>
          <w:szCs w:val="24"/>
        </w:rPr>
      </w:pPr>
      <w:r w:rsidRPr="00FD3145">
        <w:rPr>
          <w:rFonts w:ascii="Times New Roman" w:hAnsi="Times New Roman"/>
          <w:sz w:val="24"/>
          <w:szCs w:val="24"/>
        </w:rPr>
        <w:t xml:space="preserve">Как и в прошлом году, студенты практиканты были не только из НГПУ, но из СибГУТИ,  НОККиИ, а также из ФГБОУ ВО «Кемеровский государственный институт культуры». </w:t>
      </w:r>
    </w:p>
    <w:p w:rsidR="00CE32DD" w:rsidRDefault="00CE32DD" w:rsidP="00576387">
      <w:pPr>
        <w:spacing w:after="0" w:line="240" w:lineRule="auto"/>
        <w:ind w:firstLine="360"/>
        <w:contextualSpacing/>
        <w:jc w:val="center"/>
        <w:rPr>
          <w:rFonts w:ascii="Times New Roman" w:hAnsi="Times New Roman"/>
          <w:i/>
          <w:sz w:val="24"/>
          <w:szCs w:val="24"/>
        </w:rPr>
      </w:pPr>
    </w:p>
    <w:p w:rsidR="00576387" w:rsidRPr="00FD3145" w:rsidRDefault="00576387" w:rsidP="00576387">
      <w:pPr>
        <w:spacing w:after="0" w:line="240" w:lineRule="auto"/>
        <w:ind w:firstLine="360"/>
        <w:contextualSpacing/>
        <w:jc w:val="center"/>
        <w:rPr>
          <w:rFonts w:ascii="Times New Roman" w:hAnsi="Times New Roman"/>
          <w:i/>
          <w:sz w:val="24"/>
          <w:szCs w:val="24"/>
        </w:rPr>
      </w:pPr>
      <w:r w:rsidRPr="00FD3145">
        <w:rPr>
          <w:rFonts w:ascii="Times New Roman" w:hAnsi="Times New Roman"/>
          <w:i/>
          <w:sz w:val="24"/>
          <w:szCs w:val="24"/>
        </w:rPr>
        <w:t>Количество студентов, проходивших практику в учреждении</w:t>
      </w:r>
    </w:p>
    <w:p w:rsidR="00576387" w:rsidRPr="00FD3145" w:rsidRDefault="00576387" w:rsidP="00576387">
      <w:pPr>
        <w:spacing w:after="0" w:line="240" w:lineRule="auto"/>
        <w:ind w:firstLine="360"/>
        <w:contextualSpacing/>
        <w:jc w:val="both"/>
        <w:rPr>
          <w:rFonts w:ascii="Times New Roman" w:hAnsi="Times New Roman"/>
          <w:sz w:val="24"/>
          <w:szCs w:val="24"/>
          <w:highlight w:val="yellow"/>
        </w:rPr>
      </w:pPr>
      <w:r w:rsidRPr="00FD3145">
        <w:rPr>
          <w:rFonts w:ascii="Times New Roman" w:hAnsi="Times New Roman"/>
          <w:noProof/>
          <w:sz w:val="24"/>
          <w:szCs w:val="24"/>
          <w:lang w:eastAsia="ru-RU"/>
        </w:rPr>
        <w:drawing>
          <wp:inline distT="0" distB="0" distL="0" distR="0">
            <wp:extent cx="5635433" cy="1380227"/>
            <wp:effectExtent l="19050" t="0" r="22417"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83C85" w:rsidRPr="00851F19" w:rsidRDefault="00E83C85" w:rsidP="00E83C85">
      <w:pPr>
        <w:spacing w:after="0" w:line="240" w:lineRule="auto"/>
        <w:ind w:firstLine="360"/>
        <w:contextualSpacing/>
        <w:jc w:val="center"/>
        <w:rPr>
          <w:rFonts w:ascii="Times New Roman" w:hAnsi="Times New Roman"/>
          <w:i/>
          <w:sz w:val="24"/>
          <w:szCs w:val="24"/>
        </w:rPr>
      </w:pPr>
      <w:r w:rsidRPr="00851F19">
        <w:rPr>
          <w:rFonts w:ascii="Times New Roman" w:eastAsiaTheme="minorEastAsia" w:hAnsi="Times New Roman"/>
          <w:i/>
          <w:sz w:val="24"/>
          <w:szCs w:val="24"/>
          <w:lang w:eastAsia="ru-RU"/>
        </w:rPr>
        <w:t xml:space="preserve">Рисунок </w:t>
      </w:r>
      <w:r w:rsidR="001C5858" w:rsidRPr="00851F19">
        <w:rPr>
          <w:rFonts w:ascii="Times New Roman" w:eastAsiaTheme="minorEastAsia" w:hAnsi="Times New Roman"/>
          <w:i/>
          <w:sz w:val="24"/>
          <w:szCs w:val="24"/>
          <w:lang w:eastAsia="ru-RU"/>
        </w:rPr>
        <w:t>9</w:t>
      </w:r>
      <w:r w:rsidRPr="00851F19">
        <w:rPr>
          <w:rFonts w:ascii="Times New Roman" w:hAnsi="Times New Roman"/>
          <w:i/>
          <w:sz w:val="24"/>
          <w:szCs w:val="24"/>
        </w:rPr>
        <w:t xml:space="preserve"> Количество студентов, проходивших практику в учреждении</w:t>
      </w:r>
    </w:p>
    <w:p w:rsidR="007944C6" w:rsidRPr="00E83C85" w:rsidRDefault="007944C6" w:rsidP="00B73C86">
      <w:pPr>
        <w:spacing w:after="0" w:line="240" w:lineRule="auto"/>
        <w:ind w:firstLine="360"/>
        <w:jc w:val="center"/>
        <w:rPr>
          <w:rFonts w:ascii="Times New Roman" w:eastAsiaTheme="minorEastAsia" w:hAnsi="Times New Roman"/>
          <w:i/>
          <w:color w:val="FF0000"/>
          <w:sz w:val="24"/>
          <w:szCs w:val="24"/>
          <w:lang w:eastAsia="ru-RU"/>
        </w:rPr>
      </w:pPr>
    </w:p>
    <w:p w:rsidR="00B73C86" w:rsidRPr="00B73C86" w:rsidRDefault="00701F3F" w:rsidP="00701F3F">
      <w:pPr>
        <w:spacing w:after="0" w:line="240" w:lineRule="auto"/>
        <w:ind w:firstLine="36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 xml:space="preserve">Работа со студентами построена по системе наставничества, практиканты непосредственно участвуют в планировании, организации и проведении мероприятий и проектов различных форматов для молодежной аудитории. </w:t>
      </w:r>
    </w:p>
    <w:p w:rsidR="00701F3F" w:rsidRPr="00701F3F" w:rsidRDefault="00701F3F" w:rsidP="007A6997">
      <w:pPr>
        <w:spacing w:after="0" w:line="240" w:lineRule="auto"/>
        <w:ind w:firstLine="360"/>
        <w:contextualSpacing/>
        <w:jc w:val="both"/>
        <w:rPr>
          <w:rFonts w:ascii="Times New Roman" w:eastAsiaTheme="minorEastAsia" w:hAnsi="Times New Roman"/>
          <w:sz w:val="24"/>
          <w:szCs w:val="24"/>
          <w:lang w:eastAsia="ru-RU"/>
        </w:rPr>
      </w:pPr>
      <w:r w:rsidRPr="00701F3F">
        <w:rPr>
          <w:rFonts w:ascii="Times New Roman" w:eastAsiaTheme="minorEastAsia" w:hAnsi="Times New Roman"/>
          <w:sz w:val="24"/>
          <w:szCs w:val="24"/>
          <w:lang w:eastAsia="ru-RU"/>
        </w:rPr>
        <w:t>В целом задачу можно считать выполненной успешно, но существует ряд точек роста:</w:t>
      </w:r>
    </w:p>
    <w:p w:rsidR="00701F3F" w:rsidRPr="00701F3F" w:rsidRDefault="00701F3F" w:rsidP="007A6997">
      <w:pPr>
        <w:pStyle w:val="a7"/>
        <w:tabs>
          <w:tab w:val="left" w:pos="851"/>
          <w:tab w:val="left" w:pos="993"/>
        </w:tabs>
        <w:spacing w:after="0" w:line="240" w:lineRule="auto"/>
        <w:ind w:left="0" w:firstLine="357"/>
        <w:jc w:val="both"/>
        <w:rPr>
          <w:rFonts w:ascii="Times New Roman" w:hAnsi="Times New Roman"/>
          <w:sz w:val="24"/>
          <w:szCs w:val="24"/>
        </w:rPr>
      </w:pPr>
      <w:r w:rsidRPr="00701F3F">
        <w:rPr>
          <w:rFonts w:ascii="Times New Roman" w:eastAsiaTheme="minorEastAsia" w:hAnsi="Times New Roman"/>
          <w:sz w:val="24"/>
          <w:szCs w:val="24"/>
          <w:lang w:eastAsia="ru-RU"/>
        </w:rPr>
        <w:t xml:space="preserve">- </w:t>
      </w:r>
      <w:r w:rsidRPr="00701F3F">
        <w:rPr>
          <w:rFonts w:ascii="Times New Roman" w:hAnsi="Times New Roman"/>
          <w:sz w:val="24"/>
          <w:szCs w:val="24"/>
        </w:rPr>
        <w:t xml:space="preserve">Нестабильность кадрового состава («текучесть кадров»). Эта тенденция в целом характерна для молодежных центров. Это связано со спецификой деятельности специалистов по работе с молодежью, которая не предполагает многолетний труд (специфика проектной деятельности). А также в связи с невысокой заработной платой специалистов. </w:t>
      </w:r>
    </w:p>
    <w:p w:rsidR="00CF24A0" w:rsidRPr="00851F19" w:rsidRDefault="00CF24A0" w:rsidP="007A6997">
      <w:pPr>
        <w:spacing w:after="0" w:line="240" w:lineRule="auto"/>
        <w:ind w:firstLine="357"/>
        <w:contextualSpacing/>
        <w:jc w:val="both"/>
        <w:rPr>
          <w:rFonts w:ascii="Times New Roman" w:eastAsiaTheme="minorEastAsia" w:hAnsi="Times New Roman"/>
          <w:sz w:val="24"/>
          <w:szCs w:val="24"/>
          <w:lang w:eastAsia="ru-RU"/>
        </w:rPr>
      </w:pPr>
      <w:r w:rsidRPr="00701F3F">
        <w:rPr>
          <w:rFonts w:ascii="Times New Roman" w:eastAsiaTheme="minorEastAsia" w:hAnsi="Times New Roman"/>
          <w:sz w:val="24"/>
          <w:szCs w:val="24"/>
          <w:lang w:eastAsia="ru-RU"/>
        </w:rPr>
        <w:t xml:space="preserve">Проведенный анализ деятельности МБУ «Территория молодежи» на основе программы развития на период 2017 – 2019 гг. позволяет сделать </w:t>
      </w:r>
      <w:r w:rsidR="00120E20" w:rsidRPr="00851F19">
        <w:rPr>
          <w:rFonts w:ascii="Times New Roman" w:eastAsiaTheme="minorEastAsia" w:hAnsi="Times New Roman"/>
          <w:sz w:val="24"/>
          <w:szCs w:val="24"/>
          <w:lang w:eastAsia="ru-RU"/>
        </w:rPr>
        <w:t xml:space="preserve">сделать вывод о том, что </w:t>
      </w:r>
      <w:r w:rsidR="00701F3F" w:rsidRPr="00851F19">
        <w:rPr>
          <w:rFonts w:ascii="Times New Roman" w:eastAsiaTheme="minorEastAsia" w:hAnsi="Times New Roman"/>
          <w:sz w:val="24"/>
          <w:szCs w:val="24"/>
          <w:lang w:eastAsia="ru-RU"/>
        </w:rPr>
        <w:t xml:space="preserve">все задачи в большей степени были решены. </w:t>
      </w:r>
      <w:r w:rsidR="00E83C85" w:rsidRPr="00851F19">
        <w:rPr>
          <w:rFonts w:ascii="Times New Roman" w:eastAsiaTheme="minorEastAsia" w:hAnsi="Times New Roman"/>
          <w:sz w:val="24"/>
          <w:szCs w:val="24"/>
          <w:lang w:eastAsia="ru-RU"/>
        </w:rPr>
        <w:t xml:space="preserve">В тоже время </w:t>
      </w:r>
      <w:r w:rsidR="00120E20" w:rsidRPr="00851F19">
        <w:rPr>
          <w:rFonts w:ascii="Times New Roman" w:eastAsiaTheme="minorEastAsia" w:hAnsi="Times New Roman"/>
          <w:sz w:val="24"/>
          <w:szCs w:val="24"/>
          <w:lang w:eastAsia="ru-RU"/>
        </w:rPr>
        <w:t xml:space="preserve">по ряду </w:t>
      </w:r>
      <w:r w:rsidR="006504B3">
        <w:rPr>
          <w:rFonts w:ascii="Times New Roman" w:eastAsiaTheme="minorEastAsia" w:hAnsi="Times New Roman"/>
          <w:sz w:val="24"/>
          <w:szCs w:val="24"/>
          <w:lang w:eastAsia="ru-RU"/>
        </w:rPr>
        <w:t>задач</w:t>
      </w:r>
      <w:r w:rsidR="00DA75AB">
        <w:rPr>
          <w:rFonts w:ascii="Times New Roman" w:eastAsiaTheme="minorEastAsia" w:hAnsi="Times New Roman"/>
          <w:sz w:val="24"/>
          <w:szCs w:val="24"/>
          <w:lang w:eastAsia="ru-RU"/>
        </w:rPr>
        <w:t xml:space="preserve"> </w:t>
      </w:r>
      <w:r w:rsidR="00120E20" w:rsidRPr="00851F19">
        <w:rPr>
          <w:rFonts w:ascii="Times New Roman" w:eastAsiaTheme="minorEastAsia" w:hAnsi="Times New Roman"/>
          <w:sz w:val="24"/>
          <w:szCs w:val="24"/>
          <w:lang w:eastAsia="ru-RU"/>
        </w:rPr>
        <w:t>были выявлены проблемы, решение которых предполагется в рамках данной программы, а так же определены точки роста, развитие которых в период 2020 -2023 гг. позволит вывести деятельность учреждения на новый уровень.</w:t>
      </w:r>
      <w:r w:rsidR="00701F3F" w:rsidRPr="00851F19">
        <w:rPr>
          <w:rFonts w:ascii="Times New Roman" w:eastAsiaTheme="minorEastAsia" w:hAnsi="Times New Roman"/>
          <w:sz w:val="24"/>
          <w:szCs w:val="24"/>
          <w:lang w:eastAsia="ru-RU"/>
        </w:rPr>
        <w:t xml:space="preserve"> </w:t>
      </w:r>
    </w:p>
    <w:p w:rsidR="00E027A9" w:rsidRPr="00851F19" w:rsidRDefault="00E027A9" w:rsidP="007A6997">
      <w:pPr>
        <w:ind w:firstLine="357"/>
        <w:contextualSpacing/>
        <w:rPr>
          <w:sz w:val="24"/>
          <w:szCs w:val="24"/>
          <w:lang w:eastAsia="ru-RU"/>
        </w:rPr>
      </w:pPr>
      <w:bookmarkStart w:id="12" w:name="_Toc469653063"/>
    </w:p>
    <w:p w:rsidR="005476E2" w:rsidRPr="00851F19" w:rsidRDefault="005476E2" w:rsidP="00410131">
      <w:pPr>
        <w:ind w:firstLine="360"/>
        <w:rPr>
          <w:sz w:val="24"/>
          <w:szCs w:val="24"/>
          <w:lang w:eastAsia="ru-RU"/>
        </w:rPr>
      </w:pPr>
    </w:p>
    <w:p w:rsidR="005476E2" w:rsidRDefault="005476E2" w:rsidP="00410131">
      <w:pPr>
        <w:ind w:firstLine="360"/>
        <w:rPr>
          <w:sz w:val="24"/>
          <w:szCs w:val="24"/>
          <w:lang w:eastAsia="ru-RU"/>
        </w:rPr>
      </w:pPr>
    </w:p>
    <w:p w:rsidR="005476E2" w:rsidRDefault="005476E2" w:rsidP="00410131">
      <w:pPr>
        <w:ind w:firstLine="360"/>
        <w:rPr>
          <w:sz w:val="24"/>
          <w:szCs w:val="24"/>
          <w:lang w:eastAsia="ru-RU"/>
        </w:rPr>
      </w:pPr>
    </w:p>
    <w:p w:rsidR="005476E2" w:rsidRDefault="005476E2" w:rsidP="00410131">
      <w:pPr>
        <w:ind w:firstLine="360"/>
        <w:rPr>
          <w:sz w:val="24"/>
          <w:szCs w:val="24"/>
          <w:lang w:eastAsia="ru-RU"/>
        </w:rPr>
      </w:pPr>
    </w:p>
    <w:p w:rsidR="005476E2" w:rsidRDefault="005476E2" w:rsidP="00410131">
      <w:pPr>
        <w:ind w:firstLine="360"/>
        <w:rPr>
          <w:sz w:val="24"/>
          <w:szCs w:val="24"/>
          <w:lang w:eastAsia="ru-RU"/>
        </w:rPr>
      </w:pPr>
    </w:p>
    <w:p w:rsidR="005476E2" w:rsidRDefault="005476E2" w:rsidP="00410131">
      <w:pPr>
        <w:ind w:firstLine="360"/>
        <w:rPr>
          <w:sz w:val="24"/>
          <w:szCs w:val="24"/>
          <w:lang w:eastAsia="ru-RU"/>
        </w:rPr>
      </w:pPr>
    </w:p>
    <w:p w:rsidR="007A6997" w:rsidRDefault="007A6997" w:rsidP="00410131">
      <w:pPr>
        <w:ind w:firstLine="360"/>
        <w:rPr>
          <w:sz w:val="24"/>
          <w:szCs w:val="24"/>
          <w:lang w:eastAsia="ru-RU"/>
        </w:rPr>
        <w:sectPr w:rsidR="007A6997" w:rsidSect="00410131">
          <w:pgSz w:w="11906" w:h="16838"/>
          <w:pgMar w:top="993" w:right="850" w:bottom="851" w:left="993" w:header="708" w:footer="708" w:gutter="0"/>
          <w:cols w:space="708"/>
          <w:docGrid w:linePitch="360"/>
        </w:sectPr>
      </w:pPr>
    </w:p>
    <w:p w:rsidR="00D92C3D" w:rsidRPr="00FD3145" w:rsidRDefault="007F0AE7" w:rsidP="00410131">
      <w:pPr>
        <w:pStyle w:val="2"/>
        <w:ind w:firstLine="360"/>
        <w:rPr>
          <w:szCs w:val="24"/>
        </w:rPr>
      </w:pPr>
      <w:bookmarkStart w:id="13" w:name="_Toc40634422"/>
      <w:r w:rsidRPr="00FD3145">
        <w:rPr>
          <w:szCs w:val="24"/>
        </w:rPr>
        <w:lastRenderedPageBreak/>
        <w:t>2.</w:t>
      </w:r>
      <w:r w:rsidR="00E92A5D" w:rsidRPr="00FD3145">
        <w:rPr>
          <w:szCs w:val="24"/>
        </w:rPr>
        <w:t>2.</w:t>
      </w:r>
      <w:r w:rsidRPr="00FD3145">
        <w:rPr>
          <w:szCs w:val="24"/>
        </w:rPr>
        <w:t xml:space="preserve"> АНАЛИЗ ВНЕШНЕЙ СРЕДЫ УЧРЕЖДЕНИЯ</w:t>
      </w:r>
      <w:bookmarkEnd w:id="12"/>
      <w:bookmarkEnd w:id="13"/>
    </w:p>
    <w:p w:rsidR="0091559F" w:rsidRPr="00FD3145" w:rsidRDefault="0091559F" w:rsidP="00410131">
      <w:pPr>
        <w:pStyle w:val="Default"/>
        <w:ind w:firstLine="360"/>
      </w:pPr>
    </w:p>
    <w:p w:rsidR="002F5A8B" w:rsidRPr="00FD3145" w:rsidRDefault="00451828" w:rsidP="00410131">
      <w:pPr>
        <w:pStyle w:val="Default"/>
        <w:ind w:firstLine="360"/>
        <w:contextualSpacing/>
        <w:jc w:val="both"/>
      </w:pPr>
      <w:r>
        <w:t xml:space="preserve">Октябрьский район </w:t>
      </w:r>
      <w:r w:rsidR="002F5A8B" w:rsidRPr="00FD3145">
        <w:t>- один из старейших административных районов города, его площадь составляет 58,9 км</w:t>
      </w:r>
      <w:proofErr w:type="gramStart"/>
      <w:r w:rsidR="002F5A8B" w:rsidRPr="00FD3145">
        <w:t>2</w:t>
      </w:r>
      <w:proofErr w:type="gramEnd"/>
      <w:r w:rsidR="002F5A8B" w:rsidRPr="00FD3145">
        <w:t>. Согласно стат</w:t>
      </w:r>
      <w:r w:rsidR="008666BC" w:rsidRPr="00FD3145">
        <w:t xml:space="preserve">истическим данным </w:t>
      </w:r>
      <w:r w:rsidR="00AF46E6">
        <w:t>о</w:t>
      </w:r>
      <w:r w:rsidR="002F5A8B" w:rsidRPr="00FD3145">
        <w:t xml:space="preserve">бщая численность </w:t>
      </w:r>
      <w:r w:rsidR="008666BC" w:rsidRPr="00FD3145">
        <w:t>населения района составляет 225 879</w:t>
      </w:r>
      <w:r w:rsidR="002F5A8B" w:rsidRPr="00FD3145">
        <w:t xml:space="preserve"> жителей (14 % от общей численности населения Новосибирска). Октябрьский район – самый студенческий и молодежный, здесь проживает  более 83 000 молодых граждан в возрасте 14 – </w:t>
      </w:r>
      <w:r w:rsidR="002F5A8B" w:rsidRPr="00AF46E6">
        <w:t xml:space="preserve">35 </w:t>
      </w:r>
      <w:r w:rsidR="00CD5CB9" w:rsidRPr="00AF46E6">
        <w:t>лет,</w:t>
      </w:r>
      <w:r w:rsidR="00CF24A0" w:rsidRPr="00FD3145">
        <w:t xml:space="preserve"> </w:t>
      </w:r>
      <w:r w:rsidR="002F5A8B" w:rsidRPr="00FD3145">
        <w:t xml:space="preserve">что составляет 38% от всего населения района. </w:t>
      </w:r>
    </w:p>
    <w:p w:rsidR="002F5A8B" w:rsidRPr="00FD3145" w:rsidRDefault="002F5A8B" w:rsidP="00410131">
      <w:pPr>
        <w:pStyle w:val="Default"/>
        <w:ind w:firstLine="360"/>
        <w:contextualSpacing/>
        <w:jc w:val="both"/>
      </w:pPr>
      <w:r w:rsidRPr="00FD3145">
        <w:t>В районе работает 27 образовательных организаций: 23 дневных общеобразовательных учреждения, в том числе специальная (коррекционная) общеобразовательная школа № 1 VIII вида; основная общеобразовательная школа № 115, гимназия № 11 «Гармония», лицей № 185, городской педагогический лицей им. А.С.Пушкина», и 2 вечерние (сменные) школы, два негосударственных общеобразовательных учреждения - «Таланъ» и «Наша школа» и 27 детских садов (26 муниципальных и 1 - негосударственный детский сад «Вивере»).</w:t>
      </w:r>
    </w:p>
    <w:p w:rsidR="002F5A8B" w:rsidRPr="00FD3145" w:rsidRDefault="002F5A8B" w:rsidP="00410131">
      <w:pPr>
        <w:pStyle w:val="Default"/>
        <w:ind w:firstLine="360"/>
        <w:contextualSpacing/>
        <w:jc w:val="both"/>
      </w:pPr>
      <w:r w:rsidRPr="00FD3145">
        <w:t>В Октябрьском районе расположено 9 учреждений культуры: Новосибирский драматический театр «Старый дом», Муниципальный культурный центр «Сибирь-Хоккайдо», Детская школа искусств № 7 им. А. П. Новикова, Детская школа искусств № 12, Детская школа искусств № 25, Детская школа искусств № 28, Музей Октябрьского района «Закаменка» - филиал МКУК города Новосибирска «Музей города Новосибирска», Централизованная библиотечная система им. Л. Н. Толстого Октябрьского района с 6 филиалами (библиотека им. Б. А. Богаткова, библиотека им. Т. Г. Шевченко, библиотека им. А. М. Матросова, библиотека им. М. М. Пришвина, библиотека им. И. М. Лаврова, библиотека им. Н. Г. Гарина-Михайловского), а также крупнейши</w:t>
      </w:r>
      <w:r w:rsidR="00D51227" w:rsidRPr="00FD3145">
        <w:t>е</w:t>
      </w:r>
      <w:r w:rsidRPr="00FD3145">
        <w:t xml:space="preserve"> в азиатской части России планетарий</w:t>
      </w:r>
      <w:r w:rsidR="00D51227" w:rsidRPr="00FD3145">
        <w:t xml:space="preserve"> и</w:t>
      </w:r>
      <w:r w:rsidRPr="00FD3145">
        <w:t xml:space="preserve"> Государственная публичная научно-техническая библиотека Сибирского отделения Российской академии наук.</w:t>
      </w:r>
    </w:p>
    <w:p w:rsidR="002F5A8B" w:rsidRPr="00FD3145" w:rsidRDefault="002F5A8B" w:rsidP="00410131">
      <w:pPr>
        <w:pStyle w:val="Default"/>
        <w:ind w:firstLine="360"/>
        <w:contextualSpacing/>
        <w:jc w:val="both"/>
      </w:pPr>
      <w:r w:rsidRPr="00FD3145">
        <w:t>В районе расположены 7 высших и 3 средне-специальных учебных заведения: Новосибирский государственный педагогический университет, Новосибирский государственный аграрный университет, Новосибирский государственный архитектурно-строительный университет (Сибстрин), Сибирский институт управления — филиал РАНХиГС при Президенте РФ, Новосибирский военный институт внутренних войск им. Генерала армии И. К. Яковлева МВД России, Сибирский государственный университет телекоммуникаций и информатики, Новосибирский колледж телекоммуникаций и информатики СибГУТИ, Новосибирский химико-технологический колледж им. Д. И. Менделеева, Новосиби</w:t>
      </w:r>
      <w:r w:rsidR="008E660A">
        <w:t>рский автотранспортный техникум</w:t>
      </w:r>
      <w:r w:rsidRPr="00FD3145">
        <w:t>.</w:t>
      </w:r>
    </w:p>
    <w:p w:rsidR="002F5A8B" w:rsidRPr="00FD3145" w:rsidRDefault="002F5A8B" w:rsidP="00410131">
      <w:pPr>
        <w:pStyle w:val="Default"/>
        <w:ind w:firstLine="360"/>
        <w:contextualSpacing/>
        <w:jc w:val="both"/>
      </w:pPr>
      <w:r w:rsidRPr="00FD3145">
        <w:t>На территории Октябрьского района находится 81 спортивное сооружение (46 спортзалов, 34 плоскостных сооружения, 1 спортивный комплекс).</w:t>
      </w:r>
    </w:p>
    <w:p w:rsidR="008666BC" w:rsidRPr="00FD3145" w:rsidRDefault="002F5A8B" w:rsidP="00410131">
      <w:pPr>
        <w:pStyle w:val="Default"/>
        <w:ind w:firstLine="360"/>
        <w:contextualSpacing/>
        <w:jc w:val="both"/>
      </w:pPr>
      <w:r w:rsidRPr="00FD3145">
        <w:t>Муниципальную молодежную политику в Октябрьском районе осуществляет муниципальное бюджетное учреждение «Территория молодёжи», которое включает в себя 5 основных отделов (далее ОО). Инфраструктура микрорайонов, где расположены основные отделы, наделена рядом особ</w:t>
      </w:r>
      <w:r w:rsidR="008666BC" w:rsidRPr="00FD3145">
        <w:t xml:space="preserve">енностей, которые, несомненно, </w:t>
      </w:r>
      <w:r w:rsidRPr="00FD3145">
        <w:t>учитываются в работе.</w:t>
      </w:r>
    </w:p>
    <w:p w:rsidR="008666BC" w:rsidRPr="00FD3145" w:rsidRDefault="002716C0" w:rsidP="00410131">
      <w:pPr>
        <w:spacing w:after="0" w:line="240" w:lineRule="auto"/>
        <w:ind w:firstLine="360"/>
        <w:jc w:val="both"/>
        <w:rPr>
          <w:rFonts w:ascii="Times New Roman" w:hAnsi="Times New Roman"/>
          <w:sz w:val="24"/>
          <w:szCs w:val="24"/>
          <w:lang w:eastAsia="ru-RU"/>
        </w:rPr>
      </w:pPr>
      <w:r>
        <w:rPr>
          <w:rFonts w:ascii="Times New Roman" w:hAnsi="Times New Roman"/>
          <w:b/>
          <w:i/>
          <w:sz w:val="24"/>
          <w:szCs w:val="24"/>
          <w:lang w:eastAsia="ru-RU"/>
        </w:rPr>
        <w:t>Основной отдел «</w:t>
      </w:r>
      <w:r w:rsidR="008666BC" w:rsidRPr="00FD3145">
        <w:rPr>
          <w:rFonts w:ascii="Times New Roman" w:hAnsi="Times New Roman"/>
          <w:b/>
          <w:i/>
          <w:sz w:val="24"/>
          <w:szCs w:val="24"/>
          <w:lang w:eastAsia="ru-RU"/>
        </w:rPr>
        <w:t xml:space="preserve">Молодежный центр </w:t>
      </w:r>
      <w:r w:rsidRPr="002716C0">
        <w:rPr>
          <w:rFonts w:ascii="Times New Roman" w:hAnsi="Times New Roman"/>
          <w:b/>
          <w:i/>
          <w:sz w:val="24"/>
          <w:szCs w:val="24"/>
          <w:lang w:eastAsia="ru-RU"/>
        </w:rPr>
        <w:t>"</w:t>
      </w:r>
      <w:r w:rsidR="008666BC" w:rsidRPr="00FD3145">
        <w:rPr>
          <w:rFonts w:ascii="Times New Roman" w:hAnsi="Times New Roman"/>
          <w:b/>
          <w:i/>
          <w:sz w:val="24"/>
          <w:szCs w:val="24"/>
          <w:lang w:eastAsia="ru-RU"/>
        </w:rPr>
        <w:t>Старт</w:t>
      </w:r>
      <w:r w:rsidRPr="002716C0">
        <w:rPr>
          <w:rFonts w:ascii="Times New Roman" w:hAnsi="Times New Roman"/>
          <w:b/>
          <w:i/>
          <w:sz w:val="24"/>
          <w:szCs w:val="24"/>
          <w:lang w:eastAsia="ru-RU"/>
        </w:rPr>
        <w:t>"</w:t>
      </w:r>
      <w:r w:rsidR="008666BC" w:rsidRPr="00FD3145">
        <w:rPr>
          <w:rFonts w:ascii="Times New Roman" w:hAnsi="Times New Roman"/>
          <w:b/>
          <w:i/>
          <w:sz w:val="24"/>
          <w:szCs w:val="24"/>
          <w:lang w:eastAsia="ru-RU"/>
        </w:rPr>
        <w:t>»</w:t>
      </w:r>
      <w:r w:rsidR="008666BC" w:rsidRPr="00FD3145">
        <w:rPr>
          <w:rFonts w:ascii="Times New Roman" w:hAnsi="Times New Roman"/>
          <w:sz w:val="24"/>
          <w:szCs w:val="24"/>
          <w:lang w:eastAsia="ru-RU"/>
        </w:rPr>
        <w:t xml:space="preserve"> осуществляет свою деятельность на микрорайоне, где, на сегодняшний день в Октябрьском районе, в наибольшей степени сосредоточена возрастная категория от 14 до 35 лет. Это, во-первых, учащиеся СОШ микрорайона, во-вторых, студенты, проживающие в общежитиях НГПУ, в-третьих, молодые семьи, приобретающие жилье в расширяющемся жилыми новостройками микрорайоне. </w:t>
      </w:r>
    </w:p>
    <w:p w:rsidR="008666BC" w:rsidRPr="00FD3145" w:rsidRDefault="008666BC" w:rsidP="00410131">
      <w:pPr>
        <w:spacing w:after="0" w:line="240" w:lineRule="auto"/>
        <w:ind w:firstLine="360"/>
        <w:jc w:val="both"/>
        <w:rPr>
          <w:rFonts w:ascii="Times New Roman" w:hAnsi="Times New Roman"/>
          <w:sz w:val="24"/>
          <w:szCs w:val="24"/>
          <w:lang w:eastAsia="ru-RU"/>
        </w:rPr>
      </w:pPr>
      <w:r w:rsidRPr="00FD3145">
        <w:rPr>
          <w:rFonts w:ascii="Times New Roman" w:hAnsi="Times New Roman"/>
          <w:sz w:val="24"/>
          <w:szCs w:val="24"/>
          <w:lang w:eastAsia="ru-RU"/>
        </w:rPr>
        <w:t>Кроме того, на микрорайоне расположены СОШ № 206 и № 189, с которыми ведется многолетнее плодотворное сотрудничество. Помещение Молодежного цент</w:t>
      </w:r>
      <w:r w:rsidR="008E660A">
        <w:rPr>
          <w:rFonts w:ascii="Times New Roman" w:hAnsi="Times New Roman"/>
          <w:sz w:val="24"/>
          <w:szCs w:val="24"/>
          <w:lang w:eastAsia="ru-RU"/>
        </w:rPr>
        <w:t>р</w:t>
      </w:r>
      <w:r w:rsidRPr="00FD3145">
        <w:rPr>
          <w:rFonts w:ascii="Times New Roman" w:hAnsi="Times New Roman"/>
          <w:sz w:val="24"/>
          <w:szCs w:val="24"/>
          <w:lang w:eastAsia="ru-RU"/>
        </w:rPr>
        <w:t xml:space="preserve">а </w:t>
      </w:r>
      <w:r w:rsidR="004521EE">
        <w:rPr>
          <w:rFonts w:ascii="Times New Roman" w:hAnsi="Times New Roman"/>
          <w:sz w:val="24"/>
          <w:szCs w:val="24"/>
          <w:lang w:eastAsia="ru-RU"/>
        </w:rPr>
        <w:t>«</w:t>
      </w:r>
      <w:r w:rsidRPr="00FD3145">
        <w:rPr>
          <w:rFonts w:ascii="Times New Roman" w:hAnsi="Times New Roman"/>
          <w:sz w:val="24"/>
          <w:szCs w:val="24"/>
          <w:lang w:eastAsia="ru-RU"/>
        </w:rPr>
        <w:t>Старт</w:t>
      </w:r>
      <w:r w:rsidR="004521EE">
        <w:rPr>
          <w:rFonts w:ascii="Times New Roman" w:hAnsi="Times New Roman"/>
          <w:sz w:val="24"/>
          <w:szCs w:val="24"/>
          <w:lang w:eastAsia="ru-RU"/>
        </w:rPr>
        <w:t>»</w:t>
      </w:r>
      <w:r w:rsidRPr="00FD3145">
        <w:rPr>
          <w:rFonts w:ascii="Times New Roman" w:hAnsi="Times New Roman"/>
          <w:sz w:val="24"/>
          <w:szCs w:val="24"/>
          <w:lang w:eastAsia="ru-RU"/>
        </w:rPr>
        <w:t xml:space="preserve"> </w:t>
      </w:r>
      <w:r w:rsidRPr="00AF46E6">
        <w:rPr>
          <w:rFonts w:ascii="Times New Roman" w:hAnsi="Times New Roman"/>
          <w:sz w:val="24"/>
          <w:szCs w:val="24"/>
          <w:lang w:eastAsia="ru-RU"/>
        </w:rPr>
        <w:t>не име</w:t>
      </w:r>
      <w:r w:rsidR="00CF24A0" w:rsidRPr="00AF46E6">
        <w:rPr>
          <w:rFonts w:ascii="Times New Roman" w:hAnsi="Times New Roman"/>
          <w:sz w:val="24"/>
          <w:szCs w:val="24"/>
          <w:lang w:eastAsia="ru-RU"/>
        </w:rPr>
        <w:t>е</w:t>
      </w:r>
      <w:r w:rsidRPr="00AF46E6">
        <w:rPr>
          <w:rFonts w:ascii="Times New Roman" w:hAnsi="Times New Roman"/>
          <w:sz w:val="24"/>
          <w:szCs w:val="24"/>
          <w:lang w:eastAsia="ru-RU"/>
        </w:rPr>
        <w:t xml:space="preserve">т </w:t>
      </w:r>
      <w:r w:rsidRPr="00FD3145">
        <w:rPr>
          <w:rFonts w:ascii="Times New Roman" w:hAnsi="Times New Roman"/>
          <w:sz w:val="24"/>
          <w:szCs w:val="24"/>
          <w:lang w:eastAsia="ru-RU"/>
        </w:rPr>
        <w:t xml:space="preserve">возможностей для проведения крупных культурно-массовых мероприятий, рассчитанных более чем на 60 – 80 человек. На данный момент найдена возможность проведения крупных мероприятий на базе СОШ благодаря отработанной системы взаимодействия с ними. Несколько дальше расположены школы №155 (Ключ Камышенское плато), №115 (частный сектор на ул. Большевистская), №76 (ул. Большевистская) и №97 (ул. Кирова). И хотя в меньшей степени, но учащиеся данных учреждений являются воспитанниками и участниками проектов МЦ «Старт». </w:t>
      </w:r>
    </w:p>
    <w:p w:rsidR="008666BC" w:rsidRPr="00FD3145" w:rsidRDefault="008666BC" w:rsidP="00410131">
      <w:pPr>
        <w:spacing w:after="0" w:line="240" w:lineRule="auto"/>
        <w:ind w:firstLine="360"/>
        <w:jc w:val="both"/>
        <w:rPr>
          <w:rFonts w:ascii="Times New Roman" w:hAnsi="Times New Roman"/>
          <w:sz w:val="24"/>
          <w:szCs w:val="24"/>
          <w:lang w:eastAsia="ru-RU"/>
        </w:rPr>
      </w:pPr>
      <w:r w:rsidRPr="00FD3145">
        <w:rPr>
          <w:rFonts w:ascii="Times New Roman" w:hAnsi="Times New Roman"/>
          <w:sz w:val="24"/>
          <w:szCs w:val="24"/>
          <w:lang w:eastAsia="ru-RU"/>
        </w:rPr>
        <w:t xml:space="preserve">Инюшенский бор – зеленая зона микрорайона, привлекательная для его населения. Ее использование дает возможность организации досуга населения и молодежи на свежем воздухе в любое время года. </w:t>
      </w:r>
    </w:p>
    <w:p w:rsidR="008666BC" w:rsidRPr="00FD3145" w:rsidRDefault="008666BC" w:rsidP="00410131">
      <w:pPr>
        <w:spacing w:after="0" w:line="240" w:lineRule="auto"/>
        <w:ind w:firstLine="360"/>
        <w:jc w:val="both"/>
        <w:rPr>
          <w:rFonts w:ascii="Times New Roman" w:hAnsi="Times New Roman"/>
          <w:sz w:val="24"/>
          <w:szCs w:val="24"/>
          <w:lang w:eastAsia="ru-RU"/>
        </w:rPr>
      </w:pPr>
      <w:r w:rsidRPr="00FD3145">
        <w:rPr>
          <w:rFonts w:ascii="Times New Roman" w:hAnsi="Times New Roman"/>
          <w:sz w:val="24"/>
          <w:szCs w:val="24"/>
          <w:lang w:eastAsia="ru-RU"/>
        </w:rPr>
        <w:lastRenderedPageBreak/>
        <w:t>Расположенные на микрорайоне профессиональные образовательные учреждения: НГПУ и колледж СибГУТИ (НКТиИ) дают возможность вовлечения в деятельность учреждения студенческой молодежи, в большей степени студентов НГПУ, которые помимо участия в работе КФ и проектной деятельности в течение года проходят на базе учреждения педагогическую практику, принимая участие в организации мероприятий центра, что значительно расширяет их наполнение различными формами.</w:t>
      </w:r>
    </w:p>
    <w:p w:rsidR="008666BC" w:rsidRPr="00FD3145" w:rsidRDefault="008666BC" w:rsidP="00410131">
      <w:pPr>
        <w:spacing w:after="0" w:line="240" w:lineRule="auto"/>
        <w:ind w:firstLine="360"/>
        <w:jc w:val="both"/>
        <w:rPr>
          <w:rFonts w:ascii="Times New Roman" w:hAnsi="Times New Roman"/>
          <w:sz w:val="24"/>
          <w:szCs w:val="24"/>
          <w:lang w:eastAsia="ru-RU"/>
        </w:rPr>
      </w:pPr>
      <w:r w:rsidRPr="00FD3145">
        <w:rPr>
          <w:rFonts w:ascii="Times New Roman" w:hAnsi="Times New Roman"/>
          <w:sz w:val="24"/>
          <w:szCs w:val="24"/>
          <w:lang w:eastAsia="ru-RU"/>
        </w:rPr>
        <w:t>Учреждением активно ведется работа с молодыми семьями. Микрорайон «Выборный» постоянно увеличивается за счет расширения жилого сектора, что влечёт за собой рост количества молодых семей. Спрос на услуги населения для данной категории растет. В дальнейшем будут рассмотрены возможности для расширения форм работы в этом направлении.</w:t>
      </w:r>
    </w:p>
    <w:p w:rsidR="008666BC" w:rsidRPr="00FD3145" w:rsidRDefault="002716C0" w:rsidP="00410131">
      <w:pPr>
        <w:spacing w:after="0" w:line="240" w:lineRule="auto"/>
        <w:ind w:firstLine="360"/>
        <w:jc w:val="both"/>
        <w:rPr>
          <w:rFonts w:ascii="Times New Roman" w:hAnsi="Times New Roman"/>
          <w:sz w:val="24"/>
          <w:szCs w:val="24"/>
          <w:lang w:eastAsia="ru-RU"/>
        </w:rPr>
      </w:pPr>
      <w:r>
        <w:rPr>
          <w:rFonts w:ascii="Times New Roman" w:hAnsi="Times New Roman"/>
          <w:b/>
          <w:i/>
          <w:sz w:val="24"/>
          <w:szCs w:val="24"/>
          <w:lang w:eastAsia="ru-RU"/>
        </w:rPr>
        <w:t>Основной отдел «</w:t>
      </w:r>
      <w:r w:rsidR="008666BC" w:rsidRPr="00FD3145">
        <w:rPr>
          <w:rFonts w:ascii="Times New Roman" w:hAnsi="Times New Roman"/>
          <w:b/>
          <w:i/>
          <w:sz w:val="24"/>
          <w:szCs w:val="24"/>
          <w:lang w:eastAsia="ru-RU"/>
        </w:rPr>
        <w:t>Центр гражданско-патриотического воспитания им. А. Невского</w:t>
      </w:r>
      <w:r>
        <w:rPr>
          <w:rFonts w:ascii="Times New Roman" w:hAnsi="Times New Roman"/>
          <w:b/>
          <w:i/>
          <w:sz w:val="24"/>
          <w:szCs w:val="24"/>
          <w:lang w:eastAsia="ru-RU"/>
        </w:rPr>
        <w:t>»</w:t>
      </w:r>
      <w:r w:rsidR="008666BC" w:rsidRPr="00FD3145">
        <w:rPr>
          <w:rFonts w:ascii="Times New Roman" w:hAnsi="Times New Roman"/>
          <w:sz w:val="24"/>
          <w:szCs w:val="24"/>
          <w:lang w:eastAsia="ru-RU"/>
        </w:rPr>
        <w:t xml:space="preserve"> осуществляет свою деятельность на микрорайоне, который представляет собой «спальный район», большинство населения которого составляют люди пожилого и зрелого возраста. Большую часть микрорайона занимает промзона, находящихся там предприятий: Инструментальный завод, Мелькомбинат, завод «Труд», завод торгового оборудования и пр., которые в настоящее время пребывают в состоянии работы «минимальная нагрузка» или находятся на стадии закрытия. Возможность широкого вовлечения работающей молодежи в деятельность учреждения при таких условиях отпадает. </w:t>
      </w:r>
    </w:p>
    <w:p w:rsidR="008666BC" w:rsidRPr="00FD3145" w:rsidRDefault="008666BC" w:rsidP="00410131">
      <w:pPr>
        <w:spacing w:after="0" w:line="240" w:lineRule="auto"/>
        <w:ind w:firstLine="360"/>
        <w:jc w:val="both"/>
        <w:rPr>
          <w:rFonts w:ascii="Times New Roman" w:hAnsi="Times New Roman"/>
          <w:sz w:val="24"/>
          <w:szCs w:val="24"/>
          <w:lang w:eastAsia="ru-RU"/>
        </w:rPr>
      </w:pPr>
      <w:r w:rsidRPr="00FD3145">
        <w:rPr>
          <w:rFonts w:ascii="Times New Roman" w:hAnsi="Times New Roman"/>
          <w:sz w:val="24"/>
          <w:szCs w:val="24"/>
          <w:lang w:eastAsia="ru-RU"/>
        </w:rPr>
        <w:t xml:space="preserve">На микрорайоне расположены две школы, одна из которых находится на расстоянии двух остановок (СОШ № 76), другая (СОШ № 115) находится в частном секторе и учащиеся там имеют возможность получения образования в объеме девяти классов. Наполняемость школы минимальна (по 1 классу на параллели). Несмотря на это в состав воспитанников учреждения входят учащиеся других школ Октябрьского района, находящиеся территориально гораздо дальше. В основном это СОШ № 189, 155, 32, 97. Относительная близость НГПУ, колледжа СибГУТИ, НХТК им. Д.И. Менделеева и </w:t>
      </w:r>
      <w:r w:rsidR="00CD5CB9" w:rsidRPr="00FD3145">
        <w:rPr>
          <w:rFonts w:ascii="Times New Roman" w:hAnsi="Times New Roman"/>
          <w:sz w:val="24"/>
          <w:szCs w:val="24"/>
          <w:lang w:eastAsia="ru-RU"/>
        </w:rPr>
        <w:t>автотранспортного</w:t>
      </w:r>
      <w:r w:rsidRPr="00FD3145">
        <w:rPr>
          <w:rFonts w:ascii="Times New Roman" w:hAnsi="Times New Roman"/>
          <w:sz w:val="24"/>
          <w:szCs w:val="24"/>
          <w:lang w:eastAsia="ru-RU"/>
        </w:rPr>
        <w:t xml:space="preserve"> техникума  дает возможность вовлечения в деятельность учреждения студентов данного вуза, хотя и в небольшом количестве. Студенты педагогического лицея ежегодно принимают участие в проекте «Вахта Памяти».  Кроме того, на данный момент установлен контакт с ССО «Salus» НГПУ, есть возможность использования для занятий ВПК их полосу препятствий (ул. Вилюйская, 30). </w:t>
      </w:r>
    </w:p>
    <w:p w:rsidR="008666BC" w:rsidRPr="00FD3145" w:rsidRDefault="008666BC" w:rsidP="00410131">
      <w:pPr>
        <w:spacing w:after="0" w:line="240" w:lineRule="auto"/>
        <w:ind w:firstLine="360"/>
        <w:jc w:val="both"/>
        <w:rPr>
          <w:rFonts w:ascii="Times New Roman" w:hAnsi="Times New Roman"/>
          <w:sz w:val="24"/>
          <w:szCs w:val="24"/>
          <w:lang w:eastAsia="ru-RU"/>
        </w:rPr>
      </w:pPr>
      <w:r w:rsidRPr="00FD3145">
        <w:rPr>
          <w:rFonts w:ascii="Times New Roman" w:hAnsi="Times New Roman"/>
          <w:sz w:val="24"/>
          <w:szCs w:val="24"/>
          <w:lang w:eastAsia="ru-RU"/>
        </w:rPr>
        <w:t xml:space="preserve">В непосредственной близости, располагается МБОУ ДОД «Морской центр </w:t>
      </w:r>
      <w:r w:rsidR="00766FA6" w:rsidRPr="00766FA6">
        <w:rPr>
          <w:rFonts w:ascii="Times New Roman" w:hAnsi="Times New Roman"/>
          <w:sz w:val="24"/>
          <w:szCs w:val="24"/>
          <w:lang w:eastAsia="ru-RU"/>
        </w:rPr>
        <w:t>студентов данного вуза "</w:t>
      </w:r>
      <w:r w:rsidRPr="00FD3145">
        <w:rPr>
          <w:rFonts w:ascii="Times New Roman" w:hAnsi="Times New Roman"/>
          <w:sz w:val="24"/>
          <w:szCs w:val="24"/>
          <w:lang w:eastAsia="ru-RU"/>
        </w:rPr>
        <w:t>Флагман</w:t>
      </w:r>
      <w:r w:rsidR="00766FA6" w:rsidRPr="00766FA6">
        <w:rPr>
          <w:rFonts w:ascii="Times New Roman" w:hAnsi="Times New Roman"/>
          <w:sz w:val="24"/>
          <w:szCs w:val="24"/>
          <w:lang w:eastAsia="ru-RU"/>
        </w:rPr>
        <w:t>"</w:t>
      </w:r>
      <w:r w:rsidRPr="00FD3145">
        <w:rPr>
          <w:rFonts w:ascii="Times New Roman" w:hAnsi="Times New Roman"/>
          <w:sz w:val="24"/>
          <w:szCs w:val="24"/>
          <w:lang w:eastAsia="ru-RU"/>
        </w:rPr>
        <w:t xml:space="preserve">», направления, работы которого в большинстве своем пересекаются с направлениями деятельности ЦГПВ им. А. Невского, что говорит о </w:t>
      </w:r>
      <w:proofErr w:type="gramStart"/>
      <w:r w:rsidRPr="00FD3145">
        <w:rPr>
          <w:rFonts w:ascii="Times New Roman" w:hAnsi="Times New Roman"/>
          <w:sz w:val="24"/>
          <w:szCs w:val="24"/>
          <w:lang w:eastAsia="ru-RU"/>
        </w:rPr>
        <w:t>том</w:t>
      </w:r>
      <w:proofErr w:type="gramEnd"/>
      <w:r w:rsidRPr="00FD3145">
        <w:rPr>
          <w:rFonts w:ascii="Times New Roman" w:hAnsi="Times New Roman"/>
          <w:sz w:val="24"/>
          <w:szCs w:val="24"/>
          <w:lang w:eastAsia="ru-RU"/>
        </w:rPr>
        <w:t xml:space="preserve"> что данное учреждение является прямым конкурентом  ЦГПВ им. А. Невского. Несмотря на это, ведется сотрудничество с данным учреждением в форме совместной организации культурно-массовых мероприятий на микрорайоне, таких как День города, День соседей.</w:t>
      </w:r>
    </w:p>
    <w:p w:rsidR="008666BC" w:rsidRPr="00FD3145" w:rsidRDefault="008666BC" w:rsidP="00410131">
      <w:pPr>
        <w:spacing w:after="0" w:line="240" w:lineRule="auto"/>
        <w:ind w:firstLine="360"/>
        <w:jc w:val="both"/>
        <w:rPr>
          <w:rFonts w:ascii="Times New Roman" w:hAnsi="Times New Roman"/>
          <w:sz w:val="24"/>
          <w:szCs w:val="24"/>
          <w:lang w:eastAsia="ru-RU"/>
        </w:rPr>
      </w:pPr>
      <w:r w:rsidRPr="00FD3145">
        <w:rPr>
          <w:rFonts w:ascii="Times New Roman" w:hAnsi="Times New Roman"/>
          <w:sz w:val="24"/>
          <w:szCs w:val="24"/>
          <w:lang w:eastAsia="ru-RU"/>
        </w:rPr>
        <w:t xml:space="preserve">Так же близко располагается библиотека им. Т. Шевченко. Некоторые мероприятия  познавательно-интеллектуальной направленности проводятся там, так как библиотека располагает стационарно оборудованным конференц-залом. </w:t>
      </w:r>
    </w:p>
    <w:p w:rsidR="008666BC" w:rsidRPr="00FD3145" w:rsidRDefault="008666BC" w:rsidP="00410131">
      <w:pPr>
        <w:pStyle w:val="Default"/>
        <w:ind w:firstLine="360"/>
        <w:contextualSpacing/>
        <w:jc w:val="both"/>
      </w:pPr>
    </w:p>
    <w:p w:rsidR="000E3A6E" w:rsidRPr="00FD3145" w:rsidRDefault="002F5A8B" w:rsidP="00410131">
      <w:pPr>
        <w:pStyle w:val="Default"/>
        <w:ind w:firstLine="360"/>
        <w:contextualSpacing/>
        <w:jc w:val="both"/>
      </w:pPr>
      <w:r w:rsidRPr="00FD3145">
        <w:rPr>
          <w:b/>
          <w:i/>
        </w:rPr>
        <w:t>О</w:t>
      </w:r>
      <w:r w:rsidR="002716C0">
        <w:rPr>
          <w:b/>
          <w:i/>
        </w:rPr>
        <w:t>сновной отдел</w:t>
      </w:r>
      <w:r w:rsidRPr="00FD3145">
        <w:rPr>
          <w:b/>
          <w:i/>
        </w:rPr>
        <w:t xml:space="preserve"> «Центр досуга молод</w:t>
      </w:r>
      <w:r w:rsidR="002716C0">
        <w:rPr>
          <w:b/>
          <w:i/>
        </w:rPr>
        <w:t>е</w:t>
      </w:r>
      <w:r w:rsidRPr="00FD3145">
        <w:rPr>
          <w:b/>
          <w:i/>
        </w:rPr>
        <w:t xml:space="preserve">жи </w:t>
      </w:r>
      <w:r w:rsidR="002716C0" w:rsidRPr="002716C0">
        <w:rPr>
          <w:b/>
          <w:i/>
        </w:rPr>
        <w:t>"</w:t>
      </w:r>
      <w:r w:rsidRPr="00FD3145">
        <w:rPr>
          <w:b/>
          <w:i/>
        </w:rPr>
        <w:t>Респект</w:t>
      </w:r>
      <w:r w:rsidR="002716C0" w:rsidRPr="002716C0">
        <w:rPr>
          <w:b/>
          <w:i/>
        </w:rPr>
        <w:t>"</w:t>
      </w:r>
      <w:r w:rsidRPr="00FD3145">
        <w:rPr>
          <w:b/>
          <w:i/>
        </w:rPr>
        <w:t>»</w:t>
      </w:r>
      <w:r w:rsidRPr="00FD3145">
        <w:t xml:space="preserve"> расположен на ж/</w:t>
      </w:r>
      <w:proofErr w:type="gramStart"/>
      <w:r w:rsidRPr="00FD3145">
        <w:t>м</w:t>
      </w:r>
      <w:proofErr w:type="gramEnd"/>
      <w:r w:rsidRPr="00FD3145">
        <w:t xml:space="preserve"> «Никитинский», в шаговой доступности от ДДТ «Октябрьский», 4-х общеобразовательных школ, НГАСУ, библиотеки им. Б</w:t>
      </w:r>
      <w:r w:rsidR="000E3A6E" w:rsidRPr="00FD3145">
        <w:t>. Богаткова, школы искусств № 7</w:t>
      </w:r>
      <w:r w:rsidRPr="00FD3145">
        <w:t>.</w:t>
      </w:r>
      <w:r w:rsidR="000E3A6E" w:rsidRPr="00FD3145">
        <w:t xml:space="preserve"> </w:t>
      </w:r>
      <w:r w:rsidRPr="00FD3145">
        <w:t xml:space="preserve">Доступная транспортная развязка, близость образовательных учреждений, а также многообразие современных направлений (хип-хоп, граффити, </w:t>
      </w:r>
      <w:r w:rsidR="00766FA6">
        <w:t xml:space="preserve">оригинальный жанр, театр, вокал </w:t>
      </w:r>
      <w:r w:rsidRPr="00FD3145">
        <w:t>и др.) позволяют собрать в центре большое количество молодежи. Коллектив прикладывает максимум  усилий для популяризации уличного искусства в целом, и граффити, в частности; для привлечения молодежи с улицы и «переориентирования» их на социально-активные практики. Именно здесь неформальная молодежь может найти единомышленников, реализовать свой лидерский, творческий  потенциал, занимаясь социально значимой деятельностью, участвуя в различных культурно – массовых мероприятиях учреждения.</w:t>
      </w:r>
      <w:r w:rsidR="000E3A6E" w:rsidRPr="00FD3145">
        <w:t xml:space="preserve"> Удобное расположение остановок наземного транспорта, станции метро Октябрьская, а также ж/</w:t>
      </w:r>
      <w:proofErr w:type="spellStart"/>
      <w:r w:rsidR="000E3A6E" w:rsidRPr="00FD3145">
        <w:t>д</w:t>
      </w:r>
      <w:proofErr w:type="spellEnd"/>
      <w:r w:rsidR="000E3A6E" w:rsidRPr="00FD3145">
        <w:t xml:space="preserve"> станции «</w:t>
      </w:r>
      <w:proofErr w:type="spellStart"/>
      <w:proofErr w:type="gramStart"/>
      <w:r w:rsidR="000E3A6E" w:rsidRPr="00FD3145">
        <w:t>Новосибирск-южный</w:t>
      </w:r>
      <w:proofErr w:type="spellEnd"/>
      <w:proofErr w:type="gramEnd"/>
      <w:r w:rsidR="000E3A6E" w:rsidRPr="00FD3145">
        <w:t>» по отношению к микрорайону «Никитинский» создаёт возможность посещать занятия и мероприятия центра жителям других районов, левого берега, и даже таких отдал</w:t>
      </w:r>
      <w:r w:rsidR="002B6164">
        <w:t>е</w:t>
      </w:r>
      <w:r w:rsidR="000E3A6E" w:rsidRPr="00FD3145">
        <w:t xml:space="preserve">нных районов как: Первомайский, Советский. </w:t>
      </w:r>
      <w:r w:rsidR="000E3A6E" w:rsidRPr="00FD3145">
        <w:lastRenderedPageBreak/>
        <w:t>Близкое расположение с частным сектором обуславливает проживание и нахождение на территории микрорайона различных неблагоприятных социальных групп (люди без определ</w:t>
      </w:r>
      <w:r w:rsidR="002B6164">
        <w:t>е</w:t>
      </w:r>
      <w:r w:rsidR="000E3A6E" w:rsidRPr="00FD3145">
        <w:t xml:space="preserve">нного места жительства, приезжие из других стран, группы лиц с </w:t>
      </w:r>
      <w:proofErr w:type="spellStart"/>
      <w:r w:rsidR="000E3A6E" w:rsidRPr="00FD3145">
        <w:t>девиантным</w:t>
      </w:r>
      <w:proofErr w:type="spellEnd"/>
      <w:r w:rsidR="000E3A6E" w:rsidRPr="00FD3145">
        <w:t xml:space="preserve"> и </w:t>
      </w:r>
      <w:proofErr w:type="spellStart"/>
      <w:r w:rsidR="000E3A6E" w:rsidRPr="00FD3145">
        <w:t>делинквентным</w:t>
      </w:r>
      <w:proofErr w:type="spellEnd"/>
      <w:r w:rsidR="000E3A6E" w:rsidRPr="00FD3145">
        <w:t xml:space="preserve"> поведением). Плохая освещ</w:t>
      </w:r>
      <w:r w:rsidR="002B6164">
        <w:t>е</w:t>
      </w:r>
      <w:r w:rsidR="000E3A6E" w:rsidRPr="00FD3145">
        <w:t>нность  некоторых улиц в зимний период влияет на комфортность возвращения воспитанников домой после занятий. Разнообразие направлений и высокий уровень подготовки сотрудников созда</w:t>
      </w:r>
      <w:r w:rsidR="002B6164">
        <w:t>е</w:t>
      </w:r>
      <w:r w:rsidR="000E3A6E" w:rsidRPr="00FD3145">
        <w:t>т более привлекательную атмосферу для посещения этих центров.</w:t>
      </w:r>
    </w:p>
    <w:p w:rsidR="002F5A8B" w:rsidRPr="00FD3145" w:rsidRDefault="002F5A8B" w:rsidP="00410131">
      <w:pPr>
        <w:pStyle w:val="Default"/>
        <w:ind w:firstLine="360"/>
        <w:contextualSpacing/>
        <w:jc w:val="both"/>
      </w:pPr>
    </w:p>
    <w:p w:rsidR="002F5A8B" w:rsidRPr="00FD3145" w:rsidRDefault="002F5A8B" w:rsidP="00410131">
      <w:pPr>
        <w:pStyle w:val="Default"/>
        <w:ind w:firstLine="360"/>
        <w:contextualSpacing/>
        <w:jc w:val="both"/>
      </w:pPr>
      <w:r w:rsidRPr="00FD3145">
        <w:rPr>
          <w:b/>
          <w:i/>
        </w:rPr>
        <w:t>О</w:t>
      </w:r>
      <w:r w:rsidR="002716C0">
        <w:rPr>
          <w:b/>
          <w:i/>
        </w:rPr>
        <w:t>сновной отдел</w:t>
      </w:r>
      <w:r w:rsidRPr="00FD3145">
        <w:rPr>
          <w:b/>
          <w:i/>
        </w:rPr>
        <w:t xml:space="preserve"> «Центр развития </w:t>
      </w:r>
      <w:proofErr w:type="spellStart"/>
      <w:r w:rsidRPr="00FD3145">
        <w:rPr>
          <w:b/>
          <w:i/>
        </w:rPr>
        <w:t>молод</w:t>
      </w:r>
      <w:r w:rsidR="002716C0">
        <w:rPr>
          <w:b/>
          <w:i/>
        </w:rPr>
        <w:t>у</w:t>
      </w:r>
      <w:r w:rsidRPr="00FD3145">
        <w:rPr>
          <w:b/>
          <w:i/>
        </w:rPr>
        <w:t>жных</w:t>
      </w:r>
      <w:proofErr w:type="spellEnd"/>
      <w:r w:rsidRPr="00FD3145">
        <w:rPr>
          <w:b/>
          <w:i/>
        </w:rPr>
        <w:t xml:space="preserve"> инициатив </w:t>
      </w:r>
      <w:r w:rsidR="002716C0" w:rsidRPr="002716C0">
        <w:rPr>
          <w:b/>
          <w:i/>
        </w:rPr>
        <w:t>"</w:t>
      </w:r>
      <w:r w:rsidRPr="00FD3145">
        <w:rPr>
          <w:b/>
          <w:i/>
        </w:rPr>
        <w:t>Продвижение</w:t>
      </w:r>
      <w:r w:rsidR="002716C0" w:rsidRPr="002716C0">
        <w:rPr>
          <w:b/>
          <w:i/>
        </w:rPr>
        <w:t>"</w:t>
      </w:r>
      <w:r w:rsidRPr="00FD3145">
        <w:rPr>
          <w:b/>
          <w:i/>
        </w:rPr>
        <w:t>»</w:t>
      </w:r>
      <w:r w:rsidRPr="00FD3145">
        <w:t xml:space="preserve"> находится на ж/</w:t>
      </w:r>
      <w:proofErr w:type="gramStart"/>
      <w:r w:rsidRPr="00FD3145">
        <w:t>м</w:t>
      </w:r>
      <w:proofErr w:type="gramEnd"/>
      <w:r w:rsidRPr="00FD3145">
        <w:t xml:space="preserve"> «Молод</w:t>
      </w:r>
      <w:r w:rsidR="002B6164">
        <w:t>е</w:t>
      </w:r>
      <w:r w:rsidRPr="00FD3145">
        <w:t>жный», ост. М. «Золотая Нива». В шаговой доступности СП «Иволга» ДДТ «Октябрьский», 3 общеобразовательные школы, НГАУ, два коммерческих центра творчества детей и взрослых, центр красоты и здорового отдыха.</w:t>
      </w:r>
    </w:p>
    <w:p w:rsidR="002F5A8B" w:rsidRPr="00FD3145" w:rsidRDefault="002F5A8B" w:rsidP="00410131">
      <w:pPr>
        <w:pStyle w:val="Default"/>
        <w:ind w:firstLine="360"/>
        <w:contextualSpacing/>
        <w:jc w:val="both"/>
      </w:pPr>
      <w:r w:rsidRPr="00FD3145">
        <w:t xml:space="preserve">ОО «ЦРМИ «Продвижение» - это место сосредоточения интеллектуальной молодежи. Большое количество молодых людей вовлечено в деятельность литературного клуба, </w:t>
      </w:r>
      <w:r w:rsidR="00CD5CB9">
        <w:t>т</w:t>
      </w:r>
      <w:r w:rsidRPr="00FD3145">
        <w:t>анцевальной, вокальной, театральной студий. Потребность молодежи в данных видах досуга очевидна, так как в последнее время модной тенденцией стал здоровый образ жизни, чтение художест</w:t>
      </w:r>
      <w:r w:rsidR="00CD5CB9">
        <w:t>венной литературы, интеллектуальный досуг</w:t>
      </w:r>
      <w:r w:rsidRPr="00FD3145">
        <w:t xml:space="preserve">. Эти мероприятия объединяют людей абсолютно разных профессий и возрастов, спектр подобных услуг широко представлен в Октябрьском районе (организации по проведению </w:t>
      </w:r>
      <w:proofErr w:type="spellStart"/>
      <w:r w:rsidRPr="00FD3145">
        <w:t>квестов</w:t>
      </w:r>
      <w:proofErr w:type="spellEnd"/>
      <w:r w:rsidRPr="00FD3145">
        <w:t xml:space="preserve"> «Центр </w:t>
      </w:r>
      <w:proofErr w:type="spellStart"/>
      <w:r w:rsidRPr="00FD3145">
        <w:t>PROfi</w:t>
      </w:r>
      <w:proofErr w:type="spellEnd"/>
      <w:r w:rsidRPr="00FD3145">
        <w:t xml:space="preserve">», </w:t>
      </w:r>
      <w:proofErr w:type="spellStart"/>
      <w:r w:rsidRPr="00FD3145">
        <w:t>Fantasmia</w:t>
      </w:r>
      <w:proofErr w:type="spellEnd"/>
      <w:r w:rsidRPr="00FD3145">
        <w:t xml:space="preserve"> </w:t>
      </w:r>
      <w:proofErr w:type="spellStart"/>
      <w:r w:rsidRPr="00FD3145">
        <w:t>events</w:t>
      </w:r>
      <w:proofErr w:type="spellEnd"/>
      <w:r w:rsidRPr="00FD3145">
        <w:t xml:space="preserve">, </w:t>
      </w:r>
      <w:proofErr w:type="spellStart"/>
      <w:r w:rsidRPr="00FD3145">
        <w:t>Сиблабиринт</w:t>
      </w:r>
      <w:proofErr w:type="spellEnd"/>
      <w:r w:rsidRPr="00FD3145">
        <w:t xml:space="preserve">, ААА-ДА, </w:t>
      </w:r>
      <w:proofErr w:type="spellStart"/>
      <w:r w:rsidRPr="00FD3145">
        <w:t>Gotika_Звонок</w:t>
      </w:r>
      <w:proofErr w:type="spellEnd"/>
      <w:r w:rsidRPr="00FD3145">
        <w:t xml:space="preserve">), но бесспорным недостатком является  цена, которую зачастую не готовы платить студенты и другие категории молодежи. А в ОО «ЦРМИ «Продвижение» данные направления отличаются высоким качественным уровнем и доступны для всех желающих. Также здесь организовано творческое пространство для начинающих художников, музыкантов, журналистов, используя ресурсы </w:t>
      </w:r>
      <w:proofErr w:type="gramStart"/>
      <w:r w:rsidRPr="00FD3145">
        <w:t>которого</w:t>
      </w:r>
      <w:proofErr w:type="gramEnd"/>
      <w:r w:rsidRPr="00FD3145">
        <w:t xml:space="preserve"> можно организовать свое мероприятие или реализовать интересный молодежный проект.</w:t>
      </w:r>
    </w:p>
    <w:p w:rsidR="000E3A6E" w:rsidRPr="00FD3145" w:rsidRDefault="000E3A6E" w:rsidP="00410131">
      <w:pPr>
        <w:pStyle w:val="Default"/>
        <w:ind w:firstLine="360"/>
        <w:contextualSpacing/>
        <w:jc w:val="both"/>
      </w:pPr>
    </w:p>
    <w:p w:rsidR="002F5A8B" w:rsidRPr="00FD3145" w:rsidRDefault="002716C0" w:rsidP="00410131">
      <w:pPr>
        <w:pStyle w:val="Default"/>
        <w:ind w:firstLine="360"/>
        <w:contextualSpacing/>
        <w:jc w:val="both"/>
      </w:pPr>
      <w:r>
        <w:rPr>
          <w:b/>
          <w:i/>
        </w:rPr>
        <w:t>Основной отдел</w:t>
      </w:r>
      <w:r w:rsidR="002F5A8B" w:rsidRPr="00FD3145">
        <w:rPr>
          <w:b/>
          <w:i/>
        </w:rPr>
        <w:t xml:space="preserve"> «Молод</w:t>
      </w:r>
      <w:r w:rsidR="002B6164">
        <w:rPr>
          <w:b/>
          <w:i/>
        </w:rPr>
        <w:t>е</w:t>
      </w:r>
      <w:r w:rsidR="002F5A8B" w:rsidRPr="00FD3145">
        <w:rPr>
          <w:b/>
          <w:i/>
        </w:rPr>
        <w:t>жный центр технического творчества»</w:t>
      </w:r>
      <w:r w:rsidR="002F5A8B" w:rsidRPr="00FD3145">
        <w:t xml:space="preserve"> расположен на </w:t>
      </w:r>
      <w:r w:rsidR="00B675B1" w:rsidRPr="00FD3145">
        <w:t xml:space="preserve">пересечении </w:t>
      </w:r>
      <w:r w:rsidR="002F5A8B" w:rsidRPr="00FD3145">
        <w:t xml:space="preserve">улиц Восход, Кирова. В шаговой доступности ост. М. «Октябрьская», М. «Речной вокзал» (удобная транспортная развязка, что позволяет привлечь молодёжь из разных районов города). В шаговой доступности площадь А.Г. Пименова, сквер, ГПНТБ, библиотека им. Л.Толстого, 2 общеобразовательные школы, театр «Старый дом», РАНХИГС, </w:t>
      </w:r>
      <w:proofErr w:type="spellStart"/>
      <w:r w:rsidR="002F5A8B" w:rsidRPr="00FD3145">
        <w:t>СибГУТИ</w:t>
      </w:r>
      <w:proofErr w:type="spellEnd"/>
      <w:r w:rsidR="002F5A8B" w:rsidRPr="00FD3145">
        <w:t>, НГАСУ, Автотранспортный техникум, Химико-технологический колледж им. Д.И. Менделеева, 3 фитнес центра, 2 центра красоты и здорового отдыха.</w:t>
      </w:r>
    </w:p>
    <w:p w:rsidR="00D02AFA" w:rsidRDefault="00D02AFA" w:rsidP="00410131">
      <w:pPr>
        <w:pStyle w:val="Default"/>
        <w:ind w:firstLine="360"/>
        <w:contextualSpacing/>
        <w:jc w:val="both"/>
      </w:pPr>
    </w:p>
    <w:p w:rsidR="00B675B1" w:rsidRPr="00FD3145" w:rsidRDefault="00B675B1" w:rsidP="00410131">
      <w:pPr>
        <w:pStyle w:val="Default"/>
        <w:ind w:firstLine="360"/>
        <w:contextualSpacing/>
        <w:jc w:val="both"/>
      </w:pPr>
      <w:r w:rsidRPr="00FD3145">
        <w:t xml:space="preserve">С 2019 года в МБУ «Территория молодёжи» реализуются платные услуги по современной хореографии. Цена за 1 час составляет 210 руб. По сравнению с ценовой политикой коммерческих танцевальных студий, работающих в Октябрьском районе, эта расценка является более приемлемой для потребителей. </w:t>
      </w:r>
      <w:proofErr w:type="gramStart"/>
      <w:r w:rsidRPr="00FD3145">
        <w:t>Но</w:t>
      </w:r>
      <w:r w:rsidR="007D4A77" w:rsidRPr="00FD3145">
        <w:t>,</w:t>
      </w:r>
      <w:r w:rsidRPr="00FD3145">
        <w:t xml:space="preserve"> тем не менее,</w:t>
      </w:r>
      <w:r w:rsidR="007D4A77" w:rsidRPr="00FD3145">
        <w:t xml:space="preserve"> в конце 2019 года было набрано только две группы</w:t>
      </w:r>
      <w:r w:rsidR="00EC6261" w:rsidRPr="00FD3145">
        <w:t xml:space="preserve"> по 5 человек (1-на базе МЦ «Старт», 1- на базе «ЦГПВ им. А. Невского»</w:t>
      </w:r>
      <w:r w:rsidR="007D4A77" w:rsidRPr="00FD3145">
        <w:t>.</w:t>
      </w:r>
      <w:proofErr w:type="gramEnd"/>
      <w:r w:rsidR="007D4A77" w:rsidRPr="00FD3145">
        <w:t xml:space="preserve"> Работа в данном направлении будет продолжена.</w:t>
      </w:r>
    </w:p>
    <w:p w:rsidR="002F5A8B" w:rsidRDefault="002F5A8B" w:rsidP="00410131">
      <w:pPr>
        <w:pStyle w:val="Default"/>
        <w:ind w:firstLine="360"/>
        <w:contextualSpacing/>
        <w:jc w:val="both"/>
      </w:pPr>
      <w:r w:rsidRPr="00FD3145">
        <w:t>Рассмотрев деятельность различных учреждений на территории Октябрьского района, можно сделать вывод о том, что спектр услуг для молодых людей представлен довольно широко и разнообразно, осуществляются образовательные, спортивные, развлекательные, социально-культурные, физкультурно-оздоровительные функции.</w:t>
      </w:r>
      <w:r w:rsidR="00CF24A0" w:rsidRPr="00FD3145">
        <w:t xml:space="preserve"> </w:t>
      </w:r>
      <w:r w:rsidR="00CF24A0" w:rsidRPr="00AF46E6">
        <w:rPr>
          <w:color w:val="auto"/>
        </w:rPr>
        <w:t xml:space="preserve">Однако </w:t>
      </w:r>
      <w:r w:rsidRPr="00AF46E6">
        <w:rPr>
          <w:color w:val="auto"/>
        </w:rPr>
        <w:t xml:space="preserve"> МБУ «Территория молодёжи»</w:t>
      </w:r>
      <w:r w:rsidR="00CF24A0" w:rsidRPr="00AF46E6">
        <w:rPr>
          <w:color w:val="auto"/>
        </w:rPr>
        <w:t xml:space="preserve"> </w:t>
      </w:r>
      <w:proofErr w:type="gramStart"/>
      <w:r w:rsidR="00CF24A0" w:rsidRPr="00AF46E6">
        <w:rPr>
          <w:color w:val="auto"/>
        </w:rPr>
        <w:t>занимает определенную нишу</w:t>
      </w:r>
      <w:r w:rsidRPr="00AF46E6">
        <w:rPr>
          <w:color w:val="auto"/>
        </w:rPr>
        <w:t xml:space="preserve"> </w:t>
      </w:r>
      <w:r w:rsidR="009A01E0" w:rsidRPr="00AF46E6">
        <w:rPr>
          <w:color w:val="auto"/>
        </w:rPr>
        <w:t>предлагая</w:t>
      </w:r>
      <w:proofErr w:type="gramEnd"/>
      <w:r w:rsidR="009A01E0" w:rsidRPr="00AF46E6">
        <w:rPr>
          <w:color w:val="auto"/>
        </w:rPr>
        <w:t xml:space="preserve"> м</w:t>
      </w:r>
      <w:r w:rsidR="00CF24A0" w:rsidRPr="00AF46E6">
        <w:rPr>
          <w:color w:val="auto"/>
        </w:rPr>
        <w:t>олодежи</w:t>
      </w:r>
      <w:r w:rsidRPr="00AF46E6">
        <w:rPr>
          <w:color w:val="auto"/>
        </w:rPr>
        <w:t xml:space="preserve"> выбор деятельности по различным направлениям и явля</w:t>
      </w:r>
      <w:r w:rsidR="00AF46E6" w:rsidRPr="00AF46E6">
        <w:rPr>
          <w:color w:val="auto"/>
        </w:rPr>
        <w:t>я</w:t>
      </w:r>
      <w:r w:rsidR="009A01E0" w:rsidRPr="00AF46E6">
        <w:rPr>
          <w:color w:val="auto"/>
        </w:rPr>
        <w:t>сь</w:t>
      </w:r>
      <w:r w:rsidRPr="00AF46E6">
        <w:rPr>
          <w:color w:val="auto"/>
        </w:rPr>
        <w:t xml:space="preserve"> своеобразной стартовой площадкой </w:t>
      </w:r>
      <w:r w:rsidRPr="00FD3145">
        <w:t>для талантливой молодежи, которая стремится раскрыть и реализовать свой потенциал. Удобная транспортная развязка основных отделов, безвозмездная основа, приобретение навыка работы в команде, управления собственным коллективом, возможность участия</w:t>
      </w:r>
      <w:r w:rsidR="0022443E">
        <w:t xml:space="preserve"> в крупных мероприятиях города,</w:t>
      </w:r>
      <w:r w:rsidRPr="00FD3145">
        <w:t xml:space="preserve"> – вс</w:t>
      </w:r>
      <w:r w:rsidR="002B6164">
        <w:t>е</w:t>
      </w:r>
      <w:r w:rsidRPr="00FD3145">
        <w:t xml:space="preserve"> это положительно влияет на вовлечение молодых людей в социально - </w:t>
      </w:r>
      <w:proofErr w:type="spellStart"/>
      <w:r w:rsidRPr="00FD3145">
        <w:t>досуговую</w:t>
      </w:r>
      <w:proofErr w:type="spellEnd"/>
      <w:r w:rsidRPr="00FD3145">
        <w:t xml:space="preserve"> деятельность. В этом отношении важно быть наиболее конкурентоспособными и предлагать такой спектр услуг, которыми посетитель нашего учреждения не сможет воспользоваться в другом учреждении. Услуги учреждения предоставляются социальным группам населения города от 14 лет и старше </w:t>
      </w:r>
      <w:r w:rsidRPr="00FD3145">
        <w:lastRenderedPageBreak/>
        <w:t xml:space="preserve">без каких-либо ограничений, и это является принципиальным отличием от образовательных и любых других учреждений. </w:t>
      </w:r>
    </w:p>
    <w:p w:rsidR="0083767F" w:rsidRDefault="0083767F" w:rsidP="00410131">
      <w:pPr>
        <w:pStyle w:val="Default"/>
        <w:ind w:firstLine="360"/>
        <w:contextualSpacing/>
        <w:jc w:val="both"/>
        <w:sectPr w:rsidR="0083767F" w:rsidSect="00410131">
          <w:pgSz w:w="11906" w:h="16838"/>
          <w:pgMar w:top="993" w:right="850" w:bottom="851" w:left="993" w:header="708" w:footer="708" w:gutter="0"/>
          <w:cols w:space="708"/>
          <w:docGrid w:linePitch="360"/>
        </w:sectPr>
      </w:pPr>
    </w:p>
    <w:p w:rsidR="0060453D" w:rsidRPr="00FD3145" w:rsidRDefault="0060453D" w:rsidP="00410131">
      <w:pPr>
        <w:keepNext/>
        <w:spacing w:before="240" w:after="60" w:line="240" w:lineRule="auto"/>
        <w:ind w:firstLine="360"/>
        <w:jc w:val="center"/>
        <w:outlineLvl w:val="1"/>
        <w:rPr>
          <w:rFonts w:ascii="Times New Roman" w:hAnsi="Times New Roman" w:cs="Arial"/>
          <w:b/>
          <w:bCs/>
          <w:i/>
          <w:iCs/>
          <w:sz w:val="24"/>
          <w:szCs w:val="24"/>
          <w:lang w:eastAsia="ru-RU"/>
        </w:rPr>
      </w:pPr>
      <w:bookmarkStart w:id="14" w:name="_Toc40634423"/>
      <w:bookmarkStart w:id="15" w:name="_Toc469653065"/>
      <w:r w:rsidRPr="00FD3145">
        <w:rPr>
          <w:rFonts w:ascii="Times New Roman" w:hAnsi="Times New Roman" w:cs="Arial"/>
          <w:b/>
          <w:bCs/>
          <w:i/>
          <w:iCs/>
          <w:sz w:val="24"/>
          <w:szCs w:val="24"/>
          <w:lang w:eastAsia="ru-RU"/>
        </w:rPr>
        <w:lastRenderedPageBreak/>
        <w:t>2.3. АНАЛИЗ ВНУТРЕННЕЙ СРЕДЫ</w:t>
      </w:r>
      <w:bookmarkEnd w:id="14"/>
    </w:p>
    <w:p w:rsidR="0060453D" w:rsidRPr="00FD3145" w:rsidRDefault="0060453D" w:rsidP="00410131">
      <w:pPr>
        <w:tabs>
          <w:tab w:val="left" w:pos="567"/>
        </w:tabs>
        <w:spacing w:after="0" w:line="240" w:lineRule="auto"/>
        <w:ind w:firstLine="360"/>
        <w:contextualSpacing/>
        <w:jc w:val="both"/>
        <w:rPr>
          <w:rFonts w:ascii="Times New Roman" w:hAnsi="Times New Roman"/>
          <w:color w:val="000000"/>
          <w:sz w:val="24"/>
          <w:szCs w:val="24"/>
          <w:shd w:val="clear" w:color="auto" w:fill="FFFFFF"/>
          <w:lang w:eastAsia="ru-RU"/>
        </w:rPr>
      </w:pPr>
      <w:r w:rsidRPr="00FD3145">
        <w:rPr>
          <w:rFonts w:ascii="Times New Roman" w:hAnsi="Times New Roman"/>
          <w:color w:val="000000"/>
          <w:sz w:val="24"/>
          <w:szCs w:val="24"/>
          <w:shd w:val="clear" w:color="auto" w:fill="FFFFFF"/>
          <w:lang w:eastAsia="ru-RU"/>
        </w:rPr>
        <w:t>МБУ «Территория молодёжи» является единственным учреждением сферы молодежной политики на территории Октябрьского района города Новосибирска и объединяет в себе 5 основных отделов, имеющих свои отличительные черты,  особенности и направления деятельности.</w:t>
      </w:r>
    </w:p>
    <w:p w:rsidR="0060453D" w:rsidRPr="00FD3145" w:rsidRDefault="0060453D" w:rsidP="00410131">
      <w:pPr>
        <w:tabs>
          <w:tab w:val="left" w:pos="567"/>
        </w:tabs>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В 2019 году в основных отделах была организована работа 46 клубных формирований, в которых занимаются 1341 человек. </w:t>
      </w:r>
    </w:p>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r w:rsidRPr="00FD3145">
        <w:rPr>
          <w:rFonts w:ascii="Times New Roman" w:hAnsi="Times New Roman"/>
          <w:sz w:val="24"/>
          <w:szCs w:val="24"/>
          <w:lang w:eastAsia="ru-RU"/>
        </w:rPr>
        <w:t xml:space="preserve">Учреждение работает со всеми возрастными категориями населения. </w:t>
      </w:r>
    </w:p>
    <w:p w:rsidR="008875DE" w:rsidRDefault="008875DE" w:rsidP="004D5B0A">
      <w:pPr>
        <w:tabs>
          <w:tab w:val="left" w:pos="-426"/>
        </w:tabs>
        <w:spacing w:after="0" w:line="240" w:lineRule="auto"/>
        <w:ind w:firstLine="360"/>
        <w:contextualSpacing/>
        <w:jc w:val="center"/>
        <w:rPr>
          <w:rFonts w:ascii="Times New Roman" w:hAnsi="Times New Roman"/>
          <w:i/>
          <w:sz w:val="24"/>
          <w:szCs w:val="24"/>
          <w:lang w:eastAsia="ru-RU"/>
        </w:rPr>
      </w:pPr>
    </w:p>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r w:rsidRPr="00FD3145">
        <w:rPr>
          <w:rFonts w:ascii="Times New Roman" w:hAnsi="Times New Roman"/>
          <w:noProof/>
          <w:sz w:val="24"/>
          <w:szCs w:val="24"/>
          <w:lang w:eastAsia="ru-RU"/>
        </w:rPr>
        <w:drawing>
          <wp:inline distT="0" distB="0" distL="0" distR="0">
            <wp:extent cx="6449291" cy="1524000"/>
            <wp:effectExtent l="0" t="0" r="27940" b="1905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0E20" w:rsidRPr="00851F19" w:rsidRDefault="00120E20" w:rsidP="00120E20">
      <w:pPr>
        <w:tabs>
          <w:tab w:val="left" w:pos="-426"/>
        </w:tabs>
        <w:spacing w:after="0" w:line="240" w:lineRule="auto"/>
        <w:ind w:firstLine="360"/>
        <w:contextualSpacing/>
        <w:jc w:val="center"/>
        <w:rPr>
          <w:rFonts w:ascii="Times New Roman" w:hAnsi="Times New Roman"/>
          <w:i/>
          <w:sz w:val="24"/>
          <w:szCs w:val="24"/>
          <w:lang w:eastAsia="ru-RU"/>
        </w:rPr>
      </w:pPr>
      <w:r w:rsidRPr="00851F19">
        <w:rPr>
          <w:rFonts w:ascii="Times New Roman" w:hAnsi="Times New Roman"/>
          <w:i/>
          <w:sz w:val="24"/>
          <w:szCs w:val="24"/>
          <w:lang w:eastAsia="ru-RU"/>
        </w:rPr>
        <w:t xml:space="preserve">Рисунок </w:t>
      </w:r>
      <w:r w:rsidR="008E660A" w:rsidRPr="00851F19">
        <w:rPr>
          <w:rFonts w:ascii="Times New Roman" w:hAnsi="Times New Roman"/>
          <w:i/>
          <w:sz w:val="24"/>
          <w:szCs w:val="24"/>
          <w:lang w:eastAsia="ru-RU"/>
        </w:rPr>
        <w:t xml:space="preserve"> 10</w:t>
      </w:r>
      <w:r w:rsidRPr="00851F19">
        <w:rPr>
          <w:rFonts w:ascii="Times New Roman" w:hAnsi="Times New Roman"/>
          <w:i/>
          <w:sz w:val="24"/>
          <w:szCs w:val="24"/>
          <w:lang w:eastAsia="ru-RU"/>
        </w:rPr>
        <w:t xml:space="preserve"> Возрастная характеристика воспитанников клубных формирований</w:t>
      </w:r>
    </w:p>
    <w:p w:rsidR="0060453D" w:rsidRPr="004D5B0A" w:rsidRDefault="0060453D" w:rsidP="004D5B0A">
      <w:pPr>
        <w:tabs>
          <w:tab w:val="left" w:pos="-426"/>
        </w:tabs>
        <w:spacing w:after="0" w:line="240" w:lineRule="auto"/>
        <w:ind w:firstLine="360"/>
        <w:contextualSpacing/>
        <w:jc w:val="center"/>
        <w:rPr>
          <w:rFonts w:ascii="Times New Roman" w:hAnsi="Times New Roman"/>
          <w:i/>
          <w:sz w:val="24"/>
          <w:szCs w:val="24"/>
          <w:lang w:eastAsia="ru-RU"/>
        </w:rPr>
      </w:pPr>
    </w:p>
    <w:p w:rsidR="0060453D" w:rsidRPr="004D5B0A" w:rsidRDefault="0060453D" w:rsidP="00410131">
      <w:pPr>
        <w:tabs>
          <w:tab w:val="left" w:pos="0"/>
        </w:tabs>
        <w:spacing w:after="0" w:line="240" w:lineRule="auto"/>
        <w:ind w:firstLine="360"/>
        <w:contextualSpacing/>
        <w:jc w:val="both"/>
        <w:rPr>
          <w:rFonts w:ascii="Times New Roman" w:hAnsi="Times New Roman"/>
          <w:sz w:val="24"/>
          <w:szCs w:val="24"/>
          <w:lang w:eastAsia="ru-RU"/>
        </w:rPr>
      </w:pPr>
      <w:r w:rsidRPr="00FD3145">
        <w:rPr>
          <w:rFonts w:ascii="Times New Roman" w:hAnsi="Times New Roman"/>
          <w:sz w:val="24"/>
          <w:szCs w:val="24"/>
          <w:lang w:eastAsia="ru-RU"/>
        </w:rPr>
        <w:t xml:space="preserve">Значительную часть занимают воспитанники возрастной категории 8-13 лет, </w:t>
      </w:r>
      <w:r w:rsidR="004D5B0A">
        <w:rPr>
          <w:rFonts w:ascii="Times New Roman" w:hAnsi="Times New Roman"/>
          <w:sz w:val="24"/>
          <w:szCs w:val="24"/>
          <w:lang w:eastAsia="ru-RU"/>
        </w:rPr>
        <w:t xml:space="preserve">однако, </w:t>
      </w:r>
      <w:r w:rsidRPr="00FD3145">
        <w:rPr>
          <w:rFonts w:ascii="Times New Roman" w:hAnsi="Times New Roman"/>
          <w:sz w:val="24"/>
          <w:szCs w:val="24"/>
          <w:lang w:eastAsia="ru-RU"/>
        </w:rPr>
        <w:t xml:space="preserve">большинство из них (183 чел.) в возрасте 12-13 лет, и в основном это воспитанники  танцевальных студий и технических направлений, что обусловлено спецификой этих направлений. </w:t>
      </w:r>
      <w:r w:rsidR="00B268E0" w:rsidRPr="004D5B0A">
        <w:rPr>
          <w:rFonts w:ascii="Times New Roman" w:hAnsi="Times New Roman"/>
          <w:sz w:val="24"/>
          <w:szCs w:val="24"/>
          <w:lang w:eastAsia="ru-RU"/>
        </w:rPr>
        <w:t xml:space="preserve">Через непродолжительное время эти воспитанники будут </w:t>
      </w:r>
      <w:proofErr w:type="gramStart"/>
      <w:r w:rsidR="00B268E0" w:rsidRPr="004D5B0A">
        <w:rPr>
          <w:rFonts w:ascii="Times New Roman" w:hAnsi="Times New Roman"/>
          <w:sz w:val="24"/>
          <w:szCs w:val="24"/>
          <w:lang w:eastAsia="ru-RU"/>
        </w:rPr>
        <w:t>относится</w:t>
      </w:r>
      <w:proofErr w:type="gramEnd"/>
      <w:r w:rsidR="00B268E0" w:rsidRPr="004D5B0A">
        <w:rPr>
          <w:rFonts w:ascii="Times New Roman" w:hAnsi="Times New Roman"/>
          <w:sz w:val="24"/>
          <w:szCs w:val="24"/>
          <w:lang w:eastAsia="ru-RU"/>
        </w:rPr>
        <w:t xml:space="preserve"> к молодежному возрасту</w:t>
      </w:r>
      <w:r w:rsidR="004D5B0A" w:rsidRPr="004D5B0A">
        <w:rPr>
          <w:rFonts w:ascii="Times New Roman" w:hAnsi="Times New Roman"/>
          <w:sz w:val="24"/>
          <w:szCs w:val="24"/>
          <w:lang w:eastAsia="ru-RU"/>
        </w:rPr>
        <w:t>.</w:t>
      </w:r>
    </w:p>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r w:rsidRPr="00FD3145">
        <w:rPr>
          <w:rFonts w:ascii="Times New Roman" w:hAnsi="Times New Roman"/>
          <w:sz w:val="24"/>
          <w:szCs w:val="24"/>
          <w:lang w:eastAsia="ru-RU"/>
        </w:rPr>
        <w:t xml:space="preserve">Возрастная характеристика воспитанников в разных основных отделах распределяется по-разному в зависимости от предлагаемых услуг, а также особенностей микрорайона. </w:t>
      </w:r>
    </w:p>
    <w:p w:rsidR="00361F3C" w:rsidRPr="004D5B0A" w:rsidRDefault="00361F3C" w:rsidP="00410131">
      <w:pPr>
        <w:tabs>
          <w:tab w:val="left" w:pos="-426"/>
        </w:tabs>
        <w:spacing w:after="0" w:line="240" w:lineRule="auto"/>
        <w:ind w:firstLine="360"/>
        <w:contextualSpacing/>
        <w:jc w:val="both"/>
        <w:rPr>
          <w:rFonts w:ascii="Times New Roman" w:hAnsi="Times New Roman"/>
          <w:i/>
          <w:sz w:val="24"/>
          <w:szCs w:val="24"/>
          <w:lang w:eastAsia="ru-RU"/>
        </w:rPr>
      </w:pPr>
    </w:p>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r w:rsidRPr="00FD3145">
        <w:rPr>
          <w:rFonts w:ascii="Times New Roman" w:hAnsi="Times New Roman"/>
          <w:noProof/>
          <w:sz w:val="24"/>
          <w:szCs w:val="24"/>
          <w:lang w:eastAsia="ru-RU"/>
        </w:rPr>
        <w:drawing>
          <wp:inline distT="0" distB="0" distL="0" distR="0">
            <wp:extent cx="6343650" cy="1981200"/>
            <wp:effectExtent l="19050" t="0" r="19050" b="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p>
    <w:p w:rsidR="00361F3C" w:rsidRPr="00851F19" w:rsidRDefault="00120E20" w:rsidP="00120E20">
      <w:pPr>
        <w:tabs>
          <w:tab w:val="left" w:pos="-426"/>
        </w:tabs>
        <w:spacing w:after="0" w:line="240" w:lineRule="auto"/>
        <w:ind w:firstLine="360"/>
        <w:contextualSpacing/>
        <w:jc w:val="center"/>
        <w:rPr>
          <w:rFonts w:ascii="Times New Roman" w:hAnsi="Times New Roman"/>
          <w:i/>
          <w:sz w:val="24"/>
          <w:szCs w:val="24"/>
          <w:lang w:eastAsia="ru-RU"/>
        </w:rPr>
      </w:pPr>
      <w:r w:rsidRPr="00851F19">
        <w:rPr>
          <w:rFonts w:ascii="Times New Roman" w:hAnsi="Times New Roman"/>
          <w:i/>
          <w:sz w:val="24"/>
          <w:szCs w:val="24"/>
          <w:lang w:eastAsia="ru-RU"/>
        </w:rPr>
        <w:t xml:space="preserve">Рисунок </w:t>
      </w:r>
      <w:r w:rsidR="008E660A" w:rsidRPr="00851F19">
        <w:rPr>
          <w:rFonts w:ascii="Times New Roman" w:hAnsi="Times New Roman"/>
          <w:i/>
          <w:sz w:val="24"/>
          <w:szCs w:val="24"/>
          <w:lang w:eastAsia="ru-RU"/>
        </w:rPr>
        <w:t>11</w:t>
      </w:r>
      <w:r w:rsidRPr="00851F19">
        <w:rPr>
          <w:rFonts w:ascii="Times New Roman" w:hAnsi="Times New Roman"/>
          <w:i/>
          <w:sz w:val="24"/>
          <w:szCs w:val="24"/>
          <w:lang w:eastAsia="ru-RU"/>
        </w:rPr>
        <w:t xml:space="preserve"> Возрастная характеристика воспитанников основных отделов </w:t>
      </w:r>
    </w:p>
    <w:p w:rsidR="004D5B0A" w:rsidRPr="00120E20" w:rsidRDefault="004D5B0A" w:rsidP="00410131">
      <w:pPr>
        <w:tabs>
          <w:tab w:val="left" w:pos="-426"/>
        </w:tabs>
        <w:spacing w:after="0" w:line="240" w:lineRule="auto"/>
        <w:ind w:firstLine="360"/>
        <w:contextualSpacing/>
        <w:jc w:val="both"/>
        <w:rPr>
          <w:rFonts w:ascii="Times New Roman" w:hAnsi="Times New Roman"/>
          <w:color w:val="FF0000"/>
          <w:sz w:val="24"/>
          <w:szCs w:val="24"/>
          <w:lang w:eastAsia="ru-RU"/>
        </w:rPr>
      </w:pPr>
    </w:p>
    <w:p w:rsidR="0060453D" w:rsidRPr="00FD3145" w:rsidRDefault="0060453D" w:rsidP="00410131">
      <w:pPr>
        <w:tabs>
          <w:tab w:val="left" w:pos="-426"/>
        </w:tabs>
        <w:spacing w:after="0" w:line="240" w:lineRule="auto"/>
        <w:ind w:firstLine="360"/>
        <w:contextualSpacing/>
        <w:jc w:val="both"/>
        <w:rPr>
          <w:rFonts w:ascii="Times New Roman" w:hAnsi="Times New Roman"/>
          <w:color w:val="FF0000"/>
          <w:sz w:val="24"/>
          <w:szCs w:val="24"/>
          <w:lang w:eastAsia="ru-RU"/>
        </w:rPr>
      </w:pPr>
      <w:r w:rsidRPr="00FD3145">
        <w:rPr>
          <w:rFonts w:ascii="Times New Roman" w:hAnsi="Times New Roman"/>
          <w:sz w:val="24"/>
          <w:szCs w:val="24"/>
          <w:lang w:eastAsia="ru-RU"/>
        </w:rPr>
        <w:t>В 2019 году в учреждении реализовывался 21 проект различной направленности. Из них в направлении:</w:t>
      </w:r>
      <w:r w:rsidR="004C0A70" w:rsidRPr="00FD3145">
        <w:rPr>
          <w:sz w:val="24"/>
          <w:szCs w:val="24"/>
        </w:rPr>
        <w:t xml:space="preserve"> </w:t>
      </w:r>
    </w:p>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r w:rsidRPr="00FD3145">
        <w:rPr>
          <w:rFonts w:ascii="Times New Roman" w:hAnsi="Times New Roman"/>
          <w:sz w:val="24"/>
          <w:szCs w:val="24"/>
          <w:lang w:eastAsia="ru-RU"/>
        </w:rPr>
        <w:t xml:space="preserve">«Содействие развитию активной </w:t>
      </w:r>
      <w:r w:rsidR="004D5B0A">
        <w:rPr>
          <w:rFonts w:ascii="Times New Roman" w:hAnsi="Times New Roman"/>
          <w:sz w:val="24"/>
          <w:szCs w:val="24"/>
          <w:lang w:eastAsia="ru-RU"/>
        </w:rPr>
        <w:t>жизненной позиции молодежи» - 11</w:t>
      </w:r>
      <w:r w:rsidRPr="00FD3145">
        <w:rPr>
          <w:rFonts w:ascii="Times New Roman" w:hAnsi="Times New Roman"/>
          <w:sz w:val="24"/>
          <w:szCs w:val="24"/>
          <w:lang w:eastAsia="ru-RU"/>
        </w:rPr>
        <w:t xml:space="preserve">; </w:t>
      </w:r>
    </w:p>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r w:rsidRPr="00FD3145">
        <w:rPr>
          <w:rFonts w:ascii="Times New Roman" w:hAnsi="Times New Roman"/>
          <w:sz w:val="24"/>
          <w:szCs w:val="24"/>
          <w:lang w:eastAsia="ru-RU"/>
        </w:rPr>
        <w:t xml:space="preserve">«Гражданско-патриотическое воспитание» - 4; </w:t>
      </w:r>
    </w:p>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r w:rsidRPr="00FD3145">
        <w:rPr>
          <w:rFonts w:ascii="Times New Roman" w:hAnsi="Times New Roman"/>
          <w:sz w:val="24"/>
          <w:szCs w:val="24"/>
          <w:lang w:eastAsia="ru-RU"/>
        </w:rPr>
        <w:t xml:space="preserve">«Содействие формированию здорового образа жизни» - 2; </w:t>
      </w:r>
    </w:p>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r w:rsidRPr="00FD3145">
        <w:rPr>
          <w:rFonts w:ascii="Times New Roman" w:hAnsi="Times New Roman"/>
          <w:sz w:val="24"/>
          <w:szCs w:val="24"/>
          <w:lang w:eastAsia="ru-RU"/>
        </w:rPr>
        <w:t xml:space="preserve">«Содействие в выборе профессии и ориентировании на рынке труда» - 2; </w:t>
      </w:r>
    </w:p>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r w:rsidRPr="00FD3145">
        <w:rPr>
          <w:rFonts w:ascii="Times New Roman" w:hAnsi="Times New Roman"/>
          <w:sz w:val="24"/>
          <w:szCs w:val="24"/>
          <w:lang w:eastAsia="ru-RU"/>
        </w:rPr>
        <w:t>«Поддержка молодой семьи» - 1;</w:t>
      </w:r>
    </w:p>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r w:rsidRPr="00FD3145">
        <w:rPr>
          <w:rFonts w:ascii="Times New Roman" w:hAnsi="Times New Roman"/>
          <w:sz w:val="24"/>
          <w:szCs w:val="24"/>
          <w:lang w:eastAsia="ru-RU"/>
        </w:rPr>
        <w:t>«Содействие молодежи в трудной жизненной ситуации» - 1.</w:t>
      </w:r>
    </w:p>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p>
    <w:p w:rsidR="0060453D" w:rsidRDefault="0060453D" w:rsidP="00410131">
      <w:pPr>
        <w:tabs>
          <w:tab w:val="left" w:pos="-426"/>
        </w:tabs>
        <w:spacing w:after="0" w:line="240" w:lineRule="auto"/>
        <w:ind w:firstLine="360"/>
        <w:contextualSpacing/>
        <w:jc w:val="center"/>
        <w:rPr>
          <w:rFonts w:ascii="Times New Roman" w:hAnsi="Times New Roman"/>
          <w:sz w:val="24"/>
          <w:szCs w:val="24"/>
          <w:lang w:eastAsia="ru-RU"/>
        </w:rPr>
      </w:pPr>
      <w:r w:rsidRPr="00FD3145">
        <w:rPr>
          <w:rFonts w:ascii="Times New Roman" w:hAnsi="Times New Roman"/>
          <w:noProof/>
          <w:sz w:val="24"/>
          <w:szCs w:val="24"/>
          <w:lang w:eastAsia="ru-RU"/>
        </w:rPr>
        <w:lastRenderedPageBreak/>
        <w:drawing>
          <wp:inline distT="0" distB="0" distL="0" distR="0">
            <wp:extent cx="5905500" cy="1809750"/>
            <wp:effectExtent l="19050" t="0" r="1905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0E20" w:rsidRPr="00851F19" w:rsidRDefault="00120E20" w:rsidP="00120E20">
      <w:pPr>
        <w:tabs>
          <w:tab w:val="left" w:pos="-426"/>
        </w:tabs>
        <w:spacing w:after="0" w:line="240" w:lineRule="auto"/>
        <w:ind w:firstLine="360"/>
        <w:contextualSpacing/>
        <w:jc w:val="center"/>
        <w:rPr>
          <w:rFonts w:ascii="Times New Roman" w:hAnsi="Times New Roman"/>
          <w:i/>
          <w:sz w:val="24"/>
          <w:szCs w:val="24"/>
          <w:lang w:eastAsia="ru-RU"/>
        </w:rPr>
      </w:pPr>
      <w:r w:rsidRPr="00851F19">
        <w:rPr>
          <w:rFonts w:ascii="Times New Roman" w:hAnsi="Times New Roman"/>
          <w:i/>
          <w:sz w:val="24"/>
          <w:szCs w:val="24"/>
          <w:lang w:eastAsia="ru-RU"/>
        </w:rPr>
        <w:t xml:space="preserve">Рисунок </w:t>
      </w:r>
      <w:r w:rsidR="008E660A" w:rsidRPr="00851F19">
        <w:rPr>
          <w:rFonts w:ascii="Times New Roman" w:hAnsi="Times New Roman"/>
          <w:i/>
          <w:sz w:val="24"/>
          <w:szCs w:val="24"/>
          <w:lang w:eastAsia="ru-RU"/>
        </w:rPr>
        <w:t xml:space="preserve"> 12</w:t>
      </w:r>
      <w:r w:rsidRPr="00851F19">
        <w:rPr>
          <w:rFonts w:ascii="Times New Roman" w:hAnsi="Times New Roman"/>
          <w:i/>
          <w:sz w:val="24"/>
          <w:szCs w:val="24"/>
          <w:lang w:eastAsia="ru-RU"/>
        </w:rPr>
        <w:t xml:space="preserve"> Количество участников проектной деятельности в учреждении</w:t>
      </w:r>
    </w:p>
    <w:p w:rsidR="00120E20" w:rsidRPr="00120E20" w:rsidRDefault="00120E20" w:rsidP="00120E20">
      <w:pPr>
        <w:tabs>
          <w:tab w:val="left" w:pos="-426"/>
        </w:tabs>
        <w:spacing w:after="0" w:line="240" w:lineRule="auto"/>
        <w:ind w:firstLine="360"/>
        <w:contextualSpacing/>
        <w:jc w:val="both"/>
        <w:rPr>
          <w:rFonts w:ascii="Times New Roman" w:hAnsi="Times New Roman"/>
          <w:color w:val="FF0000"/>
          <w:sz w:val="24"/>
          <w:szCs w:val="24"/>
          <w:lang w:eastAsia="ru-RU"/>
        </w:rPr>
      </w:pPr>
    </w:p>
    <w:p w:rsidR="004D5B0A" w:rsidRPr="004D5B0A" w:rsidRDefault="004D5B0A" w:rsidP="00410131">
      <w:pPr>
        <w:tabs>
          <w:tab w:val="left" w:pos="-426"/>
        </w:tabs>
        <w:spacing w:after="0" w:line="240" w:lineRule="auto"/>
        <w:ind w:firstLine="360"/>
        <w:contextualSpacing/>
        <w:jc w:val="center"/>
        <w:rPr>
          <w:rFonts w:ascii="Times New Roman" w:hAnsi="Times New Roman"/>
          <w:i/>
          <w:sz w:val="24"/>
          <w:szCs w:val="24"/>
          <w:lang w:eastAsia="ru-RU"/>
        </w:rPr>
      </w:pPr>
    </w:p>
    <w:p w:rsidR="0060453D" w:rsidRPr="004D5B0A"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r w:rsidRPr="004D5B0A">
        <w:rPr>
          <w:rFonts w:ascii="Times New Roman" w:hAnsi="Times New Roman"/>
          <w:sz w:val="24"/>
          <w:szCs w:val="24"/>
          <w:lang w:eastAsia="ru-RU"/>
        </w:rPr>
        <w:t>Наибольшее количество участников проектной деятельности по направлению</w:t>
      </w:r>
      <w:r w:rsidR="004C0A70" w:rsidRPr="004D5B0A">
        <w:rPr>
          <w:rFonts w:ascii="Times New Roman" w:hAnsi="Times New Roman"/>
          <w:sz w:val="24"/>
          <w:szCs w:val="24"/>
          <w:lang w:eastAsia="ru-RU"/>
        </w:rPr>
        <w:t>, связанном</w:t>
      </w:r>
      <w:r w:rsidR="00CD5CB9">
        <w:rPr>
          <w:rFonts w:ascii="Times New Roman" w:hAnsi="Times New Roman"/>
          <w:sz w:val="24"/>
          <w:szCs w:val="24"/>
          <w:lang w:eastAsia="ru-RU"/>
        </w:rPr>
        <w:t>у</w:t>
      </w:r>
      <w:r w:rsidR="004C0A70" w:rsidRPr="004D5B0A">
        <w:rPr>
          <w:rFonts w:ascii="Times New Roman" w:hAnsi="Times New Roman"/>
          <w:sz w:val="24"/>
          <w:szCs w:val="24"/>
          <w:lang w:eastAsia="ru-RU"/>
        </w:rPr>
        <w:t xml:space="preserve"> с развитием</w:t>
      </w:r>
      <w:r w:rsidRPr="004D5B0A">
        <w:rPr>
          <w:rFonts w:ascii="Times New Roman" w:hAnsi="Times New Roman"/>
          <w:sz w:val="24"/>
          <w:szCs w:val="24"/>
          <w:lang w:eastAsia="ru-RU"/>
        </w:rPr>
        <w:t xml:space="preserve"> активной жизненной позиции молодежи. </w:t>
      </w:r>
      <w:r w:rsidR="004C0A70" w:rsidRPr="004D5B0A">
        <w:rPr>
          <w:rFonts w:ascii="Times New Roman" w:hAnsi="Times New Roman"/>
          <w:sz w:val="24"/>
          <w:szCs w:val="24"/>
          <w:lang w:eastAsia="ru-RU"/>
        </w:rPr>
        <w:t>Это можно объяснить тем, что по данному направлению реализуется наибольшее количество проектов.</w:t>
      </w:r>
    </w:p>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r w:rsidRPr="00FD3145">
        <w:rPr>
          <w:rFonts w:ascii="Times New Roman" w:hAnsi="Times New Roman"/>
          <w:sz w:val="24"/>
          <w:szCs w:val="24"/>
          <w:lang w:eastAsia="ru-RU"/>
        </w:rPr>
        <w:t>Количество проведенных мероприятий в 2019 году: городские – 8 мероприятий/4880 чел., районные – 17 мероприятий/1860 чел., по месту жительства 274 мероприятий/12839 чел.</w:t>
      </w:r>
    </w:p>
    <w:p w:rsidR="0060453D" w:rsidRPr="005476E2"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r w:rsidRPr="00FD3145">
        <w:rPr>
          <w:rFonts w:ascii="Times New Roman" w:hAnsi="Times New Roman"/>
          <w:sz w:val="24"/>
          <w:szCs w:val="24"/>
          <w:lang w:eastAsia="ru-RU"/>
        </w:rPr>
        <w:t>Основная часть мероприятий по направлению</w:t>
      </w:r>
      <w:r w:rsidR="004C0A70" w:rsidRPr="00FD3145">
        <w:rPr>
          <w:rFonts w:ascii="Times New Roman" w:hAnsi="Times New Roman"/>
          <w:sz w:val="24"/>
          <w:szCs w:val="24"/>
          <w:lang w:eastAsia="ru-RU"/>
        </w:rPr>
        <w:t xml:space="preserve"> «</w:t>
      </w:r>
      <w:r w:rsidR="004C0A70" w:rsidRPr="004D5B0A">
        <w:rPr>
          <w:rFonts w:ascii="Times New Roman" w:hAnsi="Times New Roman"/>
          <w:sz w:val="24"/>
          <w:szCs w:val="24"/>
          <w:lang w:eastAsia="ru-RU"/>
        </w:rPr>
        <w:t>Содействие развитию</w:t>
      </w:r>
      <w:r w:rsidRPr="004D5B0A">
        <w:rPr>
          <w:rFonts w:ascii="Times New Roman" w:hAnsi="Times New Roman"/>
          <w:sz w:val="24"/>
          <w:szCs w:val="24"/>
          <w:lang w:eastAsia="ru-RU"/>
        </w:rPr>
        <w:t xml:space="preserve"> активной </w:t>
      </w:r>
      <w:r w:rsidRPr="00FD3145">
        <w:rPr>
          <w:rFonts w:ascii="Times New Roman" w:hAnsi="Times New Roman"/>
          <w:sz w:val="24"/>
          <w:szCs w:val="24"/>
          <w:lang w:eastAsia="ru-RU"/>
        </w:rPr>
        <w:t>жизненной позиции молодежи</w:t>
      </w:r>
      <w:r w:rsidR="004C0A70" w:rsidRPr="00FD3145">
        <w:rPr>
          <w:rFonts w:ascii="Times New Roman" w:hAnsi="Times New Roman"/>
          <w:sz w:val="24"/>
          <w:szCs w:val="24"/>
          <w:lang w:eastAsia="ru-RU"/>
        </w:rPr>
        <w:t>»</w:t>
      </w:r>
      <w:r w:rsidRPr="00FD3145">
        <w:rPr>
          <w:rFonts w:ascii="Times New Roman" w:hAnsi="Times New Roman"/>
          <w:sz w:val="24"/>
          <w:szCs w:val="24"/>
          <w:lang w:eastAsia="ru-RU"/>
        </w:rPr>
        <w:t xml:space="preserve">. </w:t>
      </w:r>
    </w:p>
    <w:p w:rsidR="0060453D" w:rsidRPr="005476E2" w:rsidRDefault="005476E2" w:rsidP="00410131">
      <w:pPr>
        <w:tabs>
          <w:tab w:val="left" w:pos="-426"/>
        </w:tabs>
        <w:spacing w:after="0" w:line="240" w:lineRule="auto"/>
        <w:ind w:firstLine="360"/>
        <w:contextualSpacing/>
        <w:jc w:val="right"/>
        <w:rPr>
          <w:rFonts w:ascii="Times New Roman" w:hAnsi="Times New Roman"/>
          <w:i/>
          <w:sz w:val="24"/>
          <w:szCs w:val="24"/>
          <w:lang w:eastAsia="ru-RU"/>
        </w:rPr>
      </w:pPr>
      <w:r w:rsidRPr="005476E2">
        <w:rPr>
          <w:rFonts w:ascii="Times New Roman" w:hAnsi="Times New Roman"/>
          <w:i/>
          <w:sz w:val="24"/>
          <w:szCs w:val="24"/>
          <w:lang w:eastAsia="ru-RU"/>
        </w:rPr>
        <w:t>Таблица 5</w:t>
      </w:r>
      <w:r w:rsidR="004C0A70" w:rsidRPr="005476E2">
        <w:rPr>
          <w:rFonts w:ascii="Times New Roman" w:hAnsi="Times New Roman"/>
          <w:i/>
          <w:sz w:val="24"/>
          <w:szCs w:val="24"/>
          <w:lang w:eastAsia="ru-RU"/>
        </w:rPr>
        <w:t>.</w:t>
      </w:r>
    </w:p>
    <w:p w:rsidR="004C0A70" w:rsidRPr="005476E2" w:rsidRDefault="004C0A70" w:rsidP="00410131">
      <w:pPr>
        <w:tabs>
          <w:tab w:val="left" w:pos="-426"/>
        </w:tabs>
        <w:spacing w:after="0" w:line="240" w:lineRule="auto"/>
        <w:ind w:firstLine="360"/>
        <w:contextualSpacing/>
        <w:jc w:val="center"/>
        <w:rPr>
          <w:rFonts w:ascii="Times New Roman" w:hAnsi="Times New Roman"/>
          <w:i/>
          <w:sz w:val="24"/>
          <w:szCs w:val="24"/>
          <w:lang w:eastAsia="ru-RU"/>
        </w:rPr>
      </w:pPr>
      <w:r w:rsidRPr="005476E2">
        <w:rPr>
          <w:rFonts w:ascii="Times New Roman" w:hAnsi="Times New Roman"/>
          <w:i/>
          <w:sz w:val="24"/>
          <w:szCs w:val="24"/>
          <w:lang w:eastAsia="ru-RU"/>
        </w:rPr>
        <w:t>Количество мероприятий и участников по направлениям</w:t>
      </w:r>
    </w:p>
    <w:p w:rsidR="004C0A70" w:rsidRPr="00FD3145" w:rsidRDefault="004C0A70" w:rsidP="00410131">
      <w:pPr>
        <w:tabs>
          <w:tab w:val="left" w:pos="-426"/>
        </w:tabs>
        <w:spacing w:after="0" w:line="240" w:lineRule="auto"/>
        <w:ind w:firstLine="360"/>
        <w:contextualSpacing/>
        <w:jc w:val="right"/>
        <w:rPr>
          <w:rFonts w:ascii="Times New Roman" w:hAnsi="Times New Roman"/>
          <w:sz w:val="24"/>
          <w:szCs w:val="24"/>
          <w:lang w:eastAsia="ru-RU"/>
        </w:rPr>
      </w:pPr>
    </w:p>
    <w:tbl>
      <w:tblPr>
        <w:tblStyle w:val="15"/>
        <w:tblW w:w="0" w:type="auto"/>
        <w:tblLook w:val="04A0"/>
      </w:tblPr>
      <w:tblGrid>
        <w:gridCol w:w="4785"/>
        <w:gridCol w:w="5388"/>
      </w:tblGrid>
      <w:tr w:rsidR="0060453D" w:rsidRPr="00FD3145" w:rsidTr="004C0A70">
        <w:tc>
          <w:tcPr>
            <w:tcW w:w="4785" w:type="dxa"/>
          </w:tcPr>
          <w:p w:rsidR="0060453D" w:rsidRPr="00FD3145" w:rsidRDefault="0060453D" w:rsidP="00410131">
            <w:pPr>
              <w:tabs>
                <w:tab w:val="left" w:pos="-426"/>
              </w:tabs>
              <w:spacing w:after="200" w:line="276" w:lineRule="auto"/>
              <w:ind w:firstLine="360"/>
              <w:contextualSpacing/>
              <w:jc w:val="center"/>
              <w:rPr>
                <w:rFonts w:ascii="Times New Roman" w:hAnsi="Times New Roman"/>
                <w:sz w:val="24"/>
                <w:szCs w:val="24"/>
              </w:rPr>
            </w:pPr>
            <w:r w:rsidRPr="00FD3145">
              <w:rPr>
                <w:rFonts w:ascii="Times New Roman" w:hAnsi="Times New Roman"/>
                <w:sz w:val="24"/>
                <w:szCs w:val="24"/>
              </w:rPr>
              <w:t>Направление</w:t>
            </w:r>
          </w:p>
        </w:tc>
        <w:tc>
          <w:tcPr>
            <w:tcW w:w="5388" w:type="dxa"/>
          </w:tcPr>
          <w:p w:rsidR="0060453D" w:rsidRPr="00FD3145" w:rsidRDefault="0060453D" w:rsidP="00410131">
            <w:pPr>
              <w:tabs>
                <w:tab w:val="left" w:pos="-426"/>
              </w:tabs>
              <w:spacing w:after="200" w:line="276" w:lineRule="auto"/>
              <w:ind w:firstLine="360"/>
              <w:contextualSpacing/>
              <w:jc w:val="center"/>
              <w:rPr>
                <w:rFonts w:ascii="Times New Roman" w:hAnsi="Times New Roman"/>
                <w:sz w:val="24"/>
                <w:szCs w:val="24"/>
              </w:rPr>
            </w:pPr>
            <w:r w:rsidRPr="00FD3145">
              <w:rPr>
                <w:rFonts w:ascii="Times New Roman" w:hAnsi="Times New Roman"/>
                <w:sz w:val="24"/>
                <w:szCs w:val="24"/>
              </w:rPr>
              <w:t xml:space="preserve">Количество </w:t>
            </w:r>
            <w:r w:rsidR="00EF0BA8" w:rsidRPr="00FD3145">
              <w:rPr>
                <w:rFonts w:ascii="Times New Roman" w:hAnsi="Times New Roman"/>
                <w:sz w:val="24"/>
                <w:szCs w:val="24"/>
              </w:rPr>
              <w:t>мероприятий/</w:t>
            </w:r>
            <w:r w:rsidRPr="00FD3145">
              <w:rPr>
                <w:rFonts w:ascii="Times New Roman" w:hAnsi="Times New Roman"/>
                <w:sz w:val="24"/>
                <w:szCs w:val="24"/>
              </w:rPr>
              <w:t>участников</w:t>
            </w:r>
          </w:p>
        </w:tc>
      </w:tr>
      <w:tr w:rsidR="0060453D" w:rsidRPr="00FD3145" w:rsidTr="004C0A70">
        <w:tc>
          <w:tcPr>
            <w:tcW w:w="4785" w:type="dxa"/>
          </w:tcPr>
          <w:p w:rsidR="0060453D" w:rsidRPr="00FD3145" w:rsidRDefault="0060453D" w:rsidP="00410131">
            <w:pPr>
              <w:tabs>
                <w:tab w:val="left" w:pos="-426"/>
              </w:tabs>
              <w:spacing w:after="200" w:line="276" w:lineRule="auto"/>
              <w:ind w:firstLine="360"/>
              <w:contextualSpacing/>
              <w:jc w:val="both"/>
              <w:rPr>
                <w:rFonts w:ascii="Times New Roman" w:hAnsi="Times New Roman"/>
                <w:sz w:val="24"/>
                <w:szCs w:val="24"/>
              </w:rPr>
            </w:pPr>
            <w:r w:rsidRPr="00FD3145">
              <w:rPr>
                <w:rFonts w:ascii="Times New Roman" w:hAnsi="Times New Roman"/>
                <w:sz w:val="24"/>
                <w:szCs w:val="24"/>
              </w:rPr>
              <w:t xml:space="preserve">Содействие развитию активной жизненной позиции молодежи </w:t>
            </w:r>
          </w:p>
        </w:tc>
        <w:tc>
          <w:tcPr>
            <w:tcW w:w="5388" w:type="dxa"/>
          </w:tcPr>
          <w:p w:rsidR="0060453D" w:rsidRPr="00FD3145" w:rsidRDefault="009E1505" w:rsidP="00410131">
            <w:pPr>
              <w:tabs>
                <w:tab w:val="left" w:pos="-426"/>
              </w:tabs>
              <w:spacing w:after="200" w:line="276" w:lineRule="auto"/>
              <w:ind w:firstLine="360"/>
              <w:contextualSpacing/>
              <w:jc w:val="center"/>
              <w:rPr>
                <w:rFonts w:ascii="Times New Roman" w:hAnsi="Times New Roman"/>
                <w:sz w:val="24"/>
                <w:szCs w:val="24"/>
              </w:rPr>
            </w:pPr>
            <w:r w:rsidRPr="00FD3145">
              <w:rPr>
                <w:rFonts w:ascii="Times New Roman" w:hAnsi="Times New Roman"/>
                <w:sz w:val="24"/>
                <w:szCs w:val="24"/>
              </w:rPr>
              <w:t>114/5892</w:t>
            </w:r>
          </w:p>
        </w:tc>
      </w:tr>
      <w:tr w:rsidR="0060453D" w:rsidRPr="00FD3145" w:rsidTr="004C0A70">
        <w:tc>
          <w:tcPr>
            <w:tcW w:w="4785" w:type="dxa"/>
          </w:tcPr>
          <w:p w:rsidR="0060453D" w:rsidRPr="00FD3145" w:rsidRDefault="0060453D" w:rsidP="00410131">
            <w:pPr>
              <w:tabs>
                <w:tab w:val="left" w:pos="-426"/>
              </w:tabs>
              <w:spacing w:after="200" w:line="276" w:lineRule="auto"/>
              <w:ind w:firstLine="360"/>
              <w:contextualSpacing/>
              <w:jc w:val="both"/>
              <w:rPr>
                <w:rFonts w:ascii="Times New Roman" w:hAnsi="Times New Roman"/>
                <w:sz w:val="24"/>
                <w:szCs w:val="24"/>
              </w:rPr>
            </w:pPr>
            <w:r w:rsidRPr="00FD3145">
              <w:rPr>
                <w:rFonts w:ascii="Times New Roman" w:hAnsi="Times New Roman"/>
                <w:sz w:val="24"/>
                <w:szCs w:val="24"/>
              </w:rPr>
              <w:t>Гражданское и патриотическое воспитание молодежи</w:t>
            </w:r>
          </w:p>
        </w:tc>
        <w:tc>
          <w:tcPr>
            <w:tcW w:w="5388" w:type="dxa"/>
          </w:tcPr>
          <w:p w:rsidR="0060453D" w:rsidRPr="00FD3145" w:rsidRDefault="009E1505" w:rsidP="00410131">
            <w:pPr>
              <w:tabs>
                <w:tab w:val="left" w:pos="-426"/>
              </w:tabs>
              <w:spacing w:after="200" w:line="276" w:lineRule="auto"/>
              <w:ind w:firstLine="360"/>
              <w:contextualSpacing/>
              <w:jc w:val="center"/>
              <w:rPr>
                <w:rFonts w:ascii="Times New Roman" w:hAnsi="Times New Roman"/>
                <w:sz w:val="24"/>
                <w:szCs w:val="24"/>
              </w:rPr>
            </w:pPr>
            <w:r w:rsidRPr="00FD3145">
              <w:rPr>
                <w:rFonts w:ascii="Times New Roman" w:hAnsi="Times New Roman"/>
                <w:sz w:val="24"/>
                <w:szCs w:val="24"/>
              </w:rPr>
              <w:t>35/2050</w:t>
            </w:r>
          </w:p>
        </w:tc>
      </w:tr>
      <w:tr w:rsidR="0060453D" w:rsidRPr="00FD3145" w:rsidTr="004C0A70">
        <w:tc>
          <w:tcPr>
            <w:tcW w:w="4785" w:type="dxa"/>
          </w:tcPr>
          <w:p w:rsidR="0060453D" w:rsidRPr="00FD3145" w:rsidRDefault="0060453D" w:rsidP="00410131">
            <w:pPr>
              <w:tabs>
                <w:tab w:val="left" w:pos="-426"/>
              </w:tabs>
              <w:spacing w:after="200" w:line="276" w:lineRule="auto"/>
              <w:ind w:firstLine="360"/>
              <w:contextualSpacing/>
              <w:jc w:val="both"/>
              <w:rPr>
                <w:rFonts w:ascii="Times New Roman" w:hAnsi="Times New Roman"/>
                <w:sz w:val="24"/>
                <w:szCs w:val="24"/>
              </w:rPr>
            </w:pPr>
            <w:r w:rsidRPr="00FD3145">
              <w:rPr>
                <w:rFonts w:ascii="Times New Roman" w:hAnsi="Times New Roman"/>
                <w:sz w:val="24"/>
                <w:szCs w:val="24"/>
              </w:rPr>
              <w:t>Поддержка молодой семьи</w:t>
            </w:r>
          </w:p>
        </w:tc>
        <w:tc>
          <w:tcPr>
            <w:tcW w:w="5388" w:type="dxa"/>
          </w:tcPr>
          <w:p w:rsidR="0060453D" w:rsidRPr="00FD3145" w:rsidRDefault="00EF0BA8" w:rsidP="00410131">
            <w:pPr>
              <w:tabs>
                <w:tab w:val="left" w:pos="-426"/>
              </w:tabs>
              <w:spacing w:after="200" w:line="276" w:lineRule="auto"/>
              <w:ind w:firstLine="360"/>
              <w:contextualSpacing/>
              <w:jc w:val="center"/>
              <w:rPr>
                <w:rFonts w:ascii="Times New Roman" w:hAnsi="Times New Roman"/>
                <w:sz w:val="24"/>
                <w:szCs w:val="24"/>
              </w:rPr>
            </w:pPr>
            <w:r w:rsidRPr="00FD3145">
              <w:rPr>
                <w:rFonts w:ascii="Times New Roman" w:hAnsi="Times New Roman"/>
                <w:sz w:val="24"/>
                <w:szCs w:val="24"/>
              </w:rPr>
              <w:t>17/585</w:t>
            </w:r>
          </w:p>
        </w:tc>
      </w:tr>
      <w:tr w:rsidR="0060453D" w:rsidRPr="00FD3145" w:rsidTr="004C0A70">
        <w:tc>
          <w:tcPr>
            <w:tcW w:w="4785" w:type="dxa"/>
          </w:tcPr>
          <w:p w:rsidR="0060453D" w:rsidRPr="00FD3145" w:rsidRDefault="0060453D" w:rsidP="00410131">
            <w:pPr>
              <w:tabs>
                <w:tab w:val="left" w:pos="-426"/>
              </w:tabs>
              <w:spacing w:after="200" w:line="276" w:lineRule="auto"/>
              <w:ind w:firstLine="360"/>
              <w:contextualSpacing/>
              <w:jc w:val="both"/>
              <w:rPr>
                <w:rFonts w:ascii="Times New Roman" w:hAnsi="Times New Roman"/>
                <w:sz w:val="24"/>
                <w:szCs w:val="24"/>
              </w:rPr>
            </w:pPr>
            <w:r w:rsidRPr="00FD3145">
              <w:rPr>
                <w:rFonts w:ascii="Times New Roman" w:hAnsi="Times New Roman"/>
                <w:sz w:val="24"/>
                <w:szCs w:val="24"/>
              </w:rPr>
              <w:t>Содействие формированию здорового образа жизни в молодежной среде</w:t>
            </w:r>
          </w:p>
        </w:tc>
        <w:tc>
          <w:tcPr>
            <w:tcW w:w="5388" w:type="dxa"/>
          </w:tcPr>
          <w:p w:rsidR="0060453D" w:rsidRPr="00FD3145" w:rsidRDefault="00EF0BA8" w:rsidP="00410131">
            <w:pPr>
              <w:tabs>
                <w:tab w:val="left" w:pos="-426"/>
              </w:tabs>
              <w:spacing w:after="200" w:line="276" w:lineRule="auto"/>
              <w:ind w:firstLine="360"/>
              <w:contextualSpacing/>
              <w:jc w:val="center"/>
              <w:rPr>
                <w:rFonts w:ascii="Times New Roman" w:hAnsi="Times New Roman"/>
                <w:sz w:val="24"/>
                <w:szCs w:val="24"/>
              </w:rPr>
            </w:pPr>
            <w:r w:rsidRPr="00FD3145">
              <w:rPr>
                <w:rFonts w:ascii="Times New Roman" w:hAnsi="Times New Roman"/>
                <w:sz w:val="24"/>
                <w:szCs w:val="24"/>
              </w:rPr>
              <w:t>35/802</w:t>
            </w:r>
          </w:p>
        </w:tc>
      </w:tr>
      <w:tr w:rsidR="0060453D" w:rsidRPr="00FD3145" w:rsidTr="004C0A70">
        <w:tc>
          <w:tcPr>
            <w:tcW w:w="4785" w:type="dxa"/>
          </w:tcPr>
          <w:p w:rsidR="0060453D" w:rsidRPr="00FD3145" w:rsidRDefault="0060453D" w:rsidP="00410131">
            <w:pPr>
              <w:tabs>
                <w:tab w:val="left" w:pos="-426"/>
              </w:tabs>
              <w:spacing w:after="200" w:line="276" w:lineRule="auto"/>
              <w:ind w:firstLine="360"/>
              <w:contextualSpacing/>
              <w:jc w:val="both"/>
              <w:rPr>
                <w:rFonts w:ascii="Times New Roman" w:hAnsi="Times New Roman"/>
                <w:sz w:val="24"/>
                <w:szCs w:val="24"/>
              </w:rPr>
            </w:pPr>
            <w:r w:rsidRPr="00FD3145">
              <w:rPr>
                <w:rFonts w:ascii="Times New Roman" w:hAnsi="Times New Roman"/>
                <w:sz w:val="24"/>
                <w:szCs w:val="24"/>
              </w:rPr>
              <w:t>Содействие в выборе профессии и ориентировании на рынке труда</w:t>
            </w:r>
          </w:p>
        </w:tc>
        <w:tc>
          <w:tcPr>
            <w:tcW w:w="5388" w:type="dxa"/>
          </w:tcPr>
          <w:p w:rsidR="0060453D" w:rsidRPr="00FD3145" w:rsidRDefault="00EF0BA8" w:rsidP="00410131">
            <w:pPr>
              <w:tabs>
                <w:tab w:val="left" w:pos="-426"/>
              </w:tabs>
              <w:spacing w:after="200" w:line="276" w:lineRule="auto"/>
              <w:ind w:firstLine="360"/>
              <w:contextualSpacing/>
              <w:jc w:val="center"/>
              <w:rPr>
                <w:rFonts w:ascii="Times New Roman" w:hAnsi="Times New Roman"/>
                <w:sz w:val="24"/>
                <w:szCs w:val="24"/>
              </w:rPr>
            </w:pPr>
            <w:r w:rsidRPr="00FD3145">
              <w:rPr>
                <w:rFonts w:ascii="Times New Roman" w:hAnsi="Times New Roman"/>
                <w:sz w:val="24"/>
                <w:szCs w:val="24"/>
              </w:rPr>
              <w:t>12/465</w:t>
            </w:r>
          </w:p>
        </w:tc>
      </w:tr>
      <w:tr w:rsidR="0060453D" w:rsidRPr="00FD3145" w:rsidTr="004C0A70">
        <w:tc>
          <w:tcPr>
            <w:tcW w:w="4785" w:type="dxa"/>
          </w:tcPr>
          <w:p w:rsidR="0060453D" w:rsidRPr="00FD3145" w:rsidRDefault="0060453D" w:rsidP="00410131">
            <w:pPr>
              <w:tabs>
                <w:tab w:val="left" w:pos="-426"/>
              </w:tabs>
              <w:spacing w:after="200" w:line="276" w:lineRule="auto"/>
              <w:ind w:firstLine="360"/>
              <w:contextualSpacing/>
              <w:jc w:val="both"/>
              <w:rPr>
                <w:rFonts w:ascii="Times New Roman" w:hAnsi="Times New Roman"/>
                <w:sz w:val="24"/>
                <w:szCs w:val="24"/>
              </w:rPr>
            </w:pPr>
            <w:r w:rsidRPr="00FD3145">
              <w:rPr>
                <w:rFonts w:ascii="Times New Roman" w:hAnsi="Times New Roman"/>
                <w:sz w:val="24"/>
                <w:szCs w:val="24"/>
              </w:rPr>
              <w:t>Содействие молодежи в трудной жизненной ситуации</w:t>
            </w:r>
          </w:p>
        </w:tc>
        <w:tc>
          <w:tcPr>
            <w:tcW w:w="5388" w:type="dxa"/>
          </w:tcPr>
          <w:p w:rsidR="0060453D" w:rsidRPr="00FD3145" w:rsidRDefault="00EF0BA8" w:rsidP="00410131">
            <w:pPr>
              <w:tabs>
                <w:tab w:val="left" w:pos="-426"/>
              </w:tabs>
              <w:spacing w:after="200" w:line="276" w:lineRule="auto"/>
              <w:ind w:firstLine="360"/>
              <w:contextualSpacing/>
              <w:jc w:val="center"/>
              <w:rPr>
                <w:rFonts w:ascii="Times New Roman" w:hAnsi="Times New Roman"/>
                <w:sz w:val="24"/>
                <w:szCs w:val="24"/>
              </w:rPr>
            </w:pPr>
            <w:r w:rsidRPr="00FD3145">
              <w:rPr>
                <w:rFonts w:ascii="Times New Roman" w:hAnsi="Times New Roman"/>
                <w:sz w:val="24"/>
                <w:szCs w:val="24"/>
              </w:rPr>
              <w:t>20/632</w:t>
            </w:r>
          </w:p>
        </w:tc>
      </w:tr>
    </w:tbl>
    <w:p w:rsidR="0060453D" w:rsidRPr="00FD3145" w:rsidRDefault="0060453D" w:rsidP="00410131">
      <w:pPr>
        <w:tabs>
          <w:tab w:val="left" w:pos="-426"/>
        </w:tabs>
        <w:spacing w:after="0" w:line="240" w:lineRule="auto"/>
        <w:ind w:firstLine="360"/>
        <w:contextualSpacing/>
        <w:jc w:val="both"/>
        <w:rPr>
          <w:rFonts w:ascii="Times New Roman" w:hAnsi="Times New Roman"/>
          <w:sz w:val="24"/>
          <w:szCs w:val="24"/>
          <w:lang w:eastAsia="ru-RU"/>
        </w:rPr>
      </w:pPr>
    </w:p>
    <w:p w:rsidR="0060453D" w:rsidRPr="005476E2" w:rsidRDefault="00C67B03" w:rsidP="003F2784">
      <w:pPr>
        <w:tabs>
          <w:tab w:val="left" w:pos="-426"/>
        </w:tabs>
        <w:spacing w:after="0" w:line="240" w:lineRule="auto"/>
        <w:ind w:firstLine="357"/>
        <w:contextualSpacing/>
        <w:jc w:val="both"/>
        <w:rPr>
          <w:rFonts w:ascii="Times New Roman" w:hAnsi="Times New Roman"/>
          <w:sz w:val="24"/>
          <w:szCs w:val="24"/>
          <w:lang w:eastAsia="ru-RU"/>
        </w:rPr>
      </w:pPr>
      <w:r>
        <w:rPr>
          <w:rFonts w:ascii="Times New Roman" w:hAnsi="Times New Roman"/>
          <w:sz w:val="24"/>
          <w:szCs w:val="24"/>
          <w:lang w:eastAsia="ru-RU"/>
        </w:rPr>
        <w:t>В настоящее время направление</w:t>
      </w:r>
      <w:r w:rsidR="00144B6E" w:rsidRPr="005476E2">
        <w:rPr>
          <w:rFonts w:ascii="Times New Roman" w:hAnsi="Times New Roman"/>
          <w:sz w:val="24"/>
          <w:szCs w:val="24"/>
          <w:lang w:eastAsia="ru-RU"/>
        </w:rPr>
        <w:t xml:space="preserve"> «С</w:t>
      </w:r>
      <w:r w:rsidR="0060453D" w:rsidRPr="005476E2">
        <w:rPr>
          <w:rFonts w:ascii="Times New Roman" w:hAnsi="Times New Roman"/>
          <w:sz w:val="24"/>
          <w:szCs w:val="24"/>
          <w:lang w:eastAsia="ru-RU"/>
        </w:rPr>
        <w:t>одействие</w:t>
      </w:r>
      <w:r w:rsidR="004C0A70" w:rsidRPr="005476E2">
        <w:rPr>
          <w:rFonts w:ascii="Times New Roman" w:hAnsi="Times New Roman"/>
          <w:sz w:val="24"/>
          <w:szCs w:val="24"/>
          <w:lang w:eastAsia="ru-RU"/>
        </w:rPr>
        <w:t xml:space="preserve"> развитию </w:t>
      </w:r>
      <w:r w:rsidR="0060453D" w:rsidRPr="005476E2">
        <w:rPr>
          <w:rFonts w:ascii="Times New Roman" w:hAnsi="Times New Roman"/>
          <w:sz w:val="24"/>
          <w:szCs w:val="24"/>
          <w:lang w:eastAsia="ru-RU"/>
        </w:rPr>
        <w:t xml:space="preserve"> активной жизненной позиции молодежи</w:t>
      </w:r>
      <w:r w:rsidR="00144B6E" w:rsidRPr="005476E2">
        <w:rPr>
          <w:rFonts w:ascii="Times New Roman" w:hAnsi="Times New Roman"/>
          <w:sz w:val="24"/>
          <w:szCs w:val="24"/>
          <w:lang w:eastAsia="ru-RU"/>
        </w:rPr>
        <w:t>»</w:t>
      </w:r>
      <w:r w:rsidR="004C0A70" w:rsidRPr="005476E2">
        <w:rPr>
          <w:rFonts w:ascii="Times New Roman" w:hAnsi="Times New Roman"/>
          <w:sz w:val="24"/>
          <w:szCs w:val="24"/>
          <w:lang w:eastAsia="ru-RU"/>
        </w:rPr>
        <w:t xml:space="preserve"> включает в себя </w:t>
      </w:r>
      <w:r w:rsidR="0060453D" w:rsidRPr="005476E2">
        <w:rPr>
          <w:rFonts w:ascii="Times New Roman" w:hAnsi="Times New Roman"/>
          <w:sz w:val="24"/>
          <w:szCs w:val="24"/>
          <w:lang w:eastAsia="ru-RU"/>
        </w:rPr>
        <w:t xml:space="preserve"> много различных форм работы,</w:t>
      </w:r>
      <w:r w:rsidR="00144B6E" w:rsidRPr="005476E2">
        <w:rPr>
          <w:rFonts w:ascii="Times New Roman" w:hAnsi="Times New Roman"/>
          <w:sz w:val="24"/>
          <w:szCs w:val="24"/>
          <w:lang w:eastAsia="ru-RU"/>
        </w:rPr>
        <w:t xml:space="preserve"> однако, </w:t>
      </w:r>
      <w:r w:rsidR="0060453D" w:rsidRPr="005476E2">
        <w:rPr>
          <w:rFonts w:ascii="Times New Roman" w:hAnsi="Times New Roman"/>
          <w:sz w:val="24"/>
          <w:szCs w:val="24"/>
          <w:lang w:eastAsia="ru-RU"/>
        </w:rPr>
        <w:t xml:space="preserve"> необходимо,</w:t>
      </w:r>
      <w:r w:rsidR="004C0A70" w:rsidRPr="005476E2">
        <w:rPr>
          <w:rFonts w:ascii="Times New Roman" w:hAnsi="Times New Roman"/>
          <w:sz w:val="24"/>
          <w:szCs w:val="24"/>
          <w:lang w:eastAsia="ru-RU"/>
        </w:rPr>
        <w:t xml:space="preserve"> обратить внима</w:t>
      </w:r>
      <w:r w:rsidR="00144B6E" w:rsidRPr="005476E2">
        <w:rPr>
          <w:rFonts w:ascii="Times New Roman" w:hAnsi="Times New Roman"/>
          <w:sz w:val="24"/>
          <w:szCs w:val="24"/>
          <w:lang w:eastAsia="ru-RU"/>
        </w:rPr>
        <w:t>ние на увеличение числа мероприятий</w:t>
      </w:r>
      <w:r w:rsidR="004C0A70" w:rsidRPr="005476E2">
        <w:rPr>
          <w:rFonts w:ascii="Times New Roman" w:hAnsi="Times New Roman"/>
          <w:sz w:val="24"/>
          <w:szCs w:val="24"/>
          <w:lang w:eastAsia="ru-RU"/>
        </w:rPr>
        <w:t>, реализуемы</w:t>
      </w:r>
      <w:r w:rsidR="005476E2" w:rsidRPr="005476E2">
        <w:rPr>
          <w:rFonts w:ascii="Times New Roman" w:hAnsi="Times New Roman"/>
          <w:sz w:val="24"/>
          <w:szCs w:val="24"/>
          <w:lang w:eastAsia="ru-RU"/>
        </w:rPr>
        <w:t>х по другим направления</w:t>
      </w:r>
      <w:r w:rsidR="006C1F81">
        <w:rPr>
          <w:rFonts w:ascii="Times New Roman" w:hAnsi="Times New Roman"/>
          <w:sz w:val="24"/>
          <w:szCs w:val="24"/>
          <w:lang w:eastAsia="ru-RU"/>
        </w:rPr>
        <w:t>м</w:t>
      </w:r>
      <w:r w:rsidR="005476E2" w:rsidRPr="005476E2">
        <w:rPr>
          <w:rFonts w:ascii="Times New Roman" w:hAnsi="Times New Roman"/>
          <w:sz w:val="24"/>
          <w:szCs w:val="24"/>
          <w:lang w:eastAsia="ru-RU"/>
        </w:rPr>
        <w:t xml:space="preserve">, </w:t>
      </w:r>
      <w:r w:rsidR="004C0A70" w:rsidRPr="005476E2">
        <w:rPr>
          <w:rFonts w:ascii="Times New Roman" w:hAnsi="Times New Roman"/>
          <w:sz w:val="24"/>
          <w:szCs w:val="24"/>
          <w:lang w:eastAsia="ru-RU"/>
        </w:rPr>
        <w:t xml:space="preserve">что позволит </w:t>
      </w:r>
      <w:r w:rsidR="0060453D" w:rsidRPr="005476E2">
        <w:rPr>
          <w:rFonts w:ascii="Times New Roman" w:hAnsi="Times New Roman"/>
          <w:sz w:val="24"/>
          <w:szCs w:val="24"/>
          <w:lang w:eastAsia="ru-RU"/>
        </w:rPr>
        <w:t>расширит</w:t>
      </w:r>
      <w:r w:rsidR="004C0A70" w:rsidRPr="005476E2">
        <w:rPr>
          <w:rFonts w:ascii="Times New Roman" w:hAnsi="Times New Roman"/>
          <w:sz w:val="24"/>
          <w:szCs w:val="24"/>
          <w:lang w:eastAsia="ru-RU"/>
        </w:rPr>
        <w:t>ь</w:t>
      </w:r>
      <w:r w:rsidR="0060453D" w:rsidRPr="005476E2">
        <w:rPr>
          <w:rFonts w:ascii="Times New Roman" w:hAnsi="Times New Roman"/>
          <w:sz w:val="24"/>
          <w:szCs w:val="24"/>
          <w:lang w:eastAsia="ru-RU"/>
        </w:rPr>
        <w:t xml:space="preserve"> целевую аудиторию и охват молодежи. </w:t>
      </w:r>
    </w:p>
    <w:p w:rsidR="0060453D" w:rsidRPr="00FD3145" w:rsidRDefault="0060453D" w:rsidP="003F2784">
      <w:pPr>
        <w:tabs>
          <w:tab w:val="left" w:pos="-426"/>
        </w:tabs>
        <w:spacing w:after="0" w:line="240" w:lineRule="auto"/>
        <w:ind w:firstLine="357"/>
        <w:contextualSpacing/>
        <w:jc w:val="both"/>
        <w:rPr>
          <w:rFonts w:ascii="Times New Roman" w:hAnsi="Times New Roman"/>
          <w:sz w:val="24"/>
          <w:szCs w:val="24"/>
          <w:lang w:eastAsia="ru-RU"/>
        </w:rPr>
      </w:pPr>
    </w:p>
    <w:p w:rsidR="00C633B3" w:rsidRPr="00C633B3" w:rsidRDefault="00C633B3" w:rsidP="00C633B3">
      <w:pPr>
        <w:spacing w:after="0" w:line="240" w:lineRule="auto"/>
        <w:ind w:firstLine="357"/>
        <w:contextualSpacing/>
        <w:jc w:val="center"/>
        <w:rPr>
          <w:rFonts w:ascii="Times New Roman" w:hAnsi="Times New Roman"/>
          <w:b/>
          <w:sz w:val="24"/>
          <w:szCs w:val="24"/>
        </w:rPr>
      </w:pPr>
      <w:r w:rsidRPr="00C633B3">
        <w:rPr>
          <w:rFonts w:ascii="Times New Roman" w:hAnsi="Times New Roman"/>
          <w:b/>
          <w:sz w:val="24"/>
          <w:szCs w:val="24"/>
        </w:rPr>
        <w:t xml:space="preserve">Кадровое </w:t>
      </w:r>
      <w:r w:rsidR="00CD5CB9" w:rsidRPr="00C633B3">
        <w:rPr>
          <w:rFonts w:ascii="Times New Roman" w:hAnsi="Times New Roman"/>
          <w:b/>
          <w:sz w:val="24"/>
          <w:szCs w:val="24"/>
        </w:rPr>
        <w:t>обеспечение</w:t>
      </w:r>
      <w:r w:rsidRPr="00C633B3">
        <w:rPr>
          <w:rFonts w:ascii="Times New Roman" w:hAnsi="Times New Roman"/>
          <w:b/>
          <w:sz w:val="24"/>
          <w:szCs w:val="24"/>
        </w:rPr>
        <w:t xml:space="preserve"> программы</w:t>
      </w:r>
    </w:p>
    <w:p w:rsidR="004C79A3" w:rsidRDefault="004C79A3" w:rsidP="004C79A3">
      <w:pPr>
        <w:spacing w:after="0" w:line="240" w:lineRule="auto"/>
        <w:ind w:firstLine="357"/>
        <w:contextualSpacing/>
        <w:jc w:val="both"/>
        <w:rPr>
          <w:rFonts w:ascii="Times New Roman" w:hAnsi="Times New Roman"/>
          <w:color w:val="FF0000"/>
          <w:sz w:val="24"/>
          <w:szCs w:val="24"/>
        </w:rPr>
      </w:pPr>
      <w:r>
        <w:rPr>
          <w:rFonts w:ascii="Times New Roman" w:hAnsi="Times New Roman"/>
          <w:sz w:val="24"/>
          <w:szCs w:val="24"/>
        </w:rPr>
        <w:t>Фактическая численность сотрудников составляет 112 человек, из них большая часть (62 человека) – специалисты по основной деятельности, непосредственно занимающиеся реализацией муниципального задания (специалисты по работе с молодежью, специалисты по социальной работе с молодежью, руководители клубных формирований, менеджеры по связям с общественностью, педагоги-организаторы, педагоги-психологи, методисты).</w:t>
      </w:r>
    </w:p>
    <w:p w:rsidR="004C79A3" w:rsidRDefault="004C79A3" w:rsidP="004C79A3">
      <w:pPr>
        <w:spacing w:after="0" w:line="240" w:lineRule="auto"/>
        <w:ind w:firstLine="357"/>
        <w:contextualSpacing/>
        <w:jc w:val="both"/>
        <w:rPr>
          <w:rFonts w:ascii="Times New Roman" w:hAnsi="Times New Roman"/>
          <w:sz w:val="24"/>
          <w:szCs w:val="24"/>
        </w:rPr>
      </w:pPr>
      <w:r>
        <w:rPr>
          <w:rFonts w:ascii="Times New Roman" w:hAnsi="Times New Roman"/>
          <w:sz w:val="24"/>
          <w:szCs w:val="24"/>
        </w:rPr>
        <w:t xml:space="preserve"> </w:t>
      </w:r>
    </w:p>
    <w:p w:rsidR="004C79A3" w:rsidRDefault="004C79A3" w:rsidP="004C79A3">
      <w:pPr>
        <w:spacing w:after="0" w:line="240" w:lineRule="auto"/>
        <w:ind w:firstLine="357"/>
        <w:contextualSpacing/>
        <w:jc w:val="both"/>
        <w:rPr>
          <w:rFonts w:ascii="Times New Roman" w:hAnsi="Times New Roman"/>
          <w:sz w:val="24"/>
          <w:szCs w:val="24"/>
        </w:rPr>
      </w:pPr>
      <w:r>
        <w:rPr>
          <w:rFonts w:ascii="Times New Roman" w:hAnsi="Times New Roman"/>
          <w:sz w:val="24"/>
          <w:szCs w:val="24"/>
        </w:rPr>
        <w:t>Характеристика состава работников учреждения по основной деятельности представлена в таблице.</w:t>
      </w:r>
    </w:p>
    <w:tbl>
      <w:tblPr>
        <w:tblW w:w="10349" w:type="dxa"/>
        <w:tblInd w:w="108" w:type="dxa"/>
        <w:tblLook w:val="04A0"/>
      </w:tblPr>
      <w:tblGrid>
        <w:gridCol w:w="5813"/>
        <w:gridCol w:w="1843"/>
        <w:gridCol w:w="2693"/>
      </w:tblGrid>
      <w:tr w:rsidR="004C79A3" w:rsidTr="004C79A3">
        <w:trPr>
          <w:trHeight w:val="348"/>
        </w:trPr>
        <w:tc>
          <w:tcPr>
            <w:tcW w:w="10349" w:type="dxa"/>
            <w:gridSpan w:val="3"/>
            <w:noWrap/>
            <w:vAlign w:val="bottom"/>
          </w:tcPr>
          <w:p w:rsidR="004C79A3" w:rsidRDefault="004C79A3" w:rsidP="00C72FEA">
            <w:pPr>
              <w:spacing w:after="0" w:line="240" w:lineRule="auto"/>
              <w:ind w:firstLine="360"/>
              <w:contextualSpacing/>
              <w:jc w:val="right"/>
              <w:rPr>
                <w:rFonts w:ascii="Times New Roman" w:hAnsi="Times New Roman"/>
                <w:bCs/>
                <w:i/>
                <w:color w:val="000000"/>
                <w:sz w:val="24"/>
                <w:szCs w:val="24"/>
                <w:lang w:eastAsia="ru-RU"/>
              </w:rPr>
            </w:pPr>
            <w:bookmarkStart w:id="16" w:name="RANGE!A1:C38"/>
          </w:p>
          <w:p w:rsidR="004C79A3" w:rsidRDefault="004C79A3" w:rsidP="00C72FEA">
            <w:pPr>
              <w:spacing w:after="0" w:line="240" w:lineRule="auto"/>
              <w:ind w:firstLine="360"/>
              <w:contextualSpacing/>
              <w:jc w:val="right"/>
              <w:rPr>
                <w:rFonts w:ascii="Times New Roman" w:hAnsi="Times New Roman"/>
                <w:bCs/>
                <w:i/>
                <w:color w:val="000000"/>
                <w:sz w:val="24"/>
                <w:szCs w:val="24"/>
                <w:lang w:eastAsia="ru-RU"/>
              </w:rPr>
            </w:pPr>
            <w:r>
              <w:rPr>
                <w:rFonts w:ascii="Times New Roman" w:hAnsi="Times New Roman"/>
                <w:bCs/>
                <w:i/>
                <w:color w:val="000000"/>
                <w:sz w:val="24"/>
                <w:szCs w:val="24"/>
                <w:lang w:eastAsia="ru-RU"/>
              </w:rPr>
              <w:lastRenderedPageBreak/>
              <w:t>Таблица 6</w:t>
            </w:r>
            <w:r>
              <w:rPr>
                <w:rFonts w:ascii="Times New Roman" w:hAnsi="Times New Roman"/>
                <w:bCs/>
                <w:i/>
                <w:color w:val="FF0000"/>
                <w:sz w:val="24"/>
                <w:szCs w:val="24"/>
                <w:lang w:eastAsia="ru-RU"/>
              </w:rPr>
              <w:t xml:space="preserve"> </w:t>
            </w:r>
            <w:bookmarkEnd w:id="16"/>
          </w:p>
        </w:tc>
      </w:tr>
      <w:tr w:rsidR="004C79A3" w:rsidTr="004C79A3">
        <w:trPr>
          <w:trHeight w:val="375"/>
        </w:trPr>
        <w:tc>
          <w:tcPr>
            <w:tcW w:w="5813"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Показатели</w:t>
            </w:r>
          </w:p>
        </w:tc>
        <w:tc>
          <w:tcPr>
            <w:tcW w:w="1843" w:type="dxa"/>
            <w:tcBorders>
              <w:top w:val="single" w:sz="4" w:space="0" w:color="auto"/>
              <w:left w:val="nil"/>
              <w:bottom w:val="single" w:sz="4" w:space="0" w:color="auto"/>
              <w:right w:val="single" w:sz="4" w:space="0" w:color="auto"/>
            </w:tcBorders>
            <w:shd w:val="clear" w:color="auto" w:fill="92CDDC"/>
            <w:vAlign w:val="center"/>
            <w:hideMark/>
          </w:tcPr>
          <w:p w:rsidR="004C79A3" w:rsidRDefault="004C79A3" w:rsidP="0025418E">
            <w:pPr>
              <w:spacing w:after="0" w:line="240" w:lineRule="auto"/>
              <w:ind w:firstLine="33"/>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Количество (чел.)</w:t>
            </w:r>
          </w:p>
        </w:tc>
        <w:tc>
          <w:tcPr>
            <w:tcW w:w="2693" w:type="dxa"/>
            <w:tcBorders>
              <w:top w:val="single" w:sz="4" w:space="0" w:color="auto"/>
              <w:left w:val="nil"/>
              <w:bottom w:val="single" w:sz="4" w:space="0" w:color="auto"/>
              <w:right w:val="single" w:sz="4" w:space="0" w:color="auto"/>
            </w:tcBorders>
            <w:shd w:val="clear" w:color="auto" w:fill="92CDDC"/>
            <w:vAlign w:val="center"/>
            <w:hideMark/>
          </w:tcPr>
          <w:p w:rsidR="004C79A3" w:rsidRDefault="004C79A3" w:rsidP="0025418E">
            <w:pPr>
              <w:spacing w:after="0" w:line="240" w:lineRule="auto"/>
              <w:ind w:firstLine="33"/>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от общего количества работников по основной деятельности</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b/>
                <w:bCs/>
                <w:color w:val="000000"/>
                <w:sz w:val="24"/>
                <w:szCs w:val="24"/>
                <w:lang w:eastAsia="ru-RU"/>
              </w:rPr>
            </w:pPr>
            <w:r>
              <w:rPr>
                <w:rFonts w:ascii="Times New Roman" w:hAnsi="Times New Roman"/>
                <w:b/>
                <w:bCs/>
                <w:color w:val="000000"/>
                <w:sz w:val="24"/>
                <w:szCs w:val="24"/>
                <w:lang w:eastAsia="ru-RU"/>
              </w:rPr>
              <w:t>Всего работников по основной деятельности</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62</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rPr>
                <w:rFonts w:asciiTheme="minorHAnsi" w:eastAsiaTheme="minorHAnsi" w:hAnsiTheme="minorHAnsi" w:cstheme="minorBidi"/>
              </w:rPr>
            </w:pPr>
          </w:p>
        </w:tc>
      </w:tr>
      <w:tr w:rsidR="004C79A3" w:rsidTr="004C79A3">
        <w:trPr>
          <w:trHeight w:val="536"/>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из них внутренних совместителей, в т. ч. работающих по совмещению профессий </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13</w:t>
            </w:r>
          </w:p>
        </w:tc>
        <w:tc>
          <w:tcPr>
            <w:tcW w:w="2693" w:type="dxa"/>
            <w:tcBorders>
              <w:top w:val="nil"/>
              <w:left w:val="nil"/>
              <w:bottom w:val="single" w:sz="4" w:space="0" w:color="auto"/>
              <w:right w:val="single" w:sz="4" w:space="0" w:color="auto"/>
            </w:tcBorders>
            <w:shd w:val="clear" w:color="auto" w:fill="FFFFFF"/>
            <w:hideMark/>
          </w:tcPr>
          <w:p w:rsidR="004C79A3" w:rsidRPr="008E660A" w:rsidRDefault="008E660A" w:rsidP="008E660A">
            <w:pPr>
              <w:spacing w:after="0"/>
              <w:ind w:firstLine="316"/>
              <w:jc w:val="center"/>
              <w:rPr>
                <w:rFonts w:ascii="Times New Roman" w:eastAsiaTheme="minorHAnsi" w:hAnsi="Times New Roman"/>
                <w:sz w:val="24"/>
                <w:szCs w:val="24"/>
              </w:rPr>
            </w:pPr>
            <w:r w:rsidRPr="008E660A">
              <w:rPr>
                <w:rFonts w:ascii="Times New Roman" w:eastAsiaTheme="minorHAnsi" w:hAnsi="Times New Roman"/>
                <w:sz w:val="24"/>
                <w:szCs w:val="24"/>
              </w:rPr>
              <w:t>20,97</w:t>
            </w:r>
          </w:p>
        </w:tc>
      </w:tr>
      <w:tr w:rsidR="004C79A3" w:rsidTr="004C79A3">
        <w:trPr>
          <w:trHeight w:val="348"/>
        </w:trPr>
        <w:tc>
          <w:tcPr>
            <w:tcW w:w="5813" w:type="dxa"/>
            <w:tcBorders>
              <w:top w:val="nil"/>
              <w:left w:val="single" w:sz="4" w:space="0" w:color="auto"/>
              <w:bottom w:val="single" w:sz="4" w:space="0" w:color="auto"/>
              <w:right w:val="nil"/>
            </w:tcBorders>
            <w:shd w:val="clear" w:color="auto" w:fill="92CDDC"/>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в том числе:</w:t>
            </w:r>
          </w:p>
        </w:tc>
        <w:tc>
          <w:tcPr>
            <w:tcW w:w="1843" w:type="dxa"/>
            <w:tcBorders>
              <w:top w:val="nil"/>
              <w:left w:val="nil"/>
              <w:bottom w:val="single" w:sz="4" w:space="0" w:color="auto"/>
              <w:right w:val="nil"/>
            </w:tcBorders>
            <w:shd w:val="clear" w:color="auto" w:fill="92CDDC"/>
            <w:hideMark/>
          </w:tcPr>
          <w:p w:rsidR="004C79A3" w:rsidRDefault="004C79A3" w:rsidP="00C72FEA">
            <w:pPr>
              <w:spacing w:after="0" w:line="240" w:lineRule="auto"/>
              <w:ind w:firstLine="360"/>
              <w:contextualSpacing/>
              <w:rPr>
                <w:rFonts w:ascii="Times New Roman" w:hAnsi="Times New Roman"/>
                <w:b/>
                <w:bCs/>
                <w:color w:val="000000"/>
                <w:sz w:val="24"/>
                <w:szCs w:val="24"/>
                <w:lang w:eastAsia="ru-RU"/>
              </w:rPr>
            </w:pPr>
            <w:r>
              <w:rPr>
                <w:rFonts w:ascii="Times New Roman" w:hAnsi="Times New Roman"/>
                <w:b/>
                <w:bCs/>
                <w:color w:val="000000"/>
                <w:sz w:val="24"/>
                <w:szCs w:val="24"/>
                <w:lang w:eastAsia="ru-RU"/>
              </w:rPr>
              <w:t> </w:t>
            </w:r>
          </w:p>
        </w:tc>
        <w:tc>
          <w:tcPr>
            <w:tcW w:w="2693" w:type="dxa"/>
            <w:tcBorders>
              <w:top w:val="nil"/>
              <w:left w:val="nil"/>
              <w:bottom w:val="single" w:sz="4" w:space="0" w:color="auto"/>
              <w:right w:val="single" w:sz="4" w:space="0" w:color="auto"/>
            </w:tcBorders>
            <w:shd w:val="clear" w:color="auto" w:fill="92CDDC"/>
            <w:hideMark/>
          </w:tcPr>
          <w:p w:rsidR="004C79A3" w:rsidRDefault="004C79A3" w:rsidP="00C72FEA">
            <w:pPr>
              <w:spacing w:after="0" w:line="240" w:lineRule="auto"/>
              <w:ind w:firstLine="360"/>
              <w:contextualSpacing/>
              <w:rPr>
                <w:rFonts w:ascii="Times New Roman" w:hAnsi="Times New Roman"/>
                <w:b/>
                <w:bCs/>
                <w:color w:val="000000"/>
                <w:sz w:val="24"/>
                <w:szCs w:val="24"/>
                <w:lang w:eastAsia="ru-RU"/>
              </w:rPr>
            </w:pPr>
            <w:r>
              <w:rPr>
                <w:rFonts w:ascii="Times New Roman" w:hAnsi="Times New Roman"/>
                <w:b/>
                <w:bCs/>
                <w:color w:val="000000"/>
                <w:sz w:val="24"/>
                <w:szCs w:val="24"/>
                <w:lang w:eastAsia="ru-RU"/>
              </w:rPr>
              <w:t> </w:t>
            </w:r>
          </w:p>
        </w:tc>
      </w:tr>
      <w:tr w:rsidR="004C79A3" w:rsidTr="004C79A3">
        <w:trPr>
          <w:trHeight w:val="360"/>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руководителей клубных формирований</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36</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58,06</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педагогов-организаторов</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9,68</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186F78">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специалистов по работе с молод</w:t>
            </w:r>
            <w:r w:rsidR="00186F78">
              <w:rPr>
                <w:rFonts w:ascii="Times New Roman" w:hAnsi="Times New Roman"/>
                <w:color w:val="000000"/>
                <w:sz w:val="24"/>
                <w:szCs w:val="24"/>
                <w:lang w:eastAsia="ru-RU"/>
              </w:rPr>
              <w:t>е</w:t>
            </w:r>
            <w:r>
              <w:rPr>
                <w:rFonts w:ascii="Times New Roman" w:hAnsi="Times New Roman"/>
                <w:color w:val="000000"/>
                <w:sz w:val="24"/>
                <w:szCs w:val="24"/>
                <w:lang w:eastAsia="ru-RU"/>
              </w:rPr>
              <w:t>жью</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13</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20,97</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186F78">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специалистов по социальной работе с молод</w:t>
            </w:r>
            <w:r w:rsidR="00186F78">
              <w:rPr>
                <w:rFonts w:ascii="Times New Roman" w:hAnsi="Times New Roman"/>
                <w:color w:val="000000"/>
                <w:sz w:val="24"/>
                <w:szCs w:val="24"/>
                <w:lang w:eastAsia="ru-RU"/>
              </w:rPr>
              <w:t>е</w:t>
            </w:r>
            <w:r>
              <w:rPr>
                <w:rFonts w:ascii="Times New Roman" w:hAnsi="Times New Roman"/>
                <w:color w:val="000000"/>
                <w:sz w:val="24"/>
                <w:szCs w:val="24"/>
                <w:lang w:eastAsia="ru-RU"/>
              </w:rPr>
              <w:t>жью</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1,61</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8E660A"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м</w:t>
            </w:r>
            <w:r w:rsidR="004C79A3">
              <w:rPr>
                <w:rFonts w:ascii="Times New Roman" w:hAnsi="Times New Roman"/>
                <w:color w:val="000000"/>
                <w:sz w:val="24"/>
                <w:szCs w:val="24"/>
                <w:lang w:eastAsia="ru-RU"/>
              </w:rPr>
              <w:t>етодистов</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3,23</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педагогов-психологов</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1,61</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менеджеров по связям с общественностью</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4,84</w:t>
            </w:r>
          </w:p>
        </w:tc>
      </w:tr>
      <w:tr w:rsidR="004C79A3" w:rsidTr="004C79A3">
        <w:trPr>
          <w:trHeight w:val="348"/>
        </w:trPr>
        <w:tc>
          <w:tcPr>
            <w:tcW w:w="5813" w:type="dxa"/>
            <w:tcBorders>
              <w:top w:val="nil"/>
              <w:left w:val="single" w:sz="4" w:space="0" w:color="auto"/>
              <w:bottom w:val="single" w:sz="4" w:space="0" w:color="auto"/>
              <w:right w:val="nil"/>
            </w:tcBorders>
            <w:shd w:val="clear" w:color="auto" w:fill="92CDDC"/>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Образование:</w:t>
            </w:r>
          </w:p>
        </w:tc>
        <w:tc>
          <w:tcPr>
            <w:tcW w:w="1843" w:type="dxa"/>
            <w:tcBorders>
              <w:top w:val="nil"/>
              <w:left w:val="nil"/>
              <w:bottom w:val="single" w:sz="4" w:space="0" w:color="auto"/>
              <w:right w:val="nil"/>
            </w:tcBorders>
            <w:shd w:val="clear" w:color="auto" w:fill="92CDDC"/>
            <w:hideMark/>
          </w:tcPr>
          <w:p w:rsidR="004C79A3" w:rsidRDefault="004C79A3" w:rsidP="00C72FEA">
            <w:pPr>
              <w:spacing w:after="0"/>
              <w:rPr>
                <w:rFonts w:asciiTheme="minorHAnsi" w:eastAsiaTheme="minorHAnsi" w:hAnsiTheme="minorHAnsi" w:cstheme="minorBidi"/>
              </w:rPr>
            </w:pPr>
          </w:p>
        </w:tc>
        <w:tc>
          <w:tcPr>
            <w:tcW w:w="2693" w:type="dxa"/>
            <w:tcBorders>
              <w:top w:val="nil"/>
              <w:left w:val="nil"/>
              <w:bottom w:val="single" w:sz="4" w:space="0" w:color="auto"/>
              <w:right w:val="single" w:sz="4" w:space="0" w:color="auto"/>
            </w:tcBorders>
            <w:shd w:val="clear" w:color="auto" w:fill="92CDDC"/>
            <w:hideMark/>
          </w:tcPr>
          <w:p w:rsidR="004C79A3" w:rsidRDefault="004C79A3" w:rsidP="00C72FEA">
            <w:pPr>
              <w:spacing w:after="0"/>
              <w:rPr>
                <w:rFonts w:asciiTheme="minorHAnsi" w:eastAsiaTheme="minorHAnsi" w:hAnsiTheme="minorHAnsi" w:cstheme="minorBidi"/>
              </w:rPr>
            </w:pP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высшее</w:t>
            </w:r>
            <w:proofErr w:type="gramEnd"/>
            <w:r>
              <w:rPr>
                <w:rFonts w:ascii="Times New Roman" w:hAnsi="Times New Roman"/>
                <w:color w:val="000000"/>
                <w:sz w:val="24"/>
                <w:szCs w:val="24"/>
                <w:lang w:eastAsia="ru-RU"/>
              </w:rPr>
              <w:t>, из них:</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42</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67,74</w:t>
            </w:r>
          </w:p>
        </w:tc>
      </w:tr>
      <w:tr w:rsidR="004C79A3" w:rsidTr="004C79A3">
        <w:trPr>
          <w:trHeight w:val="365"/>
        </w:trPr>
        <w:tc>
          <w:tcPr>
            <w:tcW w:w="5813" w:type="dxa"/>
            <w:tcBorders>
              <w:top w:val="nil"/>
              <w:left w:val="single" w:sz="4" w:space="0" w:color="auto"/>
              <w:bottom w:val="single" w:sz="4" w:space="0" w:color="auto"/>
              <w:right w:val="nil"/>
            </w:tcBorders>
            <w:shd w:val="clear" w:color="auto" w:fill="FFFFFF"/>
            <w:hideMark/>
          </w:tcPr>
          <w:p w:rsidR="004C79A3" w:rsidRPr="00165016" w:rsidRDefault="00B504E7" w:rsidP="00C72FEA">
            <w:pPr>
              <w:spacing w:after="0" w:line="240" w:lineRule="auto"/>
              <w:ind w:firstLine="360"/>
              <w:contextualSpacing/>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                          </w:t>
            </w:r>
            <w:r w:rsidR="004C79A3" w:rsidRPr="00165016">
              <w:rPr>
                <w:rFonts w:ascii="Times New Roman" w:hAnsi="Times New Roman"/>
                <w:i/>
                <w:color w:val="000000"/>
                <w:sz w:val="24"/>
                <w:szCs w:val="24"/>
                <w:lang w:eastAsia="ru-RU"/>
              </w:rPr>
              <w:t xml:space="preserve">высшее профильное </w:t>
            </w:r>
          </w:p>
        </w:tc>
        <w:tc>
          <w:tcPr>
            <w:tcW w:w="1843" w:type="dxa"/>
            <w:tcBorders>
              <w:top w:val="nil"/>
              <w:left w:val="single" w:sz="4" w:space="0" w:color="auto"/>
              <w:bottom w:val="single" w:sz="4" w:space="0" w:color="auto"/>
              <w:right w:val="single" w:sz="4" w:space="0" w:color="auto"/>
            </w:tcBorders>
            <w:shd w:val="clear" w:color="auto" w:fill="FFFFFF"/>
            <w:hideMark/>
          </w:tcPr>
          <w:p w:rsidR="004C79A3" w:rsidRPr="00165016" w:rsidRDefault="004C79A3" w:rsidP="00C72FEA">
            <w:pPr>
              <w:spacing w:after="0" w:line="240" w:lineRule="auto"/>
              <w:ind w:firstLine="360"/>
              <w:contextualSpacing/>
              <w:jc w:val="center"/>
              <w:rPr>
                <w:rFonts w:ascii="Times New Roman" w:hAnsi="Times New Roman"/>
                <w:b/>
                <w:bCs/>
                <w:i/>
                <w:color w:val="000000"/>
                <w:sz w:val="24"/>
                <w:szCs w:val="24"/>
                <w:lang w:eastAsia="ru-RU"/>
              </w:rPr>
            </w:pPr>
            <w:r w:rsidRPr="00165016">
              <w:rPr>
                <w:rFonts w:ascii="Times New Roman" w:hAnsi="Times New Roman"/>
                <w:b/>
                <w:bCs/>
                <w:i/>
                <w:color w:val="000000"/>
                <w:sz w:val="24"/>
                <w:szCs w:val="24"/>
                <w:lang w:eastAsia="ru-RU"/>
              </w:rPr>
              <w:t>5</w:t>
            </w:r>
          </w:p>
        </w:tc>
        <w:tc>
          <w:tcPr>
            <w:tcW w:w="2693" w:type="dxa"/>
            <w:tcBorders>
              <w:top w:val="nil"/>
              <w:left w:val="nil"/>
              <w:bottom w:val="single" w:sz="4" w:space="0" w:color="auto"/>
              <w:right w:val="single" w:sz="4" w:space="0" w:color="auto"/>
            </w:tcBorders>
            <w:shd w:val="clear" w:color="auto" w:fill="FFFFFF"/>
            <w:hideMark/>
          </w:tcPr>
          <w:p w:rsidR="004C79A3" w:rsidRPr="00165016" w:rsidRDefault="004C79A3" w:rsidP="00C72FEA">
            <w:pPr>
              <w:spacing w:after="0" w:line="240" w:lineRule="auto"/>
              <w:ind w:firstLine="360"/>
              <w:contextualSpacing/>
              <w:jc w:val="center"/>
              <w:rPr>
                <w:rFonts w:ascii="Times New Roman" w:hAnsi="Times New Roman"/>
                <w:i/>
                <w:color w:val="000000"/>
                <w:sz w:val="24"/>
                <w:szCs w:val="24"/>
                <w:lang w:eastAsia="ru-RU"/>
              </w:rPr>
            </w:pPr>
            <w:r w:rsidRPr="00165016">
              <w:rPr>
                <w:rFonts w:ascii="Times New Roman" w:hAnsi="Times New Roman"/>
                <w:i/>
                <w:color w:val="000000"/>
                <w:sz w:val="24"/>
                <w:szCs w:val="24"/>
                <w:lang w:eastAsia="ru-RU"/>
              </w:rPr>
              <w:t>8,06</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Pr="00B504E7" w:rsidRDefault="004C79A3" w:rsidP="00C72FEA">
            <w:pPr>
              <w:spacing w:after="0" w:line="240" w:lineRule="auto"/>
              <w:ind w:firstLine="360"/>
              <w:contextualSpacing/>
              <w:rPr>
                <w:rFonts w:ascii="Times New Roman" w:hAnsi="Times New Roman"/>
                <w:color w:val="000000"/>
                <w:sz w:val="24"/>
                <w:szCs w:val="24"/>
                <w:lang w:eastAsia="ru-RU"/>
              </w:rPr>
            </w:pPr>
            <w:r w:rsidRPr="00B504E7">
              <w:rPr>
                <w:rFonts w:ascii="Times New Roman" w:hAnsi="Times New Roman"/>
                <w:color w:val="000000"/>
                <w:sz w:val="24"/>
                <w:szCs w:val="24"/>
                <w:lang w:eastAsia="ru-RU"/>
              </w:rPr>
              <w:t>незаконченное высшее</w:t>
            </w:r>
          </w:p>
        </w:tc>
        <w:tc>
          <w:tcPr>
            <w:tcW w:w="1843" w:type="dxa"/>
            <w:tcBorders>
              <w:top w:val="nil"/>
              <w:left w:val="nil"/>
              <w:bottom w:val="single" w:sz="4" w:space="0" w:color="auto"/>
              <w:right w:val="single" w:sz="4" w:space="0" w:color="auto"/>
            </w:tcBorders>
            <w:shd w:val="clear" w:color="auto" w:fill="FFFFFF"/>
            <w:hideMark/>
          </w:tcPr>
          <w:p w:rsidR="004C79A3" w:rsidRPr="00B504E7" w:rsidRDefault="004C79A3" w:rsidP="00C72FEA">
            <w:pPr>
              <w:spacing w:after="0" w:line="240" w:lineRule="auto"/>
              <w:ind w:firstLine="360"/>
              <w:contextualSpacing/>
              <w:jc w:val="center"/>
              <w:rPr>
                <w:rFonts w:ascii="Times New Roman" w:hAnsi="Times New Roman"/>
                <w:b/>
                <w:bCs/>
                <w:color w:val="000000"/>
                <w:sz w:val="24"/>
                <w:szCs w:val="24"/>
                <w:lang w:eastAsia="ru-RU"/>
              </w:rPr>
            </w:pPr>
            <w:r w:rsidRPr="00B504E7">
              <w:rPr>
                <w:rFonts w:ascii="Times New Roman" w:hAnsi="Times New Roman"/>
                <w:b/>
                <w:bCs/>
                <w:color w:val="000000"/>
                <w:sz w:val="24"/>
                <w:szCs w:val="24"/>
                <w:lang w:eastAsia="ru-RU"/>
              </w:rPr>
              <w:t>9</w:t>
            </w:r>
          </w:p>
        </w:tc>
        <w:tc>
          <w:tcPr>
            <w:tcW w:w="2693" w:type="dxa"/>
            <w:tcBorders>
              <w:top w:val="nil"/>
              <w:left w:val="nil"/>
              <w:bottom w:val="single" w:sz="4" w:space="0" w:color="auto"/>
              <w:right w:val="single" w:sz="4" w:space="0" w:color="auto"/>
            </w:tcBorders>
            <w:shd w:val="clear" w:color="auto" w:fill="FFFFFF"/>
            <w:hideMark/>
          </w:tcPr>
          <w:p w:rsidR="004C79A3" w:rsidRPr="00B504E7" w:rsidRDefault="004C79A3" w:rsidP="00C72FEA">
            <w:pPr>
              <w:spacing w:after="0" w:line="240" w:lineRule="auto"/>
              <w:ind w:firstLine="360"/>
              <w:contextualSpacing/>
              <w:jc w:val="center"/>
              <w:rPr>
                <w:rFonts w:ascii="Times New Roman" w:hAnsi="Times New Roman"/>
                <w:color w:val="000000"/>
                <w:sz w:val="24"/>
                <w:szCs w:val="24"/>
                <w:lang w:eastAsia="ru-RU"/>
              </w:rPr>
            </w:pPr>
            <w:r w:rsidRPr="00B504E7">
              <w:rPr>
                <w:rFonts w:ascii="Times New Roman" w:hAnsi="Times New Roman"/>
                <w:color w:val="000000"/>
                <w:sz w:val="24"/>
                <w:szCs w:val="24"/>
                <w:lang w:eastAsia="ru-RU"/>
              </w:rPr>
              <w:t>14,52</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среднее специальное</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tabs>
                <w:tab w:val="center" w:pos="1418"/>
                <w:tab w:val="right" w:pos="2477"/>
              </w:tabs>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ab/>
              <w:t>9,68</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165016"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с</w:t>
            </w:r>
            <w:r w:rsidR="004C79A3">
              <w:rPr>
                <w:rFonts w:ascii="Times New Roman" w:hAnsi="Times New Roman"/>
                <w:color w:val="000000"/>
                <w:sz w:val="24"/>
                <w:szCs w:val="24"/>
                <w:lang w:eastAsia="ru-RU"/>
              </w:rPr>
              <w:t>реднее</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8,06</w:t>
            </w:r>
          </w:p>
        </w:tc>
      </w:tr>
      <w:tr w:rsidR="004C79A3" w:rsidTr="004C79A3">
        <w:trPr>
          <w:trHeight w:val="348"/>
        </w:trPr>
        <w:tc>
          <w:tcPr>
            <w:tcW w:w="5813" w:type="dxa"/>
            <w:tcBorders>
              <w:top w:val="nil"/>
              <w:left w:val="single" w:sz="4" w:space="0" w:color="auto"/>
              <w:bottom w:val="single" w:sz="4" w:space="0" w:color="auto"/>
              <w:right w:val="nil"/>
            </w:tcBorders>
            <w:shd w:val="clear" w:color="auto" w:fill="92CDDC"/>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Квалификационная категория:</w:t>
            </w:r>
          </w:p>
        </w:tc>
        <w:tc>
          <w:tcPr>
            <w:tcW w:w="1843" w:type="dxa"/>
            <w:tcBorders>
              <w:top w:val="nil"/>
              <w:left w:val="nil"/>
              <w:bottom w:val="single" w:sz="4" w:space="0" w:color="auto"/>
              <w:right w:val="nil"/>
            </w:tcBorders>
            <w:shd w:val="clear" w:color="auto" w:fill="92CDDC"/>
            <w:hideMark/>
          </w:tcPr>
          <w:p w:rsidR="004C79A3" w:rsidRDefault="004C79A3" w:rsidP="00C72FEA">
            <w:pPr>
              <w:spacing w:after="0"/>
              <w:rPr>
                <w:rFonts w:asciiTheme="minorHAnsi" w:eastAsiaTheme="minorHAnsi" w:hAnsiTheme="minorHAnsi" w:cstheme="minorBidi"/>
              </w:rPr>
            </w:pPr>
          </w:p>
        </w:tc>
        <w:tc>
          <w:tcPr>
            <w:tcW w:w="2693" w:type="dxa"/>
            <w:tcBorders>
              <w:top w:val="nil"/>
              <w:left w:val="nil"/>
              <w:bottom w:val="single" w:sz="4" w:space="0" w:color="auto"/>
              <w:right w:val="single" w:sz="4" w:space="0" w:color="auto"/>
            </w:tcBorders>
            <w:shd w:val="clear" w:color="auto" w:fill="92CDDC"/>
            <w:hideMark/>
          </w:tcPr>
          <w:p w:rsidR="004C79A3" w:rsidRDefault="004C79A3" w:rsidP="00C72FEA">
            <w:pPr>
              <w:spacing w:after="0"/>
              <w:rPr>
                <w:rFonts w:asciiTheme="minorHAnsi" w:eastAsiaTheme="minorHAnsi" w:hAnsiTheme="minorHAnsi" w:cstheme="minorBidi"/>
              </w:rPr>
            </w:pP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Высшая</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4,84</w:t>
            </w:r>
          </w:p>
        </w:tc>
      </w:tr>
      <w:tr w:rsidR="004C79A3" w:rsidTr="004C79A3">
        <w:trPr>
          <w:trHeight w:val="360"/>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Первая</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32,25</w:t>
            </w:r>
          </w:p>
        </w:tc>
      </w:tr>
      <w:tr w:rsidR="004C79A3" w:rsidTr="004C79A3">
        <w:trPr>
          <w:trHeight w:val="360"/>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Вторая</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16</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25,81</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B504E7"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Б</w:t>
            </w:r>
            <w:r w:rsidR="004C79A3">
              <w:rPr>
                <w:rFonts w:ascii="Times New Roman" w:hAnsi="Times New Roman"/>
                <w:color w:val="000000"/>
                <w:sz w:val="24"/>
                <w:szCs w:val="24"/>
                <w:lang w:eastAsia="ru-RU"/>
              </w:rPr>
              <w:t>ез категории</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23</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37,1</w:t>
            </w:r>
          </w:p>
        </w:tc>
      </w:tr>
      <w:tr w:rsidR="004C79A3" w:rsidTr="004C79A3">
        <w:trPr>
          <w:trHeight w:val="348"/>
        </w:trPr>
        <w:tc>
          <w:tcPr>
            <w:tcW w:w="5813" w:type="dxa"/>
            <w:tcBorders>
              <w:top w:val="nil"/>
              <w:left w:val="single" w:sz="4" w:space="0" w:color="auto"/>
              <w:bottom w:val="single" w:sz="4" w:space="0" w:color="auto"/>
              <w:right w:val="nil"/>
            </w:tcBorders>
            <w:shd w:val="clear" w:color="auto" w:fill="92CDDC"/>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Общий стаж:</w:t>
            </w:r>
          </w:p>
        </w:tc>
        <w:tc>
          <w:tcPr>
            <w:tcW w:w="1843" w:type="dxa"/>
            <w:tcBorders>
              <w:top w:val="nil"/>
              <w:left w:val="nil"/>
              <w:bottom w:val="single" w:sz="4" w:space="0" w:color="auto"/>
              <w:right w:val="nil"/>
            </w:tcBorders>
            <w:shd w:val="clear" w:color="auto" w:fill="92CDDC"/>
            <w:hideMark/>
          </w:tcPr>
          <w:p w:rsidR="004C79A3" w:rsidRDefault="004C79A3" w:rsidP="00C72FEA">
            <w:pPr>
              <w:spacing w:after="0"/>
              <w:rPr>
                <w:rFonts w:asciiTheme="minorHAnsi" w:eastAsiaTheme="minorHAnsi" w:hAnsiTheme="minorHAnsi" w:cstheme="minorBidi"/>
              </w:rPr>
            </w:pPr>
          </w:p>
        </w:tc>
        <w:tc>
          <w:tcPr>
            <w:tcW w:w="2693" w:type="dxa"/>
            <w:tcBorders>
              <w:top w:val="nil"/>
              <w:left w:val="nil"/>
              <w:bottom w:val="single" w:sz="4" w:space="0" w:color="auto"/>
              <w:right w:val="single" w:sz="4" w:space="0" w:color="auto"/>
            </w:tcBorders>
            <w:shd w:val="clear" w:color="auto" w:fill="92CDDC"/>
            <w:hideMark/>
          </w:tcPr>
          <w:p w:rsidR="004C79A3" w:rsidRDefault="004C79A3" w:rsidP="00C72FEA">
            <w:pPr>
              <w:spacing w:after="0"/>
              <w:rPr>
                <w:rFonts w:asciiTheme="minorHAnsi" w:eastAsiaTheme="minorHAnsi" w:hAnsiTheme="minorHAnsi" w:cstheme="minorBidi"/>
              </w:rPr>
            </w:pP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sz w:val="24"/>
                <w:szCs w:val="24"/>
                <w:lang w:eastAsia="ru-RU"/>
              </w:rPr>
            </w:pPr>
            <w:r>
              <w:rPr>
                <w:rFonts w:ascii="Times New Roman" w:hAnsi="Times New Roman"/>
                <w:sz w:val="24"/>
                <w:szCs w:val="24"/>
                <w:lang w:eastAsia="ru-RU"/>
              </w:rPr>
              <w:t>до 2 лет</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10</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16,13</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sz w:val="24"/>
                <w:szCs w:val="24"/>
                <w:lang w:eastAsia="ru-RU"/>
              </w:rPr>
            </w:pPr>
            <w:r>
              <w:rPr>
                <w:rFonts w:ascii="Times New Roman" w:hAnsi="Times New Roman"/>
                <w:sz w:val="24"/>
                <w:szCs w:val="24"/>
                <w:lang w:eastAsia="ru-RU"/>
              </w:rPr>
              <w:t>от 2 до 5 лет</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7</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11,29</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sz w:val="24"/>
                <w:szCs w:val="24"/>
                <w:lang w:eastAsia="ru-RU"/>
              </w:rPr>
            </w:pPr>
            <w:r>
              <w:rPr>
                <w:rFonts w:ascii="Times New Roman" w:hAnsi="Times New Roman"/>
                <w:sz w:val="24"/>
                <w:szCs w:val="24"/>
                <w:lang w:eastAsia="ru-RU"/>
              </w:rPr>
              <w:t>от 5 до 10 лет</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24</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38,71</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sz w:val="24"/>
                <w:szCs w:val="24"/>
                <w:lang w:eastAsia="ru-RU"/>
              </w:rPr>
            </w:pPr>
            <w:r>
              <w:rPr>
                <w:rFonts w:ascii="Times New Roman" w:hAnsi="Times New Roman"/>
                <w:sz w:val="24"/>
                <w:szCs w:val="24"/>
                <w:lang w:eastAsia="ru-RU"/>
              </w:rPr>
              <w:t>свыше 10 лет</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21</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33,87</w:t>
            </w:r>
          </w:p>
        </w:tc>
      </w:tr>
      <w:tr w:rsidR="004C79A3" w:rsidTr="004C79A3">
        <w:trPr>
          <w:trHeight w:val="348"/>
        </w:trPr>
        <w:tc>
          <w:tcPr>
            <w:tcW w:w="5813" w:type="dxa"/>
            <w:tcBorders>
              <w:top w:val="nil"/>
              <w:left w:val="single" w:sz="4" w:space="0" w:color="auto"/>
              <w:bottom w:val="single" w:sz="4" w:space="0" w:color="auto"/>
              <w:right w:val="nil"/>
            </w:tcBorders>
            <w:shd w:val="clear" w:color="auto" w:fill="92CDDC"/>
            <w:hideMark/>
          </w:tcPr>
          <w:p w:rsidR="004C79A3" w:rsidRDefault="004C79A3" w:rsidP="00C72FEA">
            <w:pPr>
              <w:spacing w:after="0" w:line="240" w:lineRule="auto"/>
              <w:ind w:firstLine="360"/>
              <w:contextualSpacing/>
              <w:jc w:val="center"/>
              <w:rPr>
                <w:rFonts w:ascii="Times New Roman" w:hAnsi="Times New Roman"/>
                <w:b/>
                <w:bCs/>
                <w:sz w:val="24"/>
                <w:szCs w:val="24"/>
                <w:lang w:eastAsia="ru-RU"/>
              </w:rPr>
            </w:pPr>
            <w:r>
              <w:rPr>
                <w:rFonts w:ascii="Times New Roman" w:hAnsi="Times New Roman"/>
                <w:b/>
                <w:bCs/>
                <w:sz w:val="24"/>
                <w:szCs w:val="24"/>
                <w:lang w:eastAsia="ru-RU"/>
              </w:rPr>
              <w:t>Стаж в отрасли (молодёжная политика):</w:t>
            </w:r>
          </w:p>
        </w:tc>
        <w:tc>
          <w:tcPr>
            <w:tcW w:w="1843" w:type="dxa"/>
            <w:tcBorders>
              <w:top w:val="nil"/>
              <w:left w:val="nil"/>
              <w:bottom w:val="single" w:sz="4" w:space="0" w:color="auto"/>
              <w:right w:val="nil"/>
            </w:tcBorders>
            <w:shd w:val="clear" w:color="auto" w:fill="92CDDC"/>
            <w:hideMark/>
          </w:tcPr>
          <w:p w:rsidR="004C79A3" w:rsidRDefault="004C79A3" w:rsidP="00C72FEA">
            <w:pPr>
              <w:spacing w:after="0"/>
              <w:rPr>
                <w:rFonts w:asciiTheme="minorHAnsi" w:eastAsiaTheme="minorHAnsi" w:hAnsiTheme="minorHAnsi" w:cstheme="minorBidi"/>
              </w:rPr>
            </w:pPr>
          </w:p>
        </w:tc>
        <w:tc>
          <w:tcPr>
            <w:tcW w:w="2693" w:type="dxa"/>
            <w:tcBorders>
              <w:top w:val="nil"/>
              <w:left w:val="nil"/>
              <w:bottom w:val="single" w:sz="4" w:space="0" w:color="auto"/>
              <w:right w:val="single" w:sz="4" w:space="0" w:color="auto"/>
            </w:tcBorders>
            <w:shd w:val="clear" w:color="auto" w:fill="92CDDC"/>
            <w:hideMark/>
          </w:tcPr>
          <w:p w:rsidR="004C79A3" w:rsidRDefault="004C79A3" w:rsidP="00C72FEA">
            <w:pPr>
              <w:spacing w:after="0"/>
              <w:rPr>
                <w:rFonts w:asciiTheme="minorHAnsi" w:eastAsiaTheme="minorHAnsi" w:hAnsiTheme="minorHAnsi" w:cstheme="minorBidi"/>
              </w:rPr>
            </w:pP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до 2 лет</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10</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16,13</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от 2 до 5 лет</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30</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48,39</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от 5 до 10 лет</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10</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16,13</w:t>
            </w:r>
          </w:p>
        </w:tc>
      </w:tr>
      <w:tr w:rsidR="004C79A3" w:rsidTr="004C79A3">
        <w:trPr>
          <w:trHeight w:val="375"/>
        </w:trPr>
        <w:tc>
          <w:tcPr>
            <w:tcW w:w="5813" w:type="dxa"/>
            <w:tcBorders>
              <w:top w:val="nil"/>
              <w:left w:val="single" w:sz="4" w:space="0" w:color="auto"/>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rPr>
                <w:rFonts w:ascii="Times New Roman" w:hAnsi="Times New Roman"/>
                <w:color w:val="000000"/>
                <w:sz w:val="24"/>
                <w:szCs w:val="24"/>
                <w:lang w:eastAsia="ru-RU"/>
              </w:rPr>
            </w:pPr>
            <w:r>
              <w:rPr>
                <w:rFonts w:ascii="Times New Roman" w:hAnsi="Times New Roman"/>
                <w:color w:val="000000"/>
                <w:sz w:val="24"/>
                <w:szCs w:val="24"/>
                <w:lang w:eastAsia="ru-RU"/>
              </w:rPr>
              <w:t>свыше 10 лет</w:t>
            </w:r>
          </w:p>
        </w:tc>
        <w:tc>
          <w:tcPr>
            <w:tcW w:w="184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12</w:t>
            </w:r>
          </w:p>
        </w:tc>
        <w:tc>
          <w:tcPr>
            <w:tcW w:w="2693" w:type="dxa"/>
            <w:tcBorders>
              <w:top w:val="nil"/>
              <w:left w:val="nil"/>
              <w:bottom w:val="single" w:sz="4" w:space="0" w:color="auto"/>
              <w:right w:val="single" w:sz="4" w:space="0" w:color="auto"/>
            </w:tcBorders>
            <w:shd w:val="clear" w:color="auto" w:fill="FFFFFF"/>
            <w:hideMark/>
          </w:tcPr>
          <w:p w:rsidR="004C79A3" w:rsidRDefault="004C79A3" w:rsidP="00C72FEA">
            <w:pPr>
              <w:spacing w:after="0" w:line="240" w:lineRule="auto"/>
              <w:ind w:firstLine="360"/>
              <w:contextualSpacing/>
              <w:jc w:val="center"/>
              <w:rPr>
                <w:rFonts w:ascii="Times New Roman" w:hAnsi="Times New Roman"/>
                <w:color w:val="000000"/>
                <w:sz w:val="24"/>
                <w:szCs w:val="24"/>
                <w:lang w:eastAsia="ru-RU"/>
              </w:rPr>
            </w:pPr>
            <w:r>
              <w:rPr>
                <w:rFonts w:ascii="Times New Roman" w:hAnsi="Times New Roman"/>
                <w:color w:val="000000"/>
                <w:sz w:val="24"/>
                <w:szCs w:val="24"/>
                <w:lang w:eastAsia="ru-RU"/>
              </w:rPr>
              <w:t>19,35</w:t>
            </w:r>
          </w:p>
        </w:tc>
      </w:tr>
    </w:tbl>
    <w:p w:rsidR="004C79A3" w:rsidRDefault="004C79A3" w:rsidP="004C79A3"/>
    <w:p w:rsidR="0060453D" w:rsidRPr="00FD3145" w:rsidRDefault="0060453D" w:rsidP="00410131">
      <w:pPr>
        <w:spacing w:after="0" w:line="240" w:lineRule="auto"/>
        <w:ind w:firstLine="360"/>
        <w:contextualSpacing/>
        <w:jc w:val="both"/>
        <w:rPr>
          <w:rFonts w:ascii="Times New Roman" w:eastAsia="Calibri" w:hAnsi="Times New Roman"/>
          <w:sz w:val="24"/>
          <w:szCs w:val="24"/>
          <w:lang w:eastAsia="ru-RU"/>
        </w:rPr>
      </w:pPr>
      <w:r w:rsidRPr="00FD3145">
        <w:rPr>
          <w:rFonts w:ascii="Times New Roman" w:eastAsia="Calibri" w:hAnsi="Times New Roman"/>
          <w:sz w:val="24"/>
          <w:szCs w:val="24"/>
          <w:lang w:eastAsia="ru-RU"/>
        </w:rPr>
        <w:t xml:space="preserve">Анализ кадрового обеспечения деятельности позволяет отметить следующее: наблюдается </w:t>
      </w:r>
      <w:r w:rsidRPr="00FD3145">
        <w:rPr>
          <w:rFonts w:ascii="Times New Roman" w:eastAsia="Calibri" w:hAnsi="Times New Roman"/>
          <w:b/>
          <w:sz w:val="24"/>
          <w:szCs w:val="24"/>
          <w:lang w:eastAsia="ru-RU"/>
        </w:rPr>
        <w:t>относительная нестабильность кадрового состава.</w:t>
      </w:r>
      <w:r w:rsidRPr="00FD3145">
        <w:rPr>
          <w:rFonts w:ascii="Times New Roman" w:eastAsia="Calibri" w:hAnsi="Times New Roman"/>
          <w:sz w:val="24"/>
          <w:szCs w:val="24"/>
          <w:lang w:eastAsia="ru-RU"/>
        </w:rPr>
        <w:t xml:space="preserve"> Это связано, в основном, с тем, что </w:t>
      </w:r>
      <w:r w:rsidRPr="00FD3145">
        <w:rPr>
          <w:rFonts w:ascii="Times New Roman" w:eastAsia="Calibri" w:hAnsi="Times New Roman"/>
          <w:sz w:val="24"/>
          <w:szCs w:val="24"/>
          <w:lang w:eastAsia="ru-RU"/>
        </w:rPr>
        <w:lastRenderedPageBreak/>
        <w:t xml:space="preserve">молодые специалисты устраиваются на работу во время обучения в институте либо сразу после его окончания, МБУ «Территория молодёжи» является своеобразной стартовой площадкой, и, получив необходимый опыт, они ищут другое место работы. </w:t>
      </w:r>
    </w:p>
    <w:p w:rsidR="0060453D" w:rsidRPr="004C79A3" w:rsidRDefault="0060453D" w:rsidP="00410131">
      <w:pPr>
        <w:spacing w:after="0" w:line="240" w:lineRule="auto"/>
        <w:ind w:firstLine="360"/>
        <w:contextualSpacing/>
        <w:jc w:val="both"/>
        <w:rPr>
          <w:rFonts w:ascii="Times New Roman" w:hAnsi="Times New Roman"/>
          <w:sz w:val="24"/>
          <w:szCs w:val="24"/>
        </w:rPr>
      </w:pPr>
      <w:r w:rsidRPr="004C79A3">
        <w:rPr>
          <w:rFonts w:ascii="Times New Roman" w:hAnsi="Times New Roman"/>
          <w:sz w:val="24"/>
          <w:szCs w:val="24"/>
          <w:lang w:eastAsia="ru-RU"/>
        </w:rPr>
        <w:t xml:space="preserve">В разделе «Анализ внутренней среды» была представлена количественная характеристика состава работников учреждения и приведена </w:t>
      </w:r>
      <w:r w:rsidRPr="004C79A3">
        <w:rPr>
          <w:rFonts w:ascii="Times New Roman" w:hAnsi="Times New Roman"/>
          <w:sz w:val="24"/>
          <w:szCs w:val="24"/>
        </w:rPr>
        <w:t xml:space="preserve">характеристика состава работников учреждения по основной деятельности, из которой мы видим, что </w:t>
      </w:r>
      <w:r w:rsidR="004C79A3" w:rsidRPr="004C79A3">
        <w:rPr>
          <w:rFonts w:ascii="Times New Roman" w:hAnsi="Times New Roman"/>
          <w:sz w:val="24"/>
          <w:szCs w:val="24"/>
        </w:rPr>
        <w:t>67,74</w:t>
      </w:r>
      <w:r w:rsidRPr="004C79A3">
        <w:rPr>
          <w:rFonts w:ascii="Times New Roman" w:hAnsi="Times New Roman"/>
          <w:sz w:val="24"/>
          <w:szCs w:val="24"/>
        </w:rPr>
        <w:t xml:space="preserve">% специалистов имеют высшее образование, из них </w:t>
      </w:r>
      <w:r w:rsidR="004C79A3" w:rsidRPr="004C79A3">
        <w:rPr>
          <w:rFonts w:ascii="Times New Roman" w:hAnsi="Times New Roman"/>
          <w:sz w:val="24"/>
          <w:szCs w:val="24"/>
        </w:rPr>
        <w:t>8,06</w:t>
      </w:r>
      <w:r w:rsidRPr="004C79A3">
        <w:rPr>
          <w:rFonts w:ascii="Times New Roman" w:hAnsi="Times New Roman"/>
          <w:sz w:val="24"/>
          <w:szCs w:val="24"/>
        </w:rPr>
        <w:t>% имеют профильное образование («организация работы с молодежью»,  «государственное и муниципальное управление»).</w:t>
      </w:r>
    </w:p>
    <w:p w:rsidR="0060453D" w:rsidRPr="00FD3145" w:rsidRDefault="0060453D" w:rsidP="00410131">
      <w:pPr>
        <w:spacing w:after="0" w:line="240" w:lineRule="auto"/>
        <w:ind w:firstLine="360"/>
        <w:contextualSpacing/>
        <w:jc w:val="both"/>
        <w:rPr>
          <w:rFonts w:ascii="Times New Roman" w:eastAsia="Calibri" w:hAnsi="Times New Roman"/>
          <w:sz w:val="24"/>
          <w:szCs w:val="24"/>
          <w:lang w:eastAsia="ru-RU"/>
        </w:rPr>
      </w:pPr>
      <w:proofErr w:type="gramStart"/>
      <w:r w:rsidRPr="004C79A3">
        <w:rPr>
          <w:rFonts w:ascii="Times New Roman" w:eastAsia="Calibri" w:hAnsi="Times New Roman"/>
          <w:sz w:val="24"/>
          <w:szCs w:val="24"/>
          <w:lang w:eastAsia="ru-RU"/>
        </w:rPr>
        <w:t>Для увеличения среди работников учреждения долевого</w:t>
      </w:r>
      <w:r w:rsidRPr="0017098B">
        <w:rPr>
          <w:rFonts w:ascii="Times New Roman" w:eastAsia="Calibri" w:hAnsi="Times New Roman"/>
          <w:sz w:val="24"/>
          <w:szCs w:val="24"/>
          <w:lang w:eastAsia="ru-RU"/>
        </w:rPr>
        <w:t xml:space="preserve"> состава грамотных и перспективных специалистов начальник отдела кадров, отвечающий за аттестацию, ведёт учёт деятельности, направленной на повышение работником своей квалификации, своевременной аттестации, информирует о возможностях прохождения обучающих семинаров, курсов, профессиональной переподготовки, проводит организационные совещания с аттестуемыми сотрудниками, индивидуально консультирует работников и курирует подготовку документов для прохождения аттестации</w:t>
      </w:r>
      <w:r w:rsidR="00144B6E" w:rsidRPr="00FD3145">
        <w:rPr>
          <w:rFonts w:ascii="Times New Roman" w:eastAsia="Calibri" w:hAnsi="Times New Roman"/>
          <w:sz w:val="24"/>
          <w:szCs w:val="24"/>
          <w:lang w:eastAsia="ru-RU"/>
        </w:rPr>
        <w:t xml:space="preserve">. </w:t>
      </w:r>
      <w:proofErr w:type="gramEnd"/>
    </w:p>
    <w:p w:rsidR="0060453D" w:rsidRPr="00FD3145" w:rsidRDefault="0060453D" w:rsidP="00410131">
      <w:pPr>
        <w:spacing w:after="0" w:line="240" w:lineRule="auto"/>
        <w:ind w:firstLine="360"/>
        <w:contextualSpacing/>
        <w:jc w:val="both"/>
        <w:rPr>
          <w:rFonts w:ascii="Times New Roman" w:hAnsi="Times New Roman"/>
          <w:sz w:val="24"/>
          <w:szCs w:val="24"/>
        </w:rPr>
      </w:pPr>
      <w:r w:rsidRPr="00FD3145">
        <w:rPr>
          <w:rFonts w:ascii="Times New Roman" w:hAnsi="Times New Roman"/>
          <w:sz w:val="24"/>
          <w:szCs w:val="24"/>
        </w:rPr>
        <w:t>В течение всего времени реализации программы велась системная работа по повышению профессионального уровня специалистов и выстраиван</w:t>
      </w:r>
      <w:r w:rsidRPr="0017098B">
        <w:rPr>
          <w:rFonts w:ascii="Times New Roman" w:hAnsi="Times New Roman"/>
          <w:sz w:val="24"/>
          <w:szCs w:val="24"/>
        </w:rPr>
        <w:t>и</w:t>
      </w:r>
      <w:r w:rsidR="00144B6E" w:rsidRPr="0017098B">
        <w:rPr>
          <w:rFonts w:ascii="Times New Roman" w:hAnsi="Times New Roman"/>
          <w:sz w:val="24"/>
          <w:szCs w:val="24"/>
        </w:rPr>
        <w:t>ю</w:t>
      </w:r>
      <w:r w:rsidRPr="00FD3145">
        <w:rPr>
          <w:rFonts w:ascii="Times New Roman" w:hAnsi="Times New Roman"/>
          <w:sz w:val="24"/>
          <w:szCs w:val="24"/>
        </w:rPr>
        <w:t xml:space="preserve"> индивидуальных профессиональных траекторий специалиста. </w:t>
      </w:r>
    </w:p>
    <w:p w:rsidR="00C633B3" w:rsidRPr="008875DE" w:rsidRDefault="008875DE" w:rsidP="008875DE">
      <w:pPr>
        <w:spacing w:after="0" w:line="240" w:lineRule="auto"/>
        <w:ind w:firstLine="360"/>
        <w:contextualSpacing/>
        <w:jc w:val="center"/>
        <w:rPr>
          <w:rFonts w:ascii="Times New Roman" w:hAnsi="Times New Roman"/>
          <w:b/>
          <w:sz w:val="24"/>
          <w:szCs w:val="24"/>
          <w:lang w:eastAsia="ru-RU"/>
        </w:rPr>
      </w:pPr>
      <w:r w:rsidRPr="008875DE">
        <w:rPr>
          <w:rFonts w:ascii="Times New Roman" w:hAnsi="Times New Roman"/>
          <w:b/>
          <w:sz w:val="24"/>
          <w:szCs w:val="24"/>
          <w:lang w:eastAsia="ru-RU"/>
        </w:rPr>
        <w:t>Материально- техническое обеспечение.</w:t>
      </w:r>
    </w:p>
    <w:p w:rsidR="00C633B3" w:rsidRPr="003C435F" w:rsidRDefault="00C633B3" w:rsidP="00C633B3">
      <w:pPr>
        <w:spacing w:after="0" w:line="240" w:lineRule="auto"/>
        <w:ind w:firstLine="360"/>
        <w:contextualSpacing/>
        <w:jc w:val="both"/>
        <w:rPr>
          <w:rFonts w:ascii="Times New Roman" w:hAnsi="Times New Roman"/>
          <w:sz w:val="24"/>
          <w:szCs w:val="24"/>
          <w:lang w:eastAsia="ru-RU"/>
        </w:rPr>
      </w:pPr>
      <w:r w:rsidRPr="003C435F">
        <w:rPr>
          <w:rFonts w:ascii="Times New Roman" w:hAnsi="Times New Roman"/>
          <w:sz w:val="24"/>
          <w:szCs w:val="24"/>
          <w:lang w:eastAsia="ru-RU"/>
        </w:rPr>
        <w:t xml:space="preserve">Материально-техническое и финансово-хозяйственное обеспечение учреждения осуществляется согласно требованиям, предъявляемым к учреждениям молодежной политики. </w:t>
      </w:r>
    </w:p>
    <w:p w:rsidR="00C633B3" w:rsidRPr="003C435F" w:rsidRDefault="00C633B3" w:rsidP="00C633B3">
      <w:pPr>
        <w:spacing w:after="0" w:line="240" w:lineRule="auto"/>
        <w:ind w:firstLine="360"/>
        <w:contextualSpacing/>
        <w:jc w:val="both"/>
        <w:rPr>
          <w:rFonts w:ascii="Times New Roman" w:hAnsi="Times New Roman"/>
          <w:sz w:val="24"/>
          <w:szCs w:val="24"/>
          <w:lang w:eastAsia="ru-RU"/>
        </w:rPr>
      </w:pPr>
      <w:r w:rsidRPr="003C435F">
        <w:rPr>
          <w:rFonts w:ascii="Times New Roman" w:hAnsi="Times New Roman"/>
          <w:sz w:val="24"/>
          <w:szCs w:val="24"/>
          <w:lang w:eastAsia="ru-RU"/>
        </w:rPr>
        <w:t xml:space="preserve">Деятельность специалистов реализуется на базе 5 основных отделов. </w:t>
      </w:r>
    </w:p>
    <w:p w:rsidR="00C633B3" w:rsidRPr="003C435F" w:rsidRDefault="00C633B3" w:rsidP="00C633B3">
      <w:pPr>
        <w:spacing w:after="0" w:line="240" w:lineRule="auto"/>
        <w:ind w:firstLine="360"/>
        <w:contextualSpacing/>
        <w:jc w:val="both"/>
        <w:rPr>
          <w:rFonts w:ascii="Times New Roman" w:hAnsi="Times New Roman"/>
          <w:sz w:val="24"/>
          <w:szCs w:val="24"/>
          <w:lang w:eastAsia="ru-RU"/>
        </w:rPr>
      </w:pPr>
      <w:r w:rsidRPr="003C435F">
        <w:rPr>
          <w:rFonts w:ascii="Times New Roman" w:hAnsi="Times New Roman"/>
          <w:sz w:val="24"/>
          <w:szCs w:val="24"/>
          <w:lang w:eastAsia="ru-RU"/>
        </w:rPr>
        <w:t>ОО «Молод</w:t>
      </w:r>
      <w:r w:rsidR="00186F78">
        <w:rPr>
          <w:rFonts w:ascii="Times New Roman" w:hAnsi="Times New Roman"/>
          <w:sz w:val="24"/>
          <w:szCs w:val="24"/>
          <w:lang w:eastAsia="ru-RU"/>
        </w:rPr>
        <w:t>е</w:t>
      </w:r>
      <w:r w:rsidRPr="003C435F">
        <w:rPr>
          <w:rFonts w:ascii="Times New Roman" w:hAnsi="Times New Roman"/>
          <w:sz w:val="24"/>
          <w:szCs w:val="24"/>
          <w:lang w:eastAsia="ru-RU"/>
        </w:rPr>
        <w:t xml:space="preserve">жный центр технического творчества» (ул. </w:t>
      </w:r>
      <w:proofErr w:type="gramStart"/>
      <w:r w:rsidRPr="003C435F">
        <w:rPr>
          <w:rFonts w:ascii="Times New Roman" w:hAnsi="Times New Roman"/>
          <w:sz w:val="24"/>
          <w:szCs w:val="24"/>
          <w:lang w:eastAsia="ru-RU"/>
        </w:rPr>
        <w:t>Садовая</w:t>
      </w:r>
      <w:proofErr w:type="gramEnd"/>
      <w:r w:rsidRPr="003C435F">
        <w:rPr>
          <w:rFonts w:ascii="Times New Roman" w:hAnsi="Times New Roman"/>
          <w:sz w:val="24"/>
          <w:szCs w:val="24"/>
          <w:lang w:eastAsia="ru-RU"/>
        </w:rPr>
        <w:t>, 63) располагается в 2-х этажном зда</w:t>
      </w:r>
      <w:r w:rsidR="008E660A">
        <w:rPr>
          <w:rFonts w:ascii="Times New Roman" w:hAnsi="Times New Roman"/>
          <w:sz w:val="24"/>
          <w:szCs w:val="24"/>
          <w:lang w:eastAsia="ru-RU"/>
        </w:rPr>
        <w:t xml:space="preserve">нии с подвалом. </w:t>
      </w:r>
      <w:r w:rsidRPr="003C435F">
        <w:rPr>
          <w:rFonts w:ascii="Times New Roman" w:hAnsi="Times New Roman"/>
          <w:sz w:val="24"/>
          <w:szCs w:val="24"/>
          <w:lang w:eastAsia="ru-RU"/>
        </w:rPr>
        <w:t xml:space="preserve">Общая площадь помещения составляет 543,7 кв.м., на 1 этаже находятся 5 кабинетов, в т.ч. кабинет </w:t>
      </w:r>
      <w:proofErr w:type="spellStart"/>
      <w:r w:rsidRPr="003C435F">
        <w:rPr>
          <w:rFonts w:ascii="Times New Roman" w:hAnsi="Times New Roman"/>
          <w:sz w:val="24"/>
          <w:szCs w:val="24"/>
          <w:lang w:eastAsia="ru-RU"/>
        </w:rPr>
        <w:t>судомоделирования</w:t>
      </w:r>
      <w:proofErr w:type="spellEnd"/>
      <w:r w:rsidRPr="003C435F">
        <w:rPr>
          <w:rFonts w:ascii="Times New Roman" w:hAnsi="Times New Roman"/>
          <w:sz w:val="24"/>
          <w:szCs w:val="24"/>
          <w:lang w:eastAsia="ru-RU"/>
        </w:rPr>
        <w:t xml:space="preserve">  (38,9 кв.м.),  хореографический зал (49,0 кв.м.), на 2 этаже расположены кабинеты и </w:t>
      </w:r>
      <w:proofErr w:type="spellStart"/>
      <w:r w:rsidRPr="003C435F">
        <w:rPr>
          <w:rFonts w:ascii="Times New Roman" w:hAnsi="Times New Roman"/>
          <w:sz w:val="24"/>
          <w:szCs w:val="24"/>
          <w:lang w:eastAsia="ru-RU"/>
        </w:rPr>
        <w:t>конференцзал</w:t>
      </w:r>
      <w:proofErr w:type="spellEnd"/>
      <w:r w:rsidRPr="003C435F">
        <w:rPr>
          <w:rFonts w:ascii="Times New Roman" w:hAnsi="Times New Roman"/>
          <w:sz w:val="24"/>
          <w:szCs w:val="24"/>
          <w:lang w:eastAsia="ru-RU"/>
        </w:rPr>
        <w:t xml:space="preserve"> (24,9 кв.м.)</w:t>
      </w:r>
      <w:proofErr w:type="gramStart"/>
      <w:r w:rsidRPr="003C435F">
        <w:rPr>
          <w:rFonts w:ascii="Times New Roman" w:hAnsi="Times New Roman"/>
          <w:sz w:val="24"/>
          <w:szCs w:val="24"/>
          <w:lang w:eastAsia="ru-RU"/>
        </w:rPr>
        <w:t>.</w:t>
      </w:r>
      <w:r w:rsidR="003C435F">
        <w:rPr>
          <w:rFonts w:ascii="Times New Roman" w:hAnsi="Times New Roman"/>
          <w:sz w:val="24"/>
          <w:szCs w:val="24"/>
          <w:lang w:eastAsia="ru-RU"/>
        </w:rPr>
        <w:t>К</w:t>
      </w:r>
      <w:proofErr w:type="gramEnd"/>
      <w:r w:rsidR="003C435F">
        <w:rPr>
          <w:rFonts w:ascii="Times New Roman" w:hAnsi="Times New Roman"/>
          <w:sz w:val="24"/>
          <w:szCs w:val="24"/>
          <w:lang w:eastAsia="ru-RU"/>
        </w:rPr>
        <w:t xml:space="preserve">апитальный ремонт здания был произведен в 2015 году. На данный момент требуется косметический ремонт, переоборудование некоторых кабинетов в соответствии с целями и задачами программы. Также необходимо обновление материальной базы кабинетов </w:t>
      </w:r>
      <w:proofErr w:type="spellStart"/>
      <w:r w:rsidR="003C435F">
        <w:rPr>
          <w:rFonts w:ascii="Times New Roman" w:hAnsi="Times New Roman"/>
          <w:sz w:val="24"/>
          <w:szCs w:val="24"/>
          <w:lang w:eastAsia="ru-RU"/>
        </w:rPr>
        <w:t>роботототехники</w:t>
      </w:r>
      <w:proofErr w:type="spellEnd"/>
      <w:r w:rsidR="003C435F">
        <w:rPr>
          <w:rFonts w:ascii="Times New Roman" w:hAnsi="Times New Roman"/>
          <w:sz w:val="24"/>
          <w:szCs w:val="24"/>
          <w:lang w:eastAsia="ru-RU"/>
        </w:rPr>
        <w:t xml:space="preserve">, </w:t>
      </w:r>
      <w:proofErr w:type="spellStart"/>
      <w:r w:rsidR="003C435F">
        <w:rPr>
          <w:rFonts w:ascii="Times New Roman" w:hAnsi="Times New Roman"/>
          <w:sz w:val="24"/>
          <w:szCs w:val="24"/>
          <w:lang w:eastAsia="ru-RU"/>
        </w:rPr>
        <w:t>фотостудии</w:t>
      </w:r>
      <w:proofErr w:type="spellEnd"/>
      <w:r w:rsidR="003C435F">
        <w:rPr>
          <w:rFonts w:ascii="Times New Roman" w:hAnsi="Times New Roman"/>
          <w:sz w:val="24"/>
          <w:szCs w:val="24"/>
          <w:lang w:eastAsia="ru-RU"/>
        </w:rPr>
        <w:t>.</w:t>
      </w:r>
    </w:p>
    <w:p w:rsidR="00C633B3" w:rsidRPr="003C435F" w:rsidRDefault="00C633B3" w:rsidP="00C633B3">
      <w:pPr>
        <w:spacing w:after="0" w:line="240" w:lineRule="auto"/>
        <w:ind w:firstLine="360"/>
        <w:contextualSpacing/>
        <w:jc w:val="both"/>
        <w:rPr>
          <w:rFonts w:ascii="Times New Roman" w:hAnsi="Times New Roman"/>
          <w:sz w:val="24"/>
          <w:szCs w:val="24"/>
          <w:lang w:eastAsia="ru-RU"/>
        </w:rPr>
      </w:pPr>
      <w:r w:rsidRPr="003C435F">
        <w:rPr>
          <w:rFonts w:ascii="Times New Roman" w:hAnsi="Times New Roman"/>
          <w:sz w:val="24"/>
          <w:szCs w:val="24"/>
          <w:lang w:eastAsia="ru-RU"/>
        </w:rPr>
        <w:t xml:space="preserve">ОО «Центр развития молодежных инициатив </w:t>
      </w:r>
      <w:r w:rsidR="001D7157" w:rsidRPr="001D7157">
        <w:rPr>
          <w:rFonts w:ascii="Times New Roman" w:hAnsi="Times New Roman"/>
          <w:sz w:val="24"/>
          <w:szCs w:val="24"/>
          <w:lang w:eastAsia="ru-RU"/>
        </w:rPr>
        <w:t>"</w:t>
      </w:r>
      <w:r w:rsidRPr="003C435F">
        <w:rPr>
          <w:rFonts w:ascii="Times New Roman" w:hAnsi="Times New Roman"/>
          <w:sz w:val="24"/>
          <w:szCs w:val="24"/>
          <w:lang w:eastAsia="ru-RU"/>
        </w:rPr>
        <w:t>Продвижение</w:t>
      </w:r>
      <w:r w:rsidR="001D7157" w:rsidRPr="001D7157">
        <w:rPr>
          <w:rFonts w:ascii="Times New Roman" w:hAnsi="Times New Roman"/>
          <w:sz w:val="24"/>
          <w:szCs w:val="24"/>
          <w:lang w:eastAsia="ru-RU"/>
        </w:rPr>
        <w:t>"</w:t>
      </w:r>
      <w:r w:rsidRPr="003C435F">
        <w:rPr>
          <w:rFonts w:ascii="Times New Roman" w:hAnsi="Times New Roman"/>
          <w:sz w:val="24"/>
          <w:szCs w:val="24"/>
          <w:lang w:eastAsia="ru-RU"/>
        </w:rPr>
        <w:t xml:space="preserve">» (ул. Б. </w:t>
      </w:r>
      <w:proofErr w:type="spellStart"/>
      <w:r w:rsidRPr="003C435F">
        <w:rPr>
          <w:rFonts w:ascii="Times New Roman" w:hAnsi="Times New Roman"/>
          <w:sz w:val="24"/>
          <w:szCs w:val="24"/>
          <w:lang w:eastAsia="ru-RU"/>
        </w:rPr>
        <w:t>Богаткова</w:t>
      </w:r>
      <w:proofErr w:type="spellEnd"/>
      <w:r w:rsidRPr="003C435F">
        <w:rPr>
          <w:rFonts w:ascii="Times New Roman" w:hAnsi="Times New Roman"/>
          <w:sz w:val="24"/>
          <w:szCs w:val="24"/>
          <w:lang w:eastAsia="ru-RU"/>
        </w:rPr>
        <w:t>, 201) располагается на 1-м этаже многоквартирного дома, общая площадь составляет 685,5 кв.м., большую часть занимает конференц</w:t>
      </w:r>
      <w:r w:rsidR="00CD5CB9">
        <w:rPr>
          <w:rFonts w:ascii="Times New Roman" w:hAnsi="Times New Roman"/>
          <w:sz w:val="24"/>
          <w:szCs w:val="24"/>
          <w:lang w:eastAsia="ru-RU"/>
        </w:rPr>
        <w:t>-</w:t>
      </w:r>
      <w:r w:rsidRPr="003C435F">
        <w:rPr>
          <w:rFonts w:ascii="Times New Roman" w:hAnsi="Times New Roman"/>
          <w:sz w:val="24"/>
          <w:szCs w:val="24"/>
          <w:lang w:eastAsia="ru-RU"/>
        </w:rPr>
        <w:t>зал (175,1 кв.м.).</w:t>
      </w:r>
      <w:r w:rsidR="003C435F">
        <w:rPr>
          <w:rFonts w:ascii="Times New Roman" w:hAnsi="Times New Roman"/>
          <w:sz w:val="24"/>
          <w:szCs w:val="24"/>
          <w:lang w:eastAsia="ru-RU"/>
        </w:rPr>
        <w:t xml:space="preserve"> Капитальный ремонт не производился с 2013 года. В 2017 году была произведена замена витражных окон. В настоящее время в помещении требуется проведение капитального ремонта, в том числе входной группы, обнов</w:t>
      </w:r>
      <w:r w:rsidR="00B112B9">
        <w:rPr>
          <w:rFonts w:ascii="Times New Roman" w:hAnsi="Times New Roman"/>
          <w:sz w:val="24"/>
          <w:szCs w:val="24"/>
          <w:lang w:eastAsia="ru-RU"/>
        </w:rPr>
        <w:t>ление мебели и оборудования.</w:t>
      </w:r>
    </w:p>
    <w:p w:rsidR="00C633B3" w:rsidRPr="003C435F" w:rsidRDefault="00C633B3" w:rsidP="00C633B3">
      <w:pPr>
        <w:spacing w:after="0" w:line="240" w:lineRule="auto"/>
        <w:ind w:firstLine="360"/>
        <w:contextualSpacing/>
        <w:jc w:val="both"/>
        <w:rPr>
          <w:rFonts w:ascii="Times New Roman" w:hAnsi="Times New Roman"/>
          <w:sz w:val="24"/>
          <w:szCs w:val="24"/>
          <w:lang w:eastAsia="ru-RU"/>
        </w:rPr>
      </w:pPr>
      <w:r w:rsidRPr="003C435F">
        <w:rPr>
          <w:rFonts w:ascii="Times New Roman" w:hAnsi="Times New Roman"/>
          <w:sz w:val="24"/>
          <w:szCs w:val="24"/>
          <w:lang w:eastAsia="ru-RU"/>
        </w:rPr>
        <w:t xml:space="preserve">ОО «Центр досуга молодежи </w:t>
      </w:r>
      <w:r w:rsidR="001D7157" w:rsidRPr="001D7157">
        <w:rPr>
          <w:rFonts w:ascii="Times New Roman" w:hAnsi="Times New Roman"/>
          <w:sz w:val="24"/>
          <w:szCs w:val="24"/>
          <w:lang w:eastAsia="ru-RU"/>
        </w:rPr>
        <w:t>"</w:t>
      </w:r>
      <w:r w:rsidRPr="003C435F">
        <w:rPr>
          <w:rFonts w:ascii="Times New Roman" w:hAnsi="Times New Roman"/>
          <w:sz w:val="24"/>
          <w:szCs w:val="24"/>
          <w:lang w:eastAsia="ru-RU"/>
        </w:rPr>
        <w:t>Респект</w:t>
      </w:r>
      <w:r w:rsidR="001D7157" w:rsidRPr="001D7157">
        <w:rPr>
          <w:rFonts w:ascii="Times New Roman" w:hAnsi="Times New Roman"/>
          <w:sz w:val="24"/>
          <w:szCs w:val="24"/>
          <w:lang w:eastAsia="ru-RU"/>
        </w:rPr>
        <w:t>"</w:t>
      </w:r>
      <w:r w:rsidRPr="003C435F">
        <w:rPr>
          <w:rFonts w:ascii="Times New Roman" w:hAnsi="Times New Roman"/>
          <w:sz w:val="24"/>
          <w:szCs w:val="24"/>
          <w:lang w:eastAsia="ru-RU"/>
        </w:rPr>
        <w:t>» (ул. Никитина, 70) занимает 1 этаж и подвал многоквартирного дома, общая площадь составляет 1227,70 кв.м., в помещении ведутся занятия в хореографическом зале (136,9 кв.м.), для проведения выставок и мероприятий обустроен подвал (701,2 кв.м.).</w:t>
      </w:r>
      <w:r w:rsidR="00B112B9">
        <w:rPr>
          <w:rFonts w:ascii="Times New Roman" w:hAnsi="Times New Roman"/>
          <w:sz w:val="24"/>
          <w:szCs w:val="24"/>
          <w:lang w:eastAsia="ru-RU"/>
        </w:rPr>
        <w:t xml:space="preserve"> В 2018 году в подвале были заменены коммуникации. Капитальный ремонт не производился с 2014 года. Необходимо обновление мебели и оборудования.</w:t>
      </w:r>
    </w:p>
    <w:p w:rsidR="00C633B3" w:rsidRPr="003C435F" w:rsidRDefault="00C633B3" w:rsidP="00C633B3">
      <w:pPr>
        <w:spacing w:after="0" w:line="240" w:lineRule="auto"/>
        <w:ind w:firstLine="360"/>
        <w:contextualSpacing/>
        <w:jc w:val="both"/>
        <w:rPr>
          <w:rFonts w:ascii="Times New Roman" w:hAnsi="Times New Roman"/>
          <w:sz w:val="24"/>
          <w:szCs w:val="24"/>
          <w:lang w:eastAsia="ru-RU"/>
        </w:rPr>
      </w:pPr>
      <w:r w:rsidRPr="003C435F">
        <w:rPr>
          <w:rFonts w:ascii="Times New Roman" w:hAnsi="Times New Roman"/>
          <w:sz w:val="24"/>
          <w:szCs w:val="24"/>
          <w:lang w:eastAsia="ru-RU"/>
        </w:rPr>
        <w:t>ОО «Молод</w:t>
      </w:r>
      <w:r w:rsidR="00186F78">
        <w:rPr>
          <w:rFonts w:ascii="Times New Roman" w:hAnsi="Times New Roman"/>
          <w:sz w:val="24"/>
          <w:szCs w:val="24"/>
          <w:lang w:eastAsia="ru-RU"/>
        </w:rPr>
        <w:t>е</w:t>
      </w:r>
      <w:r w:rsidRPr="003C435F">
        <w:rPr>
          <w:rFonts w:ascii="Times New Roman" w:hAnsi="Times New Roman"/>
          <w:sz w:val="24"/>
          <w:szCs w:val="24"/>
          <w:lang w:eastAsia="ru-RU"/>
        </w:rPr>
        <w:t xml:space="preserve">жный центр </w:t>
      </w:r>
      <w:r w:rsidR="001D7157" w:rsidRPr="001D7157">
        <w:rPr>
          <w:rFonts w:ascii="Times New Roman" w:hAnsi="Times New Roman"/>
          <w:sz w:val="24"/>
          <w:szCs w:val="24"/>
          <w:lang w:eastAsia="ru-RU"/>
        </w:rPr>
        <w:t>"</w:t>
      </w:r>
      <w:r w:rsidRPr="003C435F">
        <w:rPr>
          <w:rFonts w:ascii="Times New Roman" w:hAnsi="Times New Roman"/>
          <w:sz w:val="24"/>
          <w:szCs w:val="24"/>
          <w:lang w:eastAsia="ru-RU"/>
        </w:rPr>
        <w:t>Старт</w:t>
      </w:r>
      <w:r w:rsidR="001D7157" w:rsidRPr="001D7157">
        <w:rPr>
          <w:rFonts w:ascii="Times New Roman" w:hAnsi="Times New Roman"/>
          <w:sz w:val="24"/>
          <w:szCs w:val="24"/>
          <w:lang w:eastAsia="ru-RU"/>
        </w:rPr>
        <w:t>"</w:t>
      </w:r>
      <w:r w:rsidRPr="003C435F">
        <w:rPr>
          <w:rFonts w:ascii="Times New Roman" w:hAnsi="Times New Roman"/>
          <w:sz w:val="24"/>
          <w:szCs w:val="24"/>
          <w:lang w:eastAsia="ru-RU"/>
        </w:rPr>
        <w:t>» (ул. Выборная, 99/4) располагается на 1-м этаже многоквартирного дома, общая площадь составляет 148,9 кв.м., из них 46,3 кв.м. -  хореографический зал.</w:t>
      </w:r>
      <w:r w:rsidR="00B112B9">
        <w:rPr>
          <w:rFonts w:ascii="Times New Roman" w:hAnsi="Times New Roman"/>
          <w:sz w:val="24"/>
          <w:szCs w:val="24"/>
          <w:lang w:eastAsia="ru-RU"/>
        </w:rPr>
        <w:t xml:space="preserve"> В 2019 году </w:t>
      </w:r>
      <w:r w:rsidR="00CD5CB9">
        <w:rPr>
          <w:rFonts w:ascii="Times New Roman" w:hAnsi="Times New Roman"/>
          <w:sz w:val="24"/>
          <w:szCs w:val="24"/>
          <w:lang w:eastAsia="ru-RU"/>
        </w:rPr>
        <w:t>произвед</w:t>
      </w:r>
      <w:r w:rsidR="001D7157">
        <w:rPr>
          <w:rFonts w:ascii="Times New Roman" w:hAnsi="Times New Roman"/>
          <w:sz w:val="24"/>
          <w:szCs w:val="24"/>
          <w:lang w:eastAsia="ru-RU"/>
        </w:rPr>
        <w:t>е</w:t>
      </w:r>
      <w:r w:rsidR="00CD5CB9">
        <w:rPr>
          <w:rFonts w:ascii="Times New Roman" w:hAnsi="Times New Roman"/>
          <w:sz w:val="24"/>
          <w:szCs w:val="24"/>
          <w:lang w:eastAsia="ru-RU"/>
        </w:rPr>
        <w:t>н</w:t>
      </w:r>
      <w:r w:rsidR="00B112B9">
        <w:rPr>
          <w:rFonts w:ascii="Times New Roman" w:hAnsi="Times New Roman"/>
          <w:sz w:val="24"/>
          <w:szCs w:val="24"/>
          <w:lang w:eastAsia="ru-RU"/>
        </w:rPr>
        <w:t xml:space="preserve"> капитальный ремонт помещения.</w:t>
      </w:r>
    </w:p>
    <w:p w:rsidR="00C633B3" w:rsidRPr="003C435F" w:rsidRDefault="00C633B3" w:rsidP="00C633B3">
      <w:pPr>
        <w:spacing w:after="0" w:line="240" w:lineRule="auto"/>
        <w:ind w:firstLine="360"/>
        <w:contextualSpacing/>
        <w:jc w:val="both"/>
        <w:rPr>
          <w:rFonts w:ascii="Times New Roman" w:hAnsi="Times New Roman"/>
          <w:sz w:val="24"/>
          <w:szCs w:val="24"/>
          <w:lang w:eastAsia="ru-RU"/>
        </w:rPr>
      </w:pPr>
      <w:r w:rsidRPr="003C435F">
        <w:rPr>
          <w:rFonts w:ascii="Times New Roman" w:hAnsi="Times New Roman"/>
          <w:sz w:val="24"/>
          <w:szCs w:val="24"/>
          <w:lang w:eastAsia="ru-RU"/>
        </w:rPr>
        <w:t>ОО «Центр гражданско-патриотического воспитания им. А. Невского» (ул. Большевистская, 175/6) также располагается на 1-м этаже многоквартирного дома, общая площадь составляет 359,9 кв.м., из них 147,4 кв.м. - спортивный зал.</w:t>
      </w:r>
      <w:r w:rsidR="00B112B9">
        <w:rPr>
          <w:rFonts w:ascii="Times New Roman" w:hAnsi="Times New Roman"/>
          <w:sz w:val="24"/>
          <w:szCs w:val="24"/>
          <w:lang w:eastAsia="ru-RU"/>
        </w:rPr>
        <w:t xml:space="preserve"> В 2019 году произведен капитальный ремонт помещений. На данный момент требуется капитальный ремонт входной группы.</w:t>
      </w:r>
    </w:p>
    <w:p w:rsidR="00894C5C" w:rsidRDefault="00C633B3" w:rsidP="00894C5C">
      <w:pPr>
        <w:spacing w:after="0" w:line="240" w:lineRule="auto"/>
        <w:ind w:firstLine="360"/>
        <w:contextualSpacing/>
        <w:jc w:val="both"/>
        <w:rPr>
          <w:rFonts w:ascii="Times New Roman" w:hAnsi="Times New Roman"/>
          <w:i/>
          <w:sz w:val="24"/>
          <w:szCs w:val="24"/>
          <w:lang w:eastAsia="ru-RU"/>
        </w:rPr>
      </w:pPr>
      <w:r w:rsidRPr="003C435F">
        <w:rPr>
          <w:rFonts w:ascii="Times New Roman" w:hAnsi="Times New Roman"/>
          <w:sz w:val="24"/>
          <w:szCs w:val="24"/>
          <w:lang w:eastAsia="ru-RU"/>
        </w:rPr>
        <w:t xml:space="preserve">Административно управленческий ресурс, в том числе бухгалтерия, отдел кадров МБУ «Территория молодёжи» располагаются </w:t>
      </w:r>
      <w:r w:rsidR="008E660A" w:rsidRPr="003C435F">
        <w:rPr>
          <w:rFonts w:ascii="Times New Roman" w:hAnsi="Times New Roman"/>
          <w:sz w:val="24"/>
          <w:szCs w:val="24"/>
          <w:lang w:eastAsia="ru-RU"/>
        </w:rPr>
        <w:t>на 1-м этаже многоквартирного дома</w:t>
      </w:r>
      <w:r w:rsidRPr="003C435F">
        <w:rPr>
          <w:rFonts w:ascii="Times New Roman" w:hAnsi="Times New Roman"/>
          <w:sz w:val="24"/>
          <w:szCs w:val="24"/>
          <w:lang w:eastAsia="ru-RU"/>
        </w:rPr>
        <w:t xml:space="preserve">  (ул. Нижегородская, 20), общая площадь 88,7 кв.м.</w:t>
      </w:r>
      <w:r w:rsidR="00B112B9">
        <w:rPr>
          <w:rFonts w:ascii="Times New Roman" w:hAnsi="Times New Roman"/>
          <w:sz w:val="24"/>
          <w:szCs w:val="24"/>
          <w:lang w:eastAsia="ru-RU"/>
        </w:rPr>
        <w:t xml:space="preserve"> Капитальный ремонт не проводился.</w:t>
      </w:r>
      <w:r w:rsidR="00894C5C" w:rsidRPr="00894C5C">
        <w:rPr>
          <w:rFonts w:ascii="Times New Roman" w:hAnsi="Times New Roman"/>
          <w:i/>
          <w:sz w:val="24"/>
          <w:szCs w:val="24"/>
          <w:lang w:eastAsia="ru-RU"/>
        </w:rPr>
        <w:t xml:space="preserve"> </w:t>
      </w:r>
    </w:p>
    <w:p w:rsidR="008E660A" w:rsidRDefault="008E660A" w:rsidP="00894C5C">
      <w:pPr>
        <w:spacing w:after="0" w:line="240" w:lineRule="auto"/>
        <w:ind w:firstLine="360"/>
        <w:contextualSpacing/>
        <w:jc w:val="right"/>
        <w:rPr>
          <w:rFonts w:ascii="Times New Roman" w:hAnsi="Times New Roman"/>
          <w:i/>
          <w:sz w:val="24"/>
          <w:szCs w:val="24"/>
          <w:lang w:eastAsia="ru-RU"/>
        </w:rPr>
      </w:pPr>
    </w:p>
    <w:p w:rsidR="0051321B" w:rsidRDefault="0051321B" w:rsidP="00894C5C">
      <w:pPr>
        <w:spacing w:after="0" w:line="240" w:lineRule="auto"/>
        <w:ind w:firstLine="360"/>
        <w:contextualSpacing/>
        <w:jc w:val="right"/>
        <w:rPr>
          <w:rFonts w:ascii="Times New Roman" w:hAnsi="Times New Roman"/>
          <w:i/>
          <w:sz w:val="24"/>
          <w:szCs w:val="24"/>
          <w:lang w:eastAsia="ru-RU"/>
        </w:rPr>
      </w:pPr>
    </w:p>
    <w:p w:rsidR="0051321B" w:rsidRDefault="0051321B" w:rsidP="00894C5C">
      <w:pPr>
        <w:spacing w:after="0" w:line="240" w:lineRule="auto"/>
        <w:ind w:firstLine="360"/>
        <w:contextualSpacing/>
        <w:jc w:val="right"/>
        <w:rPr>
          <w:rFonts w:ascii="Times New Roman" w:hAnsi="Times New Roman"/>
          <w:i/>
          <w:sz w:val="24"/>
          <w:szCs w:val="24"/>
          <w:lang w:eastAsia="ru-RU"/>
        </w:rPr>
      </w:pPr>
    </w:p>
    <w:p w:rsidR="00894C5C" w:rsidRPr="00C72FEA" w:rsidRDefault="00894C5C" w:rsidP="00894C5C">
      <w:pPr>
        <w:spacing w:after="0" w:line="240" w:lineRule="auto"/>
        <w:ind w:firstLine="360"/>
        <w:contextualSpacing/>
        <w:jc w:val="right"/>
        <w:rPr>
          <w:rFonts w:ascii="Times New Roman" w:hAnsi="Times New Roman"/>
          <w:i/>
          <w:sz w:val="24"/>
          <w:szCs w:val="24"/>
          <w:lang w:eastAsia="ru-RU"/>
        </w:rPr>
      </w:pPr>
      <w:r w:rsidRPr="00C72FEA">
        <w:rPr>
          <w:rFonts w:ascii="Times New Roman" w:hAnsi="Times New Roman"/>
          <w:i/>
          <w:sz w:val="24"/>
          <w:szCs w:val="24"/>
          <w:lang w:eastAsia="ru-RU"/>
        </w:rPr>
        <w:lastRenderedPageBreak/>
        <w:t>Таблица 7</w:t>
      </w:r>
    </w:p>
    <w:p w:rsidR="00894C5C" w:rsidRPr="00C72FEA" w:rsidRDefault="00894C5C" w:rsidP="00894C5C">
      <w:pPr>
        <w:spacing w:after="0" w:line="240" w:lineRule="auto"/>
        <w:ind w:firstLine="360"/>
        <w:contextualSpacing/>
        <w:jc w:val="center"/>
        <w:rPr>
          <w:rFonts w:ascii="Times New Roman" w:hAnsi="Times New Roman"/>
          <w:i/>
          <w:sz w:val="24"/>
          <w:szCs w:val="24"/>
          <w:lang w:eastAsia="ru-RU"/>
        </w:rPr>
      </w:pPr>
      <w:r w:rsidRPr="00C72FEA">
        <w:rPr>
          <w:rFonts w:ascii="Times New Roman" w:hAnsi="Times New Roman"/>
          <w:i/>
          <w:sz w:val="24"/>
          <w:szCs w:val="24"/>
          <w:lang w:eastAsia="ru-RU"/>
        </w:rPr>
        <w:t>Ремонт помещений</w:t>
      </w:r>
    </w:p>
    <w:tbl>
      <w:tblPr>
        <w:tblStyle w:val="a8"/>
        <w:tblW w:w="0" w:type="auto"/>
        <w:tblInd w:w="392" w:type="dxa"/>
        <w:tblLook w:val="04A0"/>
      </w:tblPr>
      <w:tblGrid>
        <w:gridCol w:w="1134"/>
        <w:gridCol w:w="2693"/>
        <w:gridCol w:w="2977"/>
        <w:gridCol w:w="1984"/>
      </w:tblGrid>
      <w:tr w:rsidR="00894C5C" w:rsidRPr="00C72FEA" w:rsidTr="00C72FEA">
        <w:tc>
          <w:tcPr>
            <w:tcW w:w="1134" w:type="dxa"/>
          </w:tcPr>
          <w:p w:rsidR="00894C5C" w:rsidRPr="00C72FEA" w:rsidRDefault="00894C5C" w:rsidP="005A10A3">
            <w:pPr>
              <w:contextualSpacing/>
              <w:rPr>
                <w:rFonts w:ascii="Times New Roman" w:hAnsi="Times New Roman"/>
                <w:sz w:val="24"/>
                <w:szCs w:val="24"/>
              </w:rPr>
            </w:pPr>
            <w:r w:rsidRPr="00C72FEA">
              <w:rPr>
                <w:rFonts w:ascii="Times New Roman" w:hAnsi="Times New Roman"/>
                <w:sz w:val="24"/>
                <w:szCs w:val="24"/>
              </w:rPr>
              <w:t xml:space="preserve">Год </w:t>
            </w:r>
          </w:p>
        </w:tc>
        <w:tc>
          <w:tcPr>
            <w:tcW w:w="2693" w:type="dxa"/>
          </w:tcPr>
          <w:p w:rsidR="00894C5C" w:rsidRPr="00C72FEA" w:rsidRDefault="00894C5C" w:rsidP="005A10A3">
            <w:pPr>
              <w:contextualSpacing/>
              <w:rPr>
                <w:rFonts w:ascii="Times New Roman" w:hAnsi="Times New Roman"/>
                <w:sz w:val="24"/>
                <w:szCs w:val="24"/>
              </w:rPr>
            </w:pPr>
            <w:r w:rsidRPr="00C72FEA">
              <w:rPr>
                <w:rFonts w:ascii="Times New Roman" w:hAnsi="Times New Roman"/>
                <w:sz w:val="24"/>
                <w:szCs w:val="24"/>
              </w:rPr>
              <w:t>Характер ремонта</w:t>
            </w:r>
          </w:p>
        </w:tc>
        <w:tc>
          <w:tcPr>
            <w:tcW w:w="2977" w:type="dxa"/>
          </w:tcPr>
          <w:p w:rsidR="00894C5C" w:rsidRPr="00C72FEA" w:rsidRDefault="00894C5C" w:rsidP="005A10A3">
            <w:pPr>
              <w:contextualSpacing/>
              <w:rPr>
                <w:rFonts w:ascii="Times New Roman" w:hAnsi="Times New Roman"/>
                <w:sz w:val="24"/>
                <w:szCs w:val="24"/>
              </w:rPr>
            </w:pPr>
            <w:r w:rsidRPr="00C72FEA">
              <w:rPr>
                <w:rFonts w:ascii="Times New Roman" w:hAnsi="Times New Roman"/>
                <w:sz w:val="24"/>
                <w:szCs w:val="24"/>
              </w:rPr>
              <w:t>Адрес помещений</w:t>
            </w:r>
          </w:p>
        </w:tc>
        <w:tc>
          <w:tcPr>
            <w:tcW w:w="1984" w:type="dxa"/>
          </w:tcPr>
          <w:p w:rsidR="00894C5C" w:rsidRPr="00C72FEA" w:rsidRDefault="00894C5C" w:rsidP="005A10A3">
            <w:pPr>
              <w:contextualSpacing/>
              <w:rPr>
                <w:rFonts w:ascii="Times New Roman" w:hAnsi="Times New Roman"/>
                <w:sz w:val="24"/>
                <w:szCs w:val="24"/>
              </w:rPr>
            </w:pPr>
            <w:r w:rsidRPr="00C72FEA">
              <w:rPr>
                <w:rFonts w:ascii="Times New Roman" w:hAnsi="Times New Roman"/>
                <w:sz w:val="24"/>
                <w:szCs w:val="24"/>
              </w:rPr>
              <w:t>Финансирование</w:t>
            </w:r>
          </w:p>
        </w:tc>
      </w:tr>
      <w:tr w:rsidR="00C72FEA" w:rsidRPr="00C72FEA" w:rsidTr="00C72FEA">
        <w:tc>
          <w:tcPr>
            <w:tcW w:w="1134" w:type="dxa"/>
            <w:vMerge w:val="restart"/>
          </w:tcPr>
          <w:p w:rsidR="00C72FEA" w:rsidRPr="00C72FEA" w:rsidRDefault="00C72FEA" w:rsidP="005A10A3">
            <w:pPr>
              <w:contextualSpacing/>
              <w:rPr>
                <w:rFonts w:ascii="Times New Roman" w:hAnsi="Times New Roman"/>
                <w:sz w:val="24"/>
                <w:szCs w:val="24"/>
              </w:rPr>
            </w:pPr>
            <w:r w:rsidRPr="00C72FEA">
              <w:rPr>
                <w:rFonts w:ascii="Times New Roman" w:hAnsi="Times New Roman"/>
                <w:sz w:val="24"/>
                <w:szCs w:val="24"/>
              </w:rPr>
              <w:t>2017</w:t>
            </w:r>
          </w:p>
        </w:tc>
        <w:tc>
          <w:tcPr>
            <w:tcW w:w="2693" w:type="dxa"/>
          </w:tcPr>
          <w:p w:rsidR="00C72FEA" w:rsidRPr="00C72FEA" w:rsidRDefault="00C72FEA" w:rsidP="005A10A3">
            <w:pPr>
              <w:contextualSpacing/>
              <w:rPr>
                <w:rFonts w:ascii="Times New Roman" w:hAnsi="Times New Roman"/>
                <w:sz w:val="24"/>
                <w:szCs w:val="24"/>
              </w:rPr>
            </w:pPr>
            <w:r w:rsidRPr="00C72FEA">
              <w:rPr>
                <w:rFonts w:ascii="Times New Roman" w:hAnsi="Times New Roman"/>
                <w:sz w:val="24"/>
                <w:szCs w:val="24"/>
              </w:rPr>
              <w:t>Входная группа</w:t>
            </w:r>
          </w:p>
        </w:tc>
        <w:tc>
          <w:tcPr>
            <w:tcW w:w="2977" w:type="dxa"/>
          </w:tcPr>
          <w:p w:rsidR="00C72FEA" w:rsidRPr="00C72FEA" w:rsidRDefault="00C72FEA" w:rsidP="005A10A3">
            <w:pPr>
              <w:contextualSpacing/>
              <w:rPr>
                <w:rFonts w:ascii="Times New Roman" w:hAnsi="Times New Roman"/>
                <w:sz w:val="24"/>
                <w:szCs w:val="24"/>
              </w:rPr>
            </w:pPr>
            <w:r w:rsidRPr="00C72FEA">
              <w:rPr>
                <w:rFonts w:ascii="Times New Roman" w:hAnsi="Times New Roman"/>
                <w:sz w:val="24"/>
                <w:szCs w:val="24"/>
              </w:rPr>
              <w:t>Ул</w:t>
            </w:r>
            <w:r w:rsidR="00CD5CB9" w:rsidRPr="00C72FEA">
              <w:rPr>
                <w:rFonts w:ascii="Times New Roman" w:hAnsi="Times New Roman"/>
                <w:sz w:val="24"/>
                <w:szCs w:val="24"/>
              </w:rPr>
              <w:t>. Н</w:t>
            </w:r>
            <w:r w:rsidRPr="00C72FEA">
              <w:rPr>
                <w:rFonts w:ascii="Times New Roman" w:hAnsi="Times New Roman"/>
                <w:sz w:val="24"/>
                <w:szCs w:val="24"/>
              </w:rPr>
              <w:t>икитина, 70</w:t>
            </w:r>
          </w:p>
        </w:tc>
        <w:tc>
          <w:tcPr>
            <w:tcW w:w="1984" w:type="dxa"/>
          </w:tcPr>
          <w:p w:rsidR="00C72FEA" w:rsidRPr="00C72FEA" w:rsidRDefault="00C72FEA" w:rsidP="005A10A3">
            <w:pPr>
              <w:contextualSpacing/>
              <w:rPr>
                <w:rFonts w:ascii="Times New Roman" w:hAnsi="Times New Roman"/>
                <w:sz w:val="24"/>
                <w:szCs w:val="24"/>
              </w:rPr>
            </w:pPr>
            <w:r w:rsidRPr="00C72FEA">
              <w:rPr>
                <w:rFonts w:ascii="Times New Roman" w:hAnsi="Times New Roman"/>
                <w:sz w:val="24"/>
                <w:szCs w:val="24"/>
              </w:rPr>
              <w:t>23,0 т. р.</w:t>
            </w:r>
          </w:p>
        </w:tc>
      </w:tr>
      <w:tr w:rsidR="00C72FEA" w:rsidRPr="00C72FEA" w:rsidTr="00C72FEA">
        <w:tc>
          <w:tcPr>
            <w:tcW w:w="1134" w:type="dxa"/>
            <w:vMerge/>
          </w:tcPr>
          <w:p w:rsidR="00C72FEA" w:rsidRPr="00C72FEA" w:rsidRDefault="00C72FEA" w:rsidP="005A10A3">
            <w:pPr>
              <w:contextualSpacing/>
              <w:rPr>
                <w:rFonts w:ascii="Times New Roman" w:hAnsi="Times New Roman"/>
                <w:sz w:val="24"/>
                <w:szCs w:val="24"/>
              </w:rPr>
            </w:pPr>
          </w:p>
        </w:tc>
        <w:tc>
          <w:tcPr>
            <w:tcW w:w="2693" w:type="dxa"/>
          </w:tcPr>
          <w:p w:rsidR="00C72FEA" w:rsidRPr="00C72FEA" w:rsidRDefault="00C72FEA" w:rsidP="005A10A3">
            <w:pPr>
              <w:contextualSpacing/>
              <w:rPr>
                <w:rFonts w:ascii="Times New Roman" w:hAnsi="Times New Roman"/>
                <w:sz w:val="24"/>
                <w:szCs w:val="24"/>
              </w:rPr>
            </w:pPr>
            <w:r w:rsidRPr="00C72FEA">
              <w:rPr>
                <w:rFonts w:ascii="Times New Roman" w:hAnsi="Times New Roman"/>
                <w:sz w:val="24"/>
                <w:szCs w:val="24"/>
              </w:rPr>
              <w:t>Витражные окна</w:t>
            </w:r>
          </w:p>
        </w:tc>
        <w:tc>
          <w:tcPr>
            <w:tcW w:w="2977" w:type="dxa"/>
          </w:tcPr>
          <w:p w:rsidR="00C72FEA" w:rsidRPr="00C72FEA" w:rsidRDefault="00C72FEA" w:rsidP="005A10A3">
            <w:pPr>
              <w:contextualSpacing/>
              <w:rPr>
                <w:rFonts w:ascii="Times New Roman" w:hAnsi="Times New Roman"/>
                <w:sz w:val="24"/>
                <w:szCs w:val="24"/>
              </w:rPr>
            </w:pPr>
            <w:r w:rsidRPr="00C72FEA">
              <w:rPr>
                <w:rFonts w:ascii="Times New Roman" w:hAnsi="Times New Roman"/>
                <w:sz w:val="24"/>
                <w:szCs w:val="24"/>
              </w:rPr>
              <w:t>Ул.</w:t>
            </w:r>
            <w:r w:rsidR="00CD5CB9">
              <w:rPr>
                <w:rFonts w:ascii="Times New Roman" w:hAnsi="Times New Roman"/>
                <w:sz w:val="24"/>
                <w:szCs w:val="24"/>
              </w:rPr>
              <w:t xml:space="preserve"> </w:t>
            </w:r>
            <w:proofErr w:type="spellStart"/>
            <w:r w:rsidRPr="00C72FEA">
              <w:rPr>
                <w:rFonts w:ascii="Times New Roman" w:hAnsi="Times New Roman"/>
                <w:sz w:val="24"/>
                <w:szCs w:val="24"/>
              </w:rPr>
              <w:t>Б.Богаткова</w:t>
            </w:r>
            <w:proofErr w:type="spellEnd"/>
            <w:r w:rsidRPr="00C72FEA">
              <w:rPr>
                <w:rFonts w:ascii="Times New Roman" w:hAnsi="Times New Roman"/>
                <w:sz w:val="24"/>
                <w:szCs w:val="24"/>
              </w:rPr>
              <w:t>, 201</w:t>
            </w:r>
          </w:p>
        </w:tc>
        <w:tc>
          <w:tcPr>
            <w:tcW w:w="1984" w:type="dxa"/>
          </w:tcPr>
          <w:p w:rsidR="00C72FEA" w:rsidRPr="00C72FEA" w:rsidRDefault="00C72FEA" w:rsidP="005A10A3">
            <w:pPr>
              <w:contextualSpacing/>
              <w:rPr>
                <w:rFonts w:ascii="Times New Roman" w:hAnsi="Times New Roman"/>
                <w:sz w:val="24"/>
                <w:szCs w:val="24"/>
              </w:rPr>
            </w:pPr>
            <w:r w:rsidRPr="00C72FEA">
              <w:rPr>
                <w:rFonts w:ascii="Times New Roman" w:hAnsi="Times New Roman"/>
                <w:sz w:val="24"/>
                <w:szCs w:val="24"/>
              </w:rPr>
              <w:t>982,6 т. р.</w:t>
            </w:r>
          </w:p>
        </w:tc>
      </w:tr>
      <w:tr w:rsidR="00894C5C" w:rsidRPr="00C72FEA" w:rsidTr="00C72FEA">
        <w:tc>
          <w:tcPr>
            <w:tcW w:w="1134" w:type="dxa"/>
          </w:tcPr>
          <w:p w:rsidR="00894C5C" w:rsidRPr="00C72FEA" w:rsidRDefault="00C72FEA" w:rsidP="005A10A3">
            <w:pPr>
              <w:contextualSpacing/>
              <w:rPr>
                <w:rFonts w:ascii="Times New Roman" w:hAnsi="Times New Roman"/>
                <w:sz w:val="24"/>
                <w:szCs w:val="24"/>
              </w:rPr>
            </w:pPr>
            <w:r w:rsidRPr="00C72FEA">
              <w:rPr>
                <w:rFonts w:ascii="Times New Roman" w:hAnsi="Times New Roman"/>
                <w:sz w:val="24"/>
                <w:szCs w:val="24"/>
              </w:rPr>
              <w:t>2018</w:t>
            </w:r>
          </w:p>
        </w:tc>
        <w:tc>
          <w:tcPr>
            <w:tcW w:w="2693" w:type="dxa"/>
          </w:tcPr>
          <w:p w:rsidR="00894C5C" w:rsidRPr="00C72FEA" w:rsidRDefault="00C72FEA" w:rsidP="005A10A3">
            <w:pPr>
              <w:contextualSpacing/>
              <w:rPr>
                <w:rFonts w:ascii="Times New Roman" w:hAnsi="Times New Roman"/>
                <w:sz w:val="24"/>
                <w:szCs w:val="24"/>
              </w:rPr>
            </w:pPr>
            <w:r w:rsidRPr="00C72FEA">
              <w:rPr>
                <w:rFonts w:ascii="Times New Roman" w:hAnsi="Times New Roman"/>
                <w:sz w:val="24"/>
                <w:szCs w:val="24"/>
              </w:rPr>
              <w:t>-</w:t>
            </w:r>
          </w:p>
        </w:tc>
        <w:tc>
          <w:tcPr>
            <w:tcW w:w="2977" w:type="dxa"/>
          </w:tcPr>
          <w:p w:rsidR="00894C5C" w:rsidRPr="00C72FEA" w:rsidRDefault="00C72FEA" w:rsidP="005A10A3">
            <w:pPr>
              <w:contextualSpacing/>
              <w:rPr>
                <w:rFonts w:ascii="Times New Roman" w:hAnsi="Times New Roman"/>
                <w:sz w:val="24"/>
                <w:szCs w:val="24"/>
              </w:rPr>
            </w:pPr>
            <w:r w:rsidRPr="00C72FEA">
              <w:rPr>
                <w:rFonts w:ascii="Times New Roman" w:hAnsi="Times New Roman"/>
                <w:sz w:val="24"/>
                <w:szCs w:val="24"/>
              </w:rPr>
              <w:t>-</w:t>
            </w:r>
          </w:p>
        </w:tc>
        <w:tc>
          <w:tcPr>
            <w:tcW w:w="1984" w:type="dxa"/>
          </w:tcPr>
          <w:p w:rsidR="00894C5C" w:rsidRPr="00C72FEA" w:rsidRDefault="00C72FEA" w:rsidP="005A10A3">
            <w:pPr>
              <w:contextualSpacing/>
              <w:rPr>
                <w:rFonts w:ascii="Times New Roman" w:hAnsi="Times New Roman"/>
                <w:sz w:val="24"/>
                <w:szCs w:val="24"/>
              </w:rPr>
            </w:pPr>
            <w:r w:rsidRPr="00C72FEA">
              <w:rPr>
                <w:rFonts w:ascii="Times New Roman" w:hAnsi="Times New Roman"/>
                <w:sz w:val="24"/>
                <w:szCs w:val="24"/>
              </w:rPr>
              <w:t>-</w:t>
            </w:r>
          </w:p>
        </w:tc>
      </w:tr>
      <w:tr w:rsidR="00C72FEA" w:rsidRPr="00C72FEA" w:rsidTr="00C72FEA">
        <w:tc>
          <w:tcPr>
            <w:tcW w:w="1134" w:type="dxa"/>
            <w:vMerge w:val="restart"/>
          </w:tcPr>
          <w:p w:rsidR="00C72FEA" w:rsidRPr="00C72FEA" w:rsidRDefault="00C72FEA" w:rsidP="005A10A3">
            <w:pPr>
              <w:contextualSpacing/>
              <w:rPr>
                <w:rFonts w:ascii="Times New Roman" w:hAnsi="Times New Roman"/>
                <w:sz w:val="24"/>
                <w:szCs w:val="24"/>
              </w:rPr>
            </w:pPr>
            <w:r w:rsidRPr="00C72FEA">
              <w:rPr>
                <w:rFonts w:ascii="Times New Roman" w:hAnsi="Times New Roman"/>
                <w:sz w:val="24"/>
                <w:szCs w:val="24"/>
              </w:rPr>
              <w:t>2019</w:t>
            </w:r>
          </w:p>
        </w:tc>
        <w:tc>
          <w:tcPr>
            <w:tcW w:w="2693" w:type="dxa"/>
          </w:tcPr>
          <w:p w:rsidR="00C72FEA" w:rsidRPr="00C72FEA" w:rsidRDefault="00C72FEA" w:rsidP="005A10A3">
            <w:pPr>
              <w:contextualSpacing/>
              <w:rPr>
                <w:rFonts w:ascii="Times New Roman" w:hAnsi="Times New Roman"/>
                <w:sz w:val="24"/>
                <w:szCs w:val="24"/>
              </w:rPr>
            </w:pPr>
            <w:r w:rsidRPr="00C72FEA">
              <w:rPr>
                <w:rFonts w:ascii="Times New Roman" w:hAnsi="Times New Roman"/>
                <w:sz w:val="24"/>
                <w:szCs w:val="24"/>
              </w:rPr>
              <w:t>Текущий ремонт</w:t>
            </w:r>
          </w:p>
        </w:tc>
        <w:tc>
          <w:tcPr>
            <w:tcW w:w="2977" w:type="dxa"/>
          </w:tcPr>
          <w:p w:rsidR="00C72FEA" w:rsidRPr="00C72FEA" w:rsidRDefault="00C72FEA" w:rsidP="005A10A3">
            <w:pPr>
              <w:contextualSpacing/>
              <w:rPr>
                <w:rFonts w:ascii="Times New Roman" w:hAnsi="Times New Roman"/>
                <w:sz w:val="24"/>
                <w:szCs w:val="24"/>
              </w:rPr>
            </w:pPr>
            <w:r w:rsidRPr="00C72FEA">
              <w:rPr>
                <w:rFonts w:ascii="Times New Roman" w:hAnsi="Times New Roman"/>
                <w:sz w:val="24"/>
                <w:szCs w:val="24"/>
              </w:rPr>
              <w:t>Ул</w:t>
            </w:r>
            <w:r w:rsidR="00CD5CB9" w:rsidRPr="00C72FEA">
              <w:rPr>
                <w:rFonts w:ascii="Times New Roman" w:hAnsi="Times New Roman"/>
                <w:sz w:val="24"/>
                <w:szCs w:val="24"/>
              </w:rPr>
              <w:t>. Б</w:t>
            </w:r>
            <w:r w:rsidRPr="00C72FEA">
              <w:rPr>
                <w:rFonts w:ascii="Times New Roman" w:hAnsi="Times New Roman"/>
                <w:sz w:val="24"/>
                <w:szCs w:val="24"/>
              </w:rPr>
              <w:t>ольшевистская, 174/6</w:t>
            </w:r>
          </w:p>
        </w:tc>
        <w:tc>
          <w:tcPr>
            <w:tcW w:w="1984" w:type="dxa"/>
          </w:tcPr>
          <w:p w:rsidR="00C72FEA" w:rsidRPr="00C72FEA" w:rsidRDefault="00C72FEA" w:rsidP="005A10A3">
            <w:pPr>
              <w:contextualSpacing/>
              <w:rPr>
                <w:rFonts w:ascii="Times New Roman" w:hAnsi="Times New Roman"/>
                <w:sz w:val="24"/>
                <w:szCs w:val="24"/>
              </w:rPr>
            </w:pPr>
            <w:r w:rsidRPr="00C72FEA">
              <w:rPr>
                <w:rFonts w:ascii="Times New Roman" w:hAnsi="Times New Roman"/>
                <w:sz w:val="24"/>
                <w:szCs w:val="24"/>
              </w:rPr>
              <w:t>757,6 т.р.</w:t>
            </w:r>
          </w:p>
        </w:tc>
      </w:tr>
      <w:tr w:rsidR="00C72FEA" w:rsidTr="00C72FEA">
        <w:tc>
          <w:tcPr>
            <w:tcW w:w="1134" w:type="dxa"/>
            <w:vMerge/>
          </w:tcPr>
          <w:p w:rsidR="00C72FEA" w:rsidRPr="00C72FEA" w:rsidRDefault="00C72FEA" w:rsidP="005A10A3">
            <w:pPr>
              <w:contextualSpacing/>
              <w:rPr>
                <w:rFonts w:ascii="Times New Roman" w:hAnsi="Times New Roman"/>
                <w:sz w:val="24"/>
                <w:szCs w:val="24"/>
              </w:rPr>
            </w:pPr>
          </w:p>
        </w:tc>
        <w:tc>
          <w:tcPr>
            <w:tcW w:w="2693" w:type="dxa"/>
          </w:tcPr>
          <w:p w:rsidR="00C72FEA" w:rsidRPr="00C72FEA" w:rsidRDefault="00C72FEA" w:rsidP="005A10A3">
            <w:pPr>
              <w:contextualSpacing/>
              <w:rPr>
                <w:rFonts w:ascii="Times New Roman" w:hAnsi="Times New Roman"/>
                <w:sz w:val="24"/>
                <w:szCs w:val="24"/>
              </w:rPr>
            </w:pPr>
            <w:r w:rsidRPr="00C72FEA">
              <w:rPr>
                <w:rFonts w:ascii="Times New Roman" w:hAnsi="Times New Roman"/>
                <w:sz w:val="24"/>
                <w:szCs w:val="24"/>
              </w:rPr>
              <w:t>Текущий ремонт</w:t>
            </w:r>
          </w:p>
        </w:tc>
        <w:tc>
          <w:tcPr>
            <w:tcW w:w="2977" w:type="dxa"/>
          </w:tcPr>
          <w:p w:rsidR="00C72FEA" w:rsidRPr="00C72FEA" w:rsidRDefault="00CD5CB9" w:rsidP="005A10A3">
            <w:pPr>
              <w:contextualSpacing/>
              <w:rPr>
                <w:rFonts w:ascii="Times New Roman" w:hAnsi="Times New Roman"/>
                <w:sz w:val="24"/>
                <w:szCs w:val="24"/>
              </w:rPr>
            </w:pPr>
            <w:r>
              <w:rPr>
                <w:rFonts w:ascii="Times New Roman" w:hAnsi="Times New Roman"/>
                <w:sz w:val="24"/>
                <w:szCs w:val="24"/>
              </w:rPr>
              <w:t>Ул. Вы</w:t>
            </w:r>
            <w:r w:rsidR="00C72FEA" w:rsidRPr="00C72FEA">
              <w:rPr>
                <w:rFonts w:ascii="Times New Roman" w:hAnsi="Times New Roman"/>
                <w:sz w:val="24"/>
                <w:szCs w:val="24"/>
              </w:rPr>
              <w:t>борная, 99/4</w:t>
            </w:r>
          </w:p>
        </w:tc>
        <w:tc>
          <w:tcPr>
            <w:tcW w:w="1984" w:type="dxa"/>
          </w:tcPr>
          <w:p w:rsidR="00C72FEA" w:rsidRDefault="00C72FEA" w:rsidP="005A10A3">
            <w:pPr>
              <w:contextualSpacing/>
              <w:rPr>
                <w:rFonts w:ascii="Times New Roman" w:hAnsi="Times New Roman"/>
                <w:sz w:val="24"/>
                <w:szCs w:val="24"/>
              </w:rPr>
            </w:pPr>
            <w:r w:rsidRPr="00C72FEA">
              <w:rPr>
                <w:rFonts w:ascii="Times New Roman" w:hAnsi="Times New Roman"/>
                <w:sz w:val="24"/>
                <w:szCs w:val="24"/>
              </w:rPr>
              <w:t>556,4 т.р.</w:t>
            </w:r>
          </w:p>
        </w:tc>
      </w:tr>
    </w:tbl>
    <w:p w:rsidR="00C633B3" w:rsidRPr="003C435F" w:rsidRDefault="00C633B3" w:rsidP="00C633B3">
      <w:pPr>
        <w:spacing w:after="0" w:line="240" w:lineRule="auto"/>
        <w:ind w:firstLine="360"/>
        <w:contextualSpacing/>
        <w:jc w:val="both"/>
        <w:rPr>
          <w:rFonts w:ascii="Times New Roman" w:hAnsi="Times New Roman"/>
          <w:sz w:val="24"/>
          <w:szCs w:val="24"/>
          <w:lang w:eastAsia="ru-RU"/>
        </w:rPr>
      </w:pPr>
    </w:p>
    <w:p w:rsidR="00C633B3" w:rsidRDefault="00B112B9" w:rsidP="00C633B3">
      <w:pPr>
        <w:spacing w:after="0" w:line="240" w:lineRule="auto"/>
        <w:ind w:firstLine="360"/>
        <w:contextualSpacing/>
        <w:jc w:val="both"/>
        <w:rPr>
          <w:rFonts w:ascii="Times New Roman" w:hAnsi="Times New Roman"/>
          <w:sz w:val="24"/>
          <w:szCs w:val="24"/>
          <w:lang w:eastAsia="ru-RU"/>
        </w:rPr>
      </w:pPr>
      <w:r>
        <w:rPr>
          <w:rFonts w:ascii="Times New Roman" w:hAnsi="Times New Roman"/>
          <w:sz w:val="24"/>
          <w:szCs w:val="24"/>
          <w:lang w:eastAsia="ru-RU"/>
        </w:rPr>
        <w:t xml:space="preserve">В целом </w:t>
      </w:r>
      <w:r w:rsidR="00C633B3" w:rsidRPr="003C435F">
        <w:rPr>
          <w:rFonts w:ascii="Times New Roman" w:hAnsi="Times New Roman"/>
          <w:sz w:val="24"/>
          <w:szCs w:val="24"/>
          <w:lang w:eastAsia="ru-RU"/>
        </w:rPr>
        <w:t>кабинеты в учреждении оснащены необходимой мебелью и оборудованием в соответствии с современными требованиями, что обеспечивает</w:t>
      </w:r>
      <w:r w:rsidR="00894C5C">
        <w:rPr>
          <w:rFonts w:ascii="Times New Roman" w:hAnsi="Times New Roman"/>
          <w:sz w:val="24"/>
          <w:szCs w:val="24"/>
          <w:lang w:eastAsia="ru-RU"/>
        </w:rPr>
        <w:t xml:space="preserve"> оптимальные условия для работы, но необходимо в некоторых помещениях провести капитальные ремонты, а также произвести замену оборудования и мебели.</w:t>
      </w:r>
      <w:r w:rsidR="00C633B3" w:rsidRPr="003C435F">
        <w:rPr>
          <w:rFonts w:ascii="Times New Roman" w:hAnsi="Times New Roman"/>
          <w:sz w:val="24"/>
          <w:szCs w:val="24"/>
          <w:lang w:eastAsia="ru-RU"/>
        </w:rPr>
        <w:t xml:space="preserve"> Санитарно-гигиенические условия соответствуют нормам: помещения светлые, окна оснащены форточками, что способствует регулированию температурного режима. График уборки помещений соблюдается.</w:t>
      </w:r>
    </w:p>
    <w:p w:rsidR="00C633B3" w:rsidRPr="008A11DC" w:rsidRDefault="00C633B3" w:rsidP="00C633B3">
      <w:pPr>
        <w:spacing w:after="0" w:line="240" w:lineRule="auto"/>
        <w:ind w:firstLine="360"/>
        <w:contextualSpacing/>
        <w:jc w:val="both"/>
        <w:rPr>
          <w:rFonts w:ascii="Times New Roman" w:hAnsi="Times New Roman"/>
          <w:sz w:val="24"/>
          <w:szCs w:val="24"/>
          <w:lang w:eastAsia="ru-RU"/>
        </w:rPr>
      </w:pPr>
      <w:r w:rsidRPr="008A11DC">
        <w:rPr>
          <w:rFonts w:ascii="Times New Roman" w:hAnsi="Times New Roman"/>
          <w:sz w:val="24"/>
          <w:szCs w:val="24"/>
          <w:lang w:eastAsia="ru-RU"/>
        </w:rPr>
        <w:t xml:space="preserve">Характеризуя учреждения с финансово – хозяйственной стороны, </w:t>
      </w:r>
      <w:r w:rsidR="009314EA" w:rsidRPr="008A11DC">
        <w:rPr>
          <w:rFonts w:ascii="Times New Roman" w:hAnsi="Times New Roman"/>
          <w:sz w:val="24"/>
          <w:szCs w:val="24"/>
          <w:lang w:eastAsia="ru-RU"/>
        </w:rPr>
        <w:t xml:space="preserve">можно сказать о том, что в 2019 </w:t>
      </w:r>
      <w:r w:rsidRPr="008A11DC">
        <w:rPr>
          <w:rFonts w:ascii="Times New Roman" w:hAnsi="Times New Roman"/>
          <w:sz w:val="24"/>
          <w:szCs w:val="24"/>
          <w:lang w:eastAsia="ru-RU"/>
        </w:rPr>
        <w:t xml:space="preserve">году учреждению было выделено финансирование в размере </w:t>
      </w:r>
      <w:r w:rsidR="008A11DC" w:rsidRPr="008A11DC">
        <w:rPr>
          <w:rFonts w:ascii="Times New Roman" w:hAnsi="Times New Roman"/>
          <w:sz w:val="24"/>
          <w:szCs w:val="24"/>
          <w:lang w:eastAsia="ru-RU"/>
        </w:rPr>
        <w:t>42</w:t>
      </w:r>
      <w:r w:rsidRPr="008A11DC">
        <w:rPr>
          <w:rFonts w:ascii="Times New Roman" w:hAnsi="Times New Roman"/>
          <w:sz w:val="24"/>
          <w:szCs w:val="24"/>
          <w:lang w:eastAsia="ru-RU"/>
        </w:rPr>
        <w:t xml:space="preserve"> </w:t>
      </w:r>
      <w:r w:rsidR="008A11DC" w:rsidRPr="008A11DC">
        <w:rPr>
          <w:rFonts w:ascii="Times New Roman" w:hAnsi="Times New Roman"/>
          <w:sz w:val="24"/>
          <w:szCs w:val="24"/>
          <w:lang w:eastAsia="ru-RU"/>
        </w:rPr>
        <w:t>474</w:t>
      </w:r>
      <w:r w:rsidRPr="008A11DC">
        <w:rPr>
          <w:rFonts w:ascii="Times New Roman" w:hAnsi="Times New Roman"/>
          <w:sz w:val="24"/>
          <w:szCs w:val="24"/>
          <w:lang w:eastAsia="ru-RU"/>
        </w:rPr>
        <w:t xml:space="preserve"> </w:t>
      </w:r>
      <w:r w:rsidR="008A11DC" w:rsidRPr="008A11DC">
        <w:rPr>
          <w:rFonts w:ascii="Times New Roman" w:hAnsi="Times New Roman"/>
          <w:sz w:val="24"/>
          <w:szCs w:val="24"/>
          <w:lang w:eastAsia="ru-RU"/>
        </w:rPr>
        <w:t>749</w:t>
      </w:r>
      <w:r w:rsidRPr="008A11DC">
        <w:rPr>
          <w:rFonts w:ascii="Times New Roman" w:hAnsi="Times New Roman"/>
          <w:sz w:val="24"/>
          <w:szCs w:val="24"/>
          <w:lang w:eastAsia="ru-RU"/>
        </w:rPr>
        <w:t>,</w:t>
      </w:r>
      <w:r w:rsidR="008A11DC" w:rsidRPr="008A11DC">
        <w:rPr>
          <w:rFonts w:ascii="Times New Roman" w:hAnsi="Times New Roman"/>
          <w:sz w:val="24"/>
          <w:szCs w:val="24"/>
          <w:lang w:eastAsia="ru-RU"/>
        </w:rPr>
        <w:t>26</w:t>
      </w:r>
      <w:r w:rsidRPr="008A11DC">
        <w:rPr>
          <w:rFonts w:ascii="Times New Roman" w:hAnsi="Times New Roman"/>
          <w:sz w:val="24"/>
          <w:szCs w:val="24"/>
          <w:lang w:eastAsia="ru-RU"/>
        </w:rPr>
        <w:t xml:space="preserve"> рублей. </w:t>
      </w:r>
      <w:r w:rsidRPr="006D32A8">
        <w:rPr>
          <w:rFonts w:ascii="Times New Roman" w:hAnsi="Times New Roman"/>
          <w:sz w:val="24"/>
          <w:szCs w:val="24"/>
          <w:lang w:eastAsia="ru-RU"/>
        </w:rPr>
        <w:t>Сумма привлеч</w:t>
      </w:r>
      <w:r w:rsidR="006D32A8" w:rsidRPr="006D32A8">
        <w:rPr>
          <w:rFonts w:ascii="Times New Roman" w:hAnsi="Times New Roman"/>
          <w:sz w:val="24"/>
          <w:szCs w:val="24"/>
          <w:lang w:eastAsia="ru-RU"/>
        </w:rPr>
        <w:t>енных депутатских средств в 2019</w:t>
      </w:r>
      <w:r w:rsidRPr="006D32A8">
        <w:rPr>
          <w:rFonts w:ascii="Times New Roman" w:hAnsi="Times New Roman"/>
          <w:sz w:val="24"/>
          <w:szCs w:val="24"/>
          <w:lang w:eastAsia="ru-RU"/>
        </w:rPr>
        <w:t xml:space="preserve"> году составляет </w:t>
      </w:r>
      <w:r w:rsidR="006D32A8" w:rsidRPr="006D32A8">
        <w:rPr>
          <w:rFonts w:ascii="Times New Roman" w:hAnsi="Times New Roman"/>
          <w:sz w:val="24"/>
          <w:szCs w:val="24"/>
          <w:lang w:eastAsia="ru-RU"/>
        </w:rPr>
        <w:t>789 5</w:t>
      </w:r>
      <w:r w:rsidRPr="006D32A8">
        <w:rPr>
          <w:rFonts w:ascii="Times New Roman" w:hAnsi="Times New Roman"/>
          <w:sz w:val="24"/>
          <w:szCs w:val="24"/>
          <w:lang w:eastAsia="ru-RU"/>
        </w:rPr>
        <w:t>00 руб.,</w:t>
      </w:r>
      <w:r w:rsidR="00A25EB2">
        <w:rPr>
          <w:rFonts w:ascii="Times New Roman" w:hAnsi="Times New Roman"/>
          <w:sz w:val="24"/>
          <w:szCs w:val="24"/>
          <w:lang w:eastAsia="ru-RU"/>
        </w:rPr>
        <w:t xml:space="preserve"> </w:t>
      </w:r>
      <w:r w:rsidRPr="00A25EB2">
        <w:rPr>
          <w:rFonts w:ascii="Times New Roman" w:hAnsi="Times New Roman"/>
          <w:sz w:val="24"/>
          <w:szCs w:val="24"/>
          <w:lang w:eastAsia="ru-RU"/>
        </w:rPr>
        <w:t xml:space="preserve">эти средства были потрачены на </w:t>
      </w:r>
      <w:r w:rsidR="00A25EB2" w:rsidRPr="00A25EB2">
        <w:rPr>
          <w:rFonts w:ascii="Times New Roman" w:hAnsi="Times New Roman"/>
          <w:sz w:val="24"/>
          <w:szCs w:val="24"/>
        </w:rPr>
        <w:t>приобретение музыкального, светового, демонстрационного оборудования</w:t>
      </w:r>
      <w:r w:rsidR="00A25EB2" w:rsidRPr="00FD3145">
        <w:rPr>
          <w:rFonts w:ascii="Times New Roman" w:hAnsi="Times New Roman"/>
          <w:sz w:val="24"/>
          <w:szCs w:val="24"/>
        </w:rPr>
        <w:t>, баннера, орг</w:t>
      </w:r>
      <w:proofErr w:type="gramStart"/>
      <w:r w:rsidR="00A25EB2" w:rsidRPr="00FD3145">
        <w:rPr>
          <w:rFonts w:ascii="Times New Roman" w:hAnsi="Times New Roman"/>
          <w:sz w:val="24"/>
          <w:szCs w:val="24"/>
        </w:rPr>
        <w:t>.т</w:t>
      </w:r>
      <w:proofErr w:type="gramEnd"/>
      <w:r w:rsidR="00A25EB2" w:rsidRPr="00FD3145">
        <w:rPr>
          <w:rFonts w:ascii="Times New Roman" w:hAnsi="Times New Roman"/>
          <w:sz w:val="24"/>
          <w:szCs w:val="24"/>
        </w:rPr>
        <w:t>ехники, костюмов, жалюзи, мебели, сантехнического оборудования, ткани, ростовых кукол, материалов для ремонта, выполнение ремонтных работ  на депутатские средства</w:t>
      </w:r>
      <w:r w:rsidR="00A25EB2">
        <w:rPr>
          <w:rFonts w:ascii="Times New Roman" w:hAnsi="Times New Roman"/>
          <w:sz w:val="24"/>
          <w:szCs w:val="24"/>
        </w:rPr>
        <w:t xml:space="preserve">. </w:t>
      </w:r>
      <w:r w:rsidRPr="00A25EB2">
        <w:rPr>
          <w:rFonts w:ascii="Times New Roman" w:hAnsi="Times New Roman"/>
          <w:sz w:val="24"/>
          <w:szCs w:val="24"/>
          <w:lang w:eastAsia="ru-RU"/>
        </w:rPr>
        <w:t xml:space="preserve">Исполнение бюджета по итогам года - 100%. </w:t>
      </w:r>
      <w:r w:rsidRPr="008A11DC">
        <w:rPr>
          <w:rFonts w:ascii="Times New Roman" w:hAnsi="Times New Roman"/>
          <w:sz w:val="24"/>
          <w:szCs w:val="24"/>
          <w:lang w:eastAsia="ru-RU"/>
        </w:rPr>
        <w:t>Фонд оплаты труда составил 2</w:t>
      </w:r>
      <w:r w:rsidR="008A11DC" w:rsidRPr="008A11DC">
        <w:rPr>
          <w:rFonts w:ascii="Times New Roman" w:hAnsi="Times New Roman"/>
          <w:sz w:val="24"/>
          <w:szCs w:val="24"/>
          <w:lang w:eastAsia="ru-RU"/>
        </w:rPr>
        <w:t>6</w:t>
      </w:r>
      <w:r w:rsidRPr="008A11DC">
        <w:rPr>
          <w:rFonts w:ascii="Times New Roman" w:hAnsi="Times New Roman"/>
          <w:sz w:val="24"/>
          <w:szCs w:val="24"/>
          <w:lang w:eastAsia="ru-RU"/>
        </w:rPr>
        <w:t xml:space="preserve"> </w:t>
      </w:r>
      <w:r w:rsidR="008A11DC" w:rsidRPr="008A11DC">
        <w:rPr>
          <w:rFonts w:ascii="Times New Roman" w:hAnsi="Times New Roman"/>
          <w:sz w:val="24"/>
          <w:szCs w:val="24"/>
          <w:lang w:eastAsia="ru-RU"/>
        </w:rPr>
        <w:t>410</w:t>
      </w:r>
      <w:r w:rsidRPr="008A11DC">
        <w:rPr>
          <w:rFonts w:ascii="Times New Roman" w:hAnsi="Times New Roman"/>
          <w:sz w:val="24"/>
          <w:szCs w:val="24"/>
          <w:lang w:eastAsia="ru-RU"/>
        </w:rPr>
        <w:t xml:space="preserve"> </w:t>
      </w:r>
      <w:r w:rsidR="008A11DC" w:rsidRPr="008A11DC">
        <w:rPr>
          <w:rFonts w:ascii="Times New Roman" w:hAnsi="Times New Roman"/>
          <w:sz w:val="24"/>
          <w:szCs w:val="24"/>
          <w:lang w:eastAsia="ru-RU"/>
        </w:rPr>
        <w:t>627</w:t>
      </w:r>
      <w:r w:rsidRPr="008A11DC">
        <w:rPr>
          <w:rFonts w:ascii="Times New Roman" w:hAnsi="Times New Roman"/>
          <w:sz w:val="24"/>
          <w:szCs w:val="24"/>
          <w:lang w:eastAsia="ru-RU"/>
        </w:rPr>
        <w:t>,</w:t>
      </w:r>
      <w:r w:rsidR="008A11DC" w:rsidRPr="008A11DC">
        <w:rPr>
          <w:rFonts w:ascii="Times New Roman" w:hAnsi="Times New Roman"/>
          <w:sz w:val="24"/>
          <w:szCs w:val="24"/>
          <w:lang w:eastAsia="ru-RU"/>
        </w:rPr>
        <w:t>77</w:t>
      </w:r>
      <w:r w:rsidRPr="008A11DC">
        <w:rPr>
          <w:rFonts w:ascii="Times New Roman" w:hAnsi="Times New Roman"/>
          <w:sz w:val="24"/>
          <w:szCs w:val="24"/>
          <w:lang w:eastAsia="ru-RU"/>
        </w:rPr>
        <w:t xml:space="preserve"> руб. Среднемесячная заработная плата в учреждении равна </w:t>
      </w:r>
      <w:r w:rsidR="008A11DC" w:rsidRPr="008A11DC">
        <w:rPr>
          <w:rFonts w:ascii="Times New Roman" w:hAnsi="Times New Roman"/>
          <w:sz w:val="24"/>
          <w:szCs w:val="24"/>
          <w:lang w:eastAsia="ru-RU"/>
        </w:rPr>
        <w:t>20161</w:t>
      </w:r>
      <w:r w:rsidRPr="008A11DC">
        <w:rPr>
          <w:rFonts w:ascii="Times New Roman" w:hAnsi="Times New Roman"/>
          <w:sz w:val="24"/>
          <w:szCs w:val="24"/>
          <w:lang w:eastAsia="ru-RU"/>
        </w:rPr>
        <w:t>,</w:t>
      </w:r>
      <w:r w:rsidR="008A11DC" w:rsidRPr="008A11DC">
        <w:rPr>
          <w:rFonts w:ascii="Times New Roman" w:hAnsi="Times New Roman"/>
          <w:sz w:val="24"/>
          <w:szCs w:val="24"/>
          <w:lang w:eastAsia="ru-RU"/>
        </w:rPr>
        <w:t>28</w:t>
      </w:r>
      <w:r w:rsidRPr="008A11DC">
        <w:rPr>
          <w:rFonts w:ascii="Times New Roman" w:hAnsi="Times New Roman"/>
          <w:sz w:val="24"/>
          <w:szCs w:val="24"/>
          <w:lang w:eastAsia="ru-RU"/>
        </w:rPr>
        <w:t xml:space="preserve"> руб.</w:t>
      </w:r>
    </w:p>
    <w:p w:rsidR="00C633B3" w:rsidRPr="008A11DC" w:rsidRDefault="00C633B3" w:rsidP="00C633B3">
      <w:pPr>
        <w:spacing w:after="0" w:line="240" w:lineRule="auto"/>
        <w:ind w:firstLine="360"/>
        <w:contextualSpacing/>
        <w:jc w:val="both"/>
        <w:rPr>
          <w:rFonts w:ascii="Times New Roman" w:hAnsi="Times New Roman"/>
          <w:sz w:val="24"/>
          <w:szCs w:val="24"/>
          <w:lang w:eastAsia="ru-RU"/>
        </w:rPr>
      </w:pPr>
      <w:r w:rsidRPr="008A11DC">
        <w:rPr>
          <w:rFonts w:ascii="Times New Roman" w:hAnsi="Times New Roman"/>
          <w:sz w:val="24"/>
          <w:szCs w:val="24"/>
          <w:lang w:eastAsia="ru-RU"/>
        </w:rPr>
        <w:t>Объемы и источники финансирования на последующие годы отображены в таблице.</w:t>
      </w:r>
    </w:p>
    <w:p w:rsidR="00C633B3" w:rsidRPr="008A11DC" w:rsidRDefault="00C633B3" w:rsidP="00C633B3">
      <w:pPr>
        <w:spacing w:after="0" w:line="240" w:lineRule="auto"/>
        <w:ind w:firstLine="360"/>
        <w:jc w:val="both"/>
        <w:rPr>
          <w:rFonts w:ascii="Times New Roman" w:hAnsi="Times New Roman"/>
          <w:sz w:val="24"/>
          <w:szCs w:val="24"/>
        </w:rPr>
      </w:pPr>
    </w:p>
    <w:p w:rsidR="00C633B3" w:rsidRDefault="0025418E" w:rsidP="00C633B3">
      <w:pPr>
        <w:pStyle w:val="21"/>
        <w:ind w:firstLine="360"/>
        <w:jc w:val="right"/>
        <w:rPr>
          <w:i/>
          <w:sz w:val="24"/>
          <w:szCs w:val="24"/>
          <w:lang w:val="en-US" w:eastAsia="en-US"/>
        </w:rPr>
      </w:pPr>
      <w:r>
        <w:rPr>
          <w:i/>
          <w:sz w:val="24"/>
          <w:szCs w:val="24"/>
          <w:lang w:eastAsia="en-US"/>
        </w:rPr>
        <w:t>Таблица 8</w:t>
      </w:r>
      <w:r w:rsidR="00C633B3" w:rsidRPr="0025418E">
        <w:rPr>
          <w:i/>
          <w:sz w:val="24"/>
          <w:szCs w:val="24"/>
          <w:lang w:eastAsia="en-US"/>
        </w:rPr>
        <w:t>.</w:t>
      </w:r>
    </w:p>
    <w:p w:rsidR="004D310B" w:rsidRPr="004D310B" w:rsidRDefault="004D310B" w:rsidP="00C633B3">
      <w:pPr>
        <w:pStyle w:val="21"/>
        <w:ind w:firstLine="360"/>
        <w:jc w:val="right"/>
        <w:rPr>
          <w:i/>
          <w:sz w:val="24"/>
          <w:szCs w:val="24"/>
          <w:lang w:val="en-US" w:eastAsia="en-US"/>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701"/>
        <w:gridCol w:w="1701"/>
        <w:gridCol w:w="1701"/>
        <w:gridCol w:w="1773"/>
      </w:tblGrid>
      <w:tr w:rsidR="008A11DC" w:rsidRPr="008A11DC" w:rsidTr="004D310B">
        <w:tc>
          <w:tcPr>
            <w:tcW w:w="3403" w:type="dxa"/>
            <w:vMerge w:val="restart"/>
          </w:tcPr>
          <w:p w:rsidR="008A11DC" w:rsidRPr="004D310B" w:rsidRDefault="008A11DC" w:rsidP="004D310B">
            <w:pPr>
              <w:pStyle w:val="ab"/>
              <w:jc w:val="center"/>
              <w:rPr>
                <w:rFonts w:ascii="Times New Roman" w:hAnsi="Times New Roman"/>
                <w:b/>
                <w:sz w:val="24"/>
                <w:szCs w:val="24"/>
              </w:rPr>
            </w:pPr>
            <w:r w:rsidRPr="004D310B">
              <w:rPr>
                <w:rFonts w:ascii="Times New Roman" w:hAnsi="Times New Roman"/>
                <w:b/>
                <w:sz w:val="24"/>
                <w:szCs w:val="24"/>
              </w:rPr>
              <w:t>Финансовое обеспечение Программы</w:t>
            </w:r>
          </w:p>
          <w:p w:rsidR="008A11DC" w:rsidRPr="001D7157" w:rsidRDefault="008A11DC" w:rsidP="008A11DC">
            <w:pPr>
              <w:pStyle w:val="ab"/>
              <w:jc w:val="both"/>
              <w:rPr>
                <w:rFonts w:ascii="Times New Roman" w:hAnsi="Times New Roman"/>
                <w:b/>
                <w:sz w:val="24"/>
                <w:szCs w:val="24"/>
              </w:rPr>
            </w:pPr>
          </w:p>
          <w:p w:rsidR="004D310B" w:rsidRPr="001D7157" w:rsidRDefault="004D310B" w:rsidP="008A11DC">
            <w:pPr>
              <w:pStyle w:val="ab"/>
              <w:jc w:val="both"/>
              <w:rPr>
                <w:rFonts w:ascii="Times New Roman" w:hAnsi="Times New Roman"/>
                <w:b/>
                <w:sz w:val="24"/>
                <w:szCs w:val="24"/>
              </w:rPr>
            </w:pPr>
          </w:p>
          <w:p w:rsidR="008A11DC" w:rsidRPr="008A11DC" w:rsidRDefault="008A11DC" w:rsidP="001D7157">
            <w:pPr>
              <w:pStyle w:val="ab"/>
              <w:jc w:val="both"/>
              <w:rPr>
                <w:rFonts w:ascii="Times New Roman" w:hAnsi="Times New Roman"/>
                <w:sz w:val="24"/>
                <w:szCs w:val="24"/>
              </w:rPr>
            </w:pPr>
            <w:r w:rsidRPr="008A11DC">
              <w:rPr>
                <w:rFonts w:ascii="Times New Roman" w:hAnsi="Times New Roman"/>
                <w:sz w:val="24"/>
                <w:szCs w:val="24"/>
              </w:rPr>
              <w:t xml:space="preserve">Указанное распределение средств </w:t>
            </w:r>
            <w:proofErr w:type="gramStart"/>
            <w:r w:rsidRPr="008A11DC">
              <w:rPr>
                <w:rFonts w:ascii="Times New Roman" w:hAnsi="Times New Roman"/>
                <w:sz w:val="24"/>
                <w:szCs w:val="24"/>
              </w:rPr>
              <w:t xml:space="preserve">является </w:t>
            </w:r>
            <w:r w:rsidR="00CD5CB9" w:rsidRPr="008A11DC">
              <w:rPr>
                <w:rFonts w:ascii="Times New Roman" w:hAnsi="Times New Roman"/>
                <w:sz w:val="24"/>
                <w:szCs w:val="24"/>
              </w:rPr>
              <w:t>проектами</w:t>
            </w:r>
            <w:r w:rsidRPr="008A11DC">
              <w:rPr>
                <w:rFonts w:ascii="Times New Roman" w:hAnsi="Times New Roman"/>
                <w:sz w:val="24"/>
                <w:szCs w:val="24"/>
              </w:rPr>
              <w:t xml:space="preserve"> подлежит</w:t>
            </w:r>
            <w:proofErr w:type="gramEnd"/>
            <w:r w:rsidRPr="008A11DC">
              <w:rPr>
                <w:rFonts w:ascii="Times New Roman" w:hAnsi="Times New Roman"/>
                <w:sz w:val="24"/>
                <w:szCs w:val="24"/>
              </w:rPr>
              <w:t xml:space="preserve"> ежегодному уточнению при формировании бюджетной сметы </w:t>
            </w:r>
            <w:r w:rsidR="001D7157">
              <w:rPr>
                <w:rFonts w:ascii="Times New Roman" w:hAnsi="Times New Roman"/>
                <w:sz w:val="24"/>
                <w:szCs w:val="24"/>
              </w:rPr>
              <w:t>у</w:t>
            </w:r>
            <w:r w:rsidRPr="008A11DC">
              <w:rPr>
                <w:rFonts w:ascii="Times New Roman" w:hAnsi="Times New Roman"/>
                <w:sz w:val="24"/>
                <w:szCs w:val="24"/>
              </w:rPr>
              <w:t>чреждения</w:t>
            </w:r>
          </w:p>
        </w:tc>
        <w:tc>
          <w:tcPr>
            <w:tcW w:w="6876" w:type="dxa"/>
            <w:gridSpan w:val="4"/>
            <w:hideMark/>
          </w:tcPr>
          <w:p w:rsidR="008A11DC" w:rsidRPr="008A11DC" w:rsidRDefault="008A11DC" w:rsidP="004D310B">
            <w:pPr>
              <w:pStyle w:val="ab"/>
              <w:ind w:firstLine="360"/>
              <w:jc w:val="center"/>
              <w:rPr>
                <w:rFonts w:ascii="Times New Roman" w:hAnsi="Times New Roman"/>
                <w:b/>
                <w:sz w:val="24"/>
                <w:szCs w:val="24"/>
              </w:rPr>
            </w:pPr>
            <w:r w:rsidRPr="008A11DC">
              <w:rPr>
                <w:rFonts w:ascii="Times New Roman" w:hAnsi="Times New Roman"/>
                <w:b/>
                <w:sz w:val="24"/>
                <w:szCs w:val="24"/>
              </w:rPr>
              <w:t>Объемы и источники финансирования Программы, руб.</w:t>
            </w:r>
          </w:p>
        </w:tc>
      </w:tr>
      <w:tr w:rsidR="004D310B" w:rsidRPr="008A11DC" w:rsidTr="004D310B">
        <w:tc>
          <w:tcPr>
            <w:tcW w:w="3403" w:type="dxa"/>
            <w:vMerge/>
            <w:hideMark/>
          </w:tcPr>
          <w:p w:rsidR="004D310B" w:rsidRPr="008A11DC" w:rsidRDefault="004D310B" w:rsidP="00EE0DD9">
            <w:pPr>
              <w:pStyle w:val="ab"/>
              <w:ind w:firstLine="360"/>
              <w:jc w:val="both"/>
              <w:rPr>
                <w:rFonts w:ascii="Times New Roman" w:hAnsi="Times New Roman"/>
                <w:sz w:val="24"/>
                <w:szCs w:val="24"/>
              </w:rPr>
            </w:pPr>
          </w:p>
        </w:tc>
        <w:tc>
          <w:tcPr>
            <w:tcW w:w="1701" w:type="dxa"/>
          </w:tcPr>
          <w:p w:rsidR="004D310B" w:rsidRPr="008A11DC" w:rsidRDefault="004D310B" w:rsidP="008A11DC">
            <w:pPr>
              <w:pStyle w:val="ab"/>
              <w:jc w:val="center"/>
              <w:rPr>
                <w:rFonts w:ascii="Times New Roman" w:hAnsi="Times New Roman"/>
                <w:sz w:val="24"/>
                <w:szCs w:val="24"/>
              </w:rPr>
            </w:pPr>
            <w:r w:rsidRPr="008A11DC">
              <w:rPr>
                <w:rFonts w:ascii="Times New Roman" w:hAnsi="Times New Roman"/>
                <w:sz w:val="24"/>
                <w:szCs w:val="24"/>
              </w:rPr>
              <w:t>2020</w:t>
            </w:r>
          </w:p>
        </w:tc>
        <w:tc>
          <w:tcPr>
            <w:tcW w:w="1701" w:type="dxa"/>
          </w:tcPr>
          <w:p w:rsidR="004D310B" w:rsidRPr="008A11DC" w:rsidRDefault="004D310B" w:rsidP="008A11DC">
            <w:pPr>
              <w:pStyle w:val="ab"/>
              <w:jc w:val="center"/>
              <w:rPr>
                <w:rFonts w:ascii="Times New Roman" w:hAnsi="Times New Roman"/>
                <w:sz w:val="24"/>
                <w:szCs w:val="24"/>
              </w:rPr>
            </w:pPr>
            <w:r w:rsidRPr="008A11DC">
              <w:rPr>
                <w:rFonts w:ascii="Times New Roman" w:hAnsi="Times New Roman"/>
                <w:sz w:val="24"/>
                <w:szCs w:val="24"/>
              </w:rPr>
              <w:t>2021</w:t>
            </w:r>
          </w:p>
        </w:tc>
        <w:tc>
          <w:tcPr>
            <w:tcW w:w="1701" w:type="dxa"/>
          </w:tcPr>
          <w:p w:rsidR="004D310B" w:rsidRPr="008A11DC" w:rsidRDefault="004D310B" w:rsidP="008A11DC">
            <w:pPr>
              <w:pStyle w:val="ab"/>
              <w:jc w:val="center"/>
              <w:rPr>
                <w:rFonts w:ascii="Times New Roman" w:hAnsi="Times New Roman"/>
                <w:sz w:val="24"/>
                <w:szCs w:val="24"/>
              </w:rPr>
            </w:pPr>
            <w:r w:rsidRPr="008A11DC">
              <w:rPr>
                <w:rFonts w:ascii="Times New Roman" w:hAnsi="Times New Roman"/>
                <w:sz w:val="24"/>
                <w:szCs w:val="24"/>
              </w:rPr>
              <w:t>2022</w:t>
            </w:r>
          </w:p>
        </w:tc>
        <w:tc>
          <w:tcPr>
            <w:tcW w:w="1773" w:type="dxa"/>
          </w:tcPr>
          <w:p w:rsidR="004D310B" w:rsidRPr="008A11DC" w:rsidRDefault="004D310B" w:rsidP="008A11DC">
            <w:pPr>
              <w:pStyle w:val="ab"/>
              <w:jc w:val="center"/>
              <w:rPr>
                <w:rFonts w:ascii="Times New Roman" w:hAnsi="Times New Roman"/>
                <w:sz w:val="24"/>
                <w:szCs w:val="24"/>
              </w:rPr>
            </w:pPr>
            <w:r w:rsidRPr="008A11DC">
              <w:rPr>
                <w:rFonts w:ascii="Times New Roman" w:hAnsi="Times New Roman"/>
                <w:sz w:val="24"/>
                <w:szCs w:val="24"/>
              </w:rPr>
              <w:t>2023</w:t>
            </w:r>
          </w:p>
        </w:tc>
      </w:tr>
      <w:tr w:rsidR="004D310B" w:rsidRPr="008A11DC" w:rsidTr="004D310B">
        <w:trPr>
          <w:trHeight w:val="1380"/>
        </w:trPr>
        <w:tc>
          <w:tcPr>
            <w:tcW w:w="3403" w:type="dxa"/>
            <w:vMerge/>
            <w:hideMark/>
          </w:tcPr>
          <w:p w:rsidR="004D310B" w:rsidRPr="008A11DC" w:rsidRDefault="004D310B" w:rsidP="00EE0DD9">
            <w:pPr>
              <w:pStyle w:val="ab"/>
              <w:ind w:firstLine="360"/>
              <w:jc w:val="both"/>
              <w:rPr>
                <w:rFonts w:ascii="Times New Roman" w:hAnsi="Times New Roman"/>
                <w:sz w:val="24"/>
                <w:szCs w:val="24"/>
              </w:rPr>
            </w:pPr>
          </w:p>
        </w:tc>
        <w:tc>
          <w:tcPr>
            <w:tcW w:w="1701" w:type="dxa"/>
            <w:vAlign w:val="center"/>
            <w:hideMark/>
          </w:tcPr>
          <w:p w:rsidR="004D310B" w:rsidRPr="004D310B" w:rsidRDefault="004D310B" w:rsidP="004D310B">
            <w:pPr>
              <w:pStyle w:val="ab"/>
              <w:contextualSpacing/>
              <w:jc w:val="center"/>
              <w:rPr>
                <w:rFonts w:ascii="Times New Roman" w:hAnsi="Times New Roman"/>
                <w:sz w:val="24"/>
                <w:szCs w:val="24"/>
                <w:lang w:val="en-US"/>
              </w:rPr>
            </w:pPr>
            <w:r>
              <w:rPr>
                <w:rFonts w:ascii="Times New Roman" w:hAnsi="Times New Roman"/>
                <w:sz w:val="24"/>
                <w:szCs w:val="24"/>
                <w:lang w:val="en-US"/>
              </w:rPr>
              <w:t>39</w:t>
            </w:r>
            <w:r>
              <w:rPr>
                <w:rFonts w:ascii="Times New Roman" w:hAnsi="Times New Roman"/>
                <w:sz w:val="24"/>
                <w:szCs w:val="24"/>
              </w:rPr>
              <w:t> </w:t>
            </w:r>
            <w:r>
              <w:rPr>
                <w:rFonts w:ascii="Times New Roman" w:hAnsi="Times New Roman"/>
                <w:sz w:val="24"/>
                <w:szCs w:val="24"/>
                <w:lang w:val="en-US"/>
              </w:rPr>
              <w:t>065</w:t>
            </w:r>
            <w:r>
              <w:rPr>
                <w:rFonts w:ascii="Times New Roman" w:hAnsi="Times New Roman"/>
                <w:sz w:val="24"/>
                <w:szCs w:val="24"/>
              </w:rPr>
              <w:t xml:space="preserve"> </w:t>
            </w:r>
            <w:r>
              <w:rPr>
                <w:rFonts w:ascii="Times New Roman" w:hAnsi="Times New Roman"/>
                <w:sz w:val="24"/>
                <w:szCs w:val="24"/>
                <w:lang w:val="en-US"/>
              </w:rPr>
              <w:t>081</w:t>
            </w:r>
            <w:r>
              <w:rPr>
                <w:rFonts w:ascii="Times New Roman" w:hAnsi="Times New Roman"/>
                <w:sz w:val="24"/>
                <w:szCs w:val="24"/>
              </w:rPr>
              <w:t>,</w:t>
            </w:r>
            <w:r>
              <w:rPr>
                <w:rFonts w:ascii="Times New Roman" w:hAnsi="Times New Roman"/>
                <w:sz w:val="24"/>
                <w:szCs w:val="24"/>
                <w:lang w:val="en-US"/>
              </w:rPr>
              <w:t>03</w:t>
            </w:r>
          </w:p>
        </w:tc>
        <w:tc>
          <w:tcPr>
            <w:tcW w:w="1701" w:type="dxa"/>
            <w:vAlign w:val="center"/>
          </w:tcPr>
          <w:p w:rsidR="004D310B" w:rsidRPr="008A11DC" w:rsidRDefault="004D310B" w:rsidP="008A11DC">
            <w:pPr>
              <w:pStyle w:val="ab"/>
              <w:jc w:val="center"/>
              <w:rPr>
                <w:rFonts w:ascii="Times New Roman" w:hAnsi="Times New Roman"/>
                <w:sz w:val="24"/>
                <w:szCs w:val="24"/>
              </w:rPr>
            </w:pPr>
            <w:r>
              <w:rPr>
                <w:rFonts w:ascii="Times New Roman" w:hAnsi="Times New Roman"/>
                <w:sz w:val="24"/>
                <w:szCs w:val="24"/>
              </w:rPr>
              <w:t>39 065 081,03</w:t>
            </w:r>
          </w:p>
        </w:tc>
        <w:tc>
          <w:tcPr>
            <w:tcW w:w="1701" w:type="dxa"/>
            <w:vAlign w:val="center"/>
          </w:tcPr>
          <w:p w:rsidR="004D310B" w:rsidRPr="008A11DC" w:rsidRDefault="004D310B" w:rsidP="008A11DC">
            <w:pPr>
              <w:pStyle w:val="ab"/>
              <w:jc w:val="center"/>
              <w:rPr>
                <w:rFonts w:ascii="Times New Roman" w:hAnsi="Times New Roman"/>
                <w:sz w:val="24"/>
                <w:szCs w:val="24"/>
              </w:rPr>
            </w:pPr>
            <w:r>
              <w:rPr>
                <w:rFonts w:ascii="Times New Roman" w:hAnsi="Times New Roman"/>
                <w:sz w:val="24"/>
                <w:szCs w:val="24"/>
              </w:rPr>
              <w:t>36 142 899, 61</w:t>
            </w:r>
          </w:p>
        </w:tc>
        <w:tc>
          <w:tcPr>
            <w:tcW w:w="1773" w:type="dxa"/>
            <w:vAlign w:val="center"/>
          </w:tcPr>
          <w:p w:rsidR="004D310B" w:rsidRPr="008A11DC" w:rsidRDefault="004D310B" w:rsidP="008A11DC">
            <w:pPr>
              <w:pStyle w:val="ab"/>
              <w:jc w:val="center"/>
              <w:rPr>
                <w:rFonts w:ascii="Times New Roman" w:hAnsi="Times New Roman"/>
                <w:sz w:val="24"/>
                <w:szCs w:val="24"/>
              </w:rPr>
            </w:pPr>
            <w:r w:rsidRPr="004D310B">
              <w:rPr>
                <w:rFonts w:ascii="Times New Roman" w:hAnsi="Times New Roman"/>
                <w:sz w:val="24"/>
                <w:szCs w:val="24"/>
              </w:rPr>
              <w:t>36 142 899, 61</w:t>
            </w:r>
          </w:p>
        </w:tc>
      </w:tr>
    </w:tbl>
    <w:p w:rsidR="008A11DC" w:rsidRPr="0025418E" w:rsidRDefault="008A11DC" w:rsidP="00870BCB">
      <w:pPr>
        <w:spacing w:after="0" w:line="240" w:lineRule="auto"/>
        <w:ind w:firstLine="360"/>
        <w:contextualSpacing/>
        <w:jc w:val="both"/>
        <w:rPr>
          <w:rFonts w:ascii="Times New Roman" w:hAnsi="Times New Roman"/>
          <w:sz w:val="24"/>
          <w:szCs w:val="24"/>
          <w:lang w:eastAsia="ru-RU"/>
        </w:rPr>
      </w:pPr>
    </w:p>
    <w:p w:rsidR="0055579F" w:rsidRDefault="0055579F" w:rsidP="00870BCB">
      <w:pPr>
        <w:spacing w:after="0" w:line="240" w:lineRule="auto"/>
        <w:ind w:firstLine="360"/>
        <w:contextualSpacing/>
        <w:jc w:val="both"/>
        <w:rPr>
          <w:rFonts w:ascii="Times New Roman" w:hAnsi="Times New Roman"/>
          <w:sz w:val="24"/>
          <w:szCs w:val="24"/>
          <w:lang w:eastAsia="ru-RU"/>
        </w:rPr>
      </w:pPr>
      <w:r w:rsidRPr="0055579F">
        <w:rPr>
          <w:rFonts w:ascii="Times New Roman" w:hAnsi="Times New Roman"/>
          <w:sz w:val="24"/>
          <w:szCs w:val="24"/>
          <w:lang w:eastAsia="ru-RU"/>
        </w:rPr>
        <w:t>Суммы указаны в соответствии с Соглашением №17 о предоставлении субсидии на финансовое обеспечение выполнения муниципального задания по оказанию муниципальных услуг (выполнение работ) от 31.12.2019</w:t>
      </w:r>
      <w:r>
        <w:rPr>
          <w:rFonts w:ascii="Times New Roman" w:hAnsi="Times New Roman"/>
          <w:sz w:val="24"/>
          <w:szCs w:val="24"/>
          <w:lang w:eastAsia="ru-RU"/>
        </w:rPr>
        <w:t>.</w:t>
      </w:r>
    </w:p>
    <w:p w:rsidR="0055579F" w:rsidRDefault="0055579F" w:rsidP="00870BCB">
      <w:pPr>
        <w:spacing w:after="0" w:line="240" w:lineRule="auto"/>
        <w:ind w:firstLine="360"/>
        <w:contextualSpacing/>
        <w:jc w:val="both"/>
        <w:rPr>
          <w:rFonts w:ascii="Times New Roman" w:hAnsi="Times New Roman"/>
          <w:sz w:val="24"/>
          <w:szCs w:val="24"/>
          <w:lang w:eastAsia="ru-RU"/>
        </w:rPr>
      </w:pPr>
    </w:p>
    <w:p w:rsidR="00E05F0F" w:rsidRPr="008A11DC" w:rsidRDefault="00E05F0F" w:rsidP="00870BCB">
      <w:pPr>
        <w:spacing w:after="0" w:line="240" w:lineRule="auto"/>
        <w:ind w:firstLine="360"/>
        <w:contextualSpacing/>
        <w:jc w:val="both"/>
        <w:rPr>
          <w:rFonts w:ascii="Times New Roman" w:hAnsi="Times New Roman"/>
          <w:sz w:val="24"/>
          <w:szCs w:val="24"/>
          <w:lang w:eastAsia="ru-RU"/>
        </w:rPr>
      </w:pPr>
      <w:r w:rsidRPr="008A11DC">
        <w:rPr>
          <w:rFonts w:ascii="Times New Roman" w:hAnsi="Times New Roman"/>
          <w:sz w:val="24"/>
          <w:szCs w:val="24"/>
          <w:lang w:eastAsia="ru-RU"/>
        </w:rPr>
        <w:t xml:space="preserve">Таким образом, анализ </w:t>
      </w:r>
      <w:r w:rsidR="00870BCB" w:rsidRPr="008A11DC">
        <w:rPr>
          <w:rFonts w:ascii="Times New Roman" w:hAnsi="Times New Roman"/>
          <w:sz w:val="24"/>
          <w:szCs w:val="24"/>
          <w:lang w:eastAsia="ru-RU"/>
        </w:rPr>
        <w:t xml:space="preserve">внешней и </w:t>
      </w:r>
      <w:r w:rsidRPr="008A11DC">
        <w:rPr>
          <w:rFonts w:ascii="Times New Roman" w:hAnsi="Times New Roman"/>
          <w:sz w:val="24"/>
          <w:szCs w:val="24"/>
          <w:lang w:eastAsia="ru-RU"/>
        </w:rPr>
        <w:t>внутренней среды учреждения показал, что в целом МБУ «Территория молодежи» обеспечен</w:t>
      </w:r>
      <w:r w:rsidR="00E16C0D">
        <w:rPr>
          <w:rFonts w:ascii="Times New Roman" w:hAnsi="Times New Roman"/>
          <w:sz w:val="24"/>
          <w:szCs w:val="24"/>
          <w:lang w:eastAsia="ru-RU"/>
        </w:rPr>
        <w:t>о</w:t>
      </w:r>
      <w:r w:rsidRPr="008A11DC">
        <w:rPr>
          <w:rFonts w:ascii="Times New Roman" w:hAnsi="Times New Roman"/>
          <w:sz w:val="24"/>
          <w:szCs w:val="24"/>
          <w:lang w:eastAsia="ru-RU"/>
        </w:rPr>
        <w:t xml:space="preserve"> кадрами необходимой квалификации. Учреждение имеет необходимые ресурсы для  организации проектной деятельности  и мероприятий по основным направлениям молодежной политики.  Однако, проведенный анализ, по</w:t>
      </w:r>
      <w:r w:rsidR="00870BCB" w:rsidRPr="008A11DC">
        <w:rPr>
          <w:rFonts w:ascii="Times New Roman" w:hAnsi="Times New Roman"/>
          <w:sz w:val="24"/>
          <w:szCs w:val="24"/>
          <w:lang w:eastAsia="ru-RU"/>
        </w:rPr>
        <w:t>казал наличие некоторых проблем, которые от</w:t>
      </w:r>
      <w:r w:rsidR="00C633B3" w:rsidRPr="008A11DC">
        <w:rPr>
          <w:rFonts w:ascii="Times New Roman" w:hAnsi="Times New Roman"/>
          <w:sz w:val="24"/>
          <w:szCs w:val="24"/>
          <w:lang w:eastAsia="ru-RU"/>
        </w:rPr>
        <w:t>ражены в разделе 2</w:t>
      </w:r>
      <w:r w:rsidR="00D73E6B" w:rsidRPr="008A11DC">
        <w:rPr>
          <w:rFonts w:ascii="Times New Roman" w:hAnsi="Times New Roman"/>
          <w:sz w:val="24"/>
          <w:szCs w:val="24"/>
          <w:lang w:eastAsia="ru-RU"/>
        </w:rPr>
        <w:t>.4.</w:t>
      </w:r>
    </w:p>
    <w:p w:rsidR="00C40458" w:rsidRDefault="00C40458" w:rsidP="00410131">
      <w:pPr>
        <w:spacing w:after="0" w:line="240" w:lineRule="auto"/>
        <w:ind w:firstLine="360"/>
        <w:contextualSpacing/>
        <w:jc w:val="both"/>
        <w:rPr>
          <w:rFonts w:ascii="Times New Roman" w:hAnsi="Times New Roman"/>
          <w:color w:val="FF0000"/>
          <w:sz w:val="24"/>
          <w:szCs w:val="24"/>
          <w:lang w:eastAsia="ru-RU"/>
        </w:rPr>
        <w:sectPr w:rsidR="00C40458" w:rsidSect="00410131">
          <w:pgSz w:w="11906" w:h="16838"/>
          <w:pgMar w:top="993" w:right="850" w:bottom="851" w:left="993" w:header="708" w:footer="708" w:gutter="0"/>
          <w:cols w:space="708"/>
          <w:docGrid w:linePitch="360"/>
        </w:sectPr>
      </w:pPr>
    </w:p>
    <w:p w:rsidR="00166EA1" w:rsidRDefault="00C40458" w:rsidP="00816258">
      <w:pPr>
        <w:pStyle w:val="1"/>
        <w:numPr>
          <w:ilvl w:val="1"/>
          <w:numId w:val="25"/>
        </w:numPr>
        <w:rPr>
          <w:szCs w:val="24"/>
          <w:lang w:eastAsia="ar-SA"/>
        </w:rPr>
      </w:pPr>
      <w:bookmarkStart w:id="17" w:name="_Toc40634424"/>
      <w:r>
        <w:rPr>
          <w:szCs w:val="24"/>
          <w:lang w:eastAsia="ar-SA"/>
        </w:rPr>
        <w:lastRenderedPageBreak/>
        <w:t>АНАЛИЗ ПРОБЛЕМ АКТУАЛЬНОГО СОСТОЯНИЯ МБУ «ТЕРРИТОРИЯ МОЛОД</w:t>
      </w:r>
      <w:r w:rsidR="00A93A8E">
        <w:rPr>
          <w:szCs w:val="24"/>
          <w:lang w:eastAsia="ar-SA"/>
        </w:rPr>
        <w:t>Ё</w:t>
      </w:r>
      <w:r>
        <w:rPr>
          <w:szCs w:val="24"/>
          <w:lang w:eastAsia="ar-SA"/>
        </w:rPr>
        <w:t>ЖИ» И ПЕРСПЕКТИВ РАЗВИТИЯ ДЕЯТЕЛЬНОСТИ</w:t>
      </w:r>
      <w:bookmarkEnd w:id="17"/>
    </w:p>
    <w:p w:rsidR="00C40458" w:rsidRPr="00C40458" w:rsidRDefault="00C40458" w:rsidP="00C40458">
      <w:pPr>
        <w:rPr>
          <w:lang w:eastAsia="ar-SA"/>
        </w:rPr>
      </w:pPr>
    </w:p>
    <w:p w:rsidR="00C47CE1" w:rsidRPr="00D73E6B" w:rsidRDefault="00900656" w:rsidP="00816258">
      <w:pPr>
        <w:spacing w:after="0" w:line="240" w:lineRule="auto"/>
        <w:ind w:firstLine="360"/>
        <w:contextualSpacing/>
        <w:jc w:val="both"/>
        <w:rPr>
          <w:rFonts w:ascii="Times New Roman" w:hAnsi="Times New Roman"/>
          <w:sz w:val="24"/>
          <w:szCs w:val="24"/>
          <w:lang w:eastAsia="ar-SA"/>
        </w:rPr>
      </w:pPr>
      <w:r w:rsidRPr="00D73E6B">
        <w:rPr>
          <w:rFonts w:ascii="Times New Roman" w:hAnsi="Times New Roman"/>
          <w:sz w:val="24"/>
          <w:szCs w:val="24"/>
          <w:lang w:eastAsia="ar-SA"/>
        </w:rPr>
        <w:t>Проведенный анализ реализации программы развития учреждения на период 2017 – 2019 гг.</w:t>
      </w:r>
      <w:r w:rsidR="00816258">
        <w:rPr>
          <w:rFonts w:ascii="Times New Roman" w:hAnsi="Times New Roman"/>
          <w:sz w:val="24"/>
          <w:szCs w:val="24"/>
          <w:lang w:eastAsia="ar-SA"/>
        </w:rPr>
        <w:t xml:space="preserve">, а также </w:t>
      </w:r>
      <w:r w:rsidR="007E2C8E" w:rsidRPr="00D73E6B">
        <w:rPr>
          <w:rFonts w:ascii="Times New Roman" w:hAnsi="Times New Roman"/>
          <w:sz w:val="24"/>
          <w:szCs w:val="24"/>
          <w:lang w:eastAsia="ar-SA"/>
        </w:rPr>
        <w:t>опрос молодежи Октябрьского района позволил определить актуальные проблемы и перспективы развития (точки роста) в деятельности учреждения.</w:t>
      </w:r>
    </w:p>
    <w:p w:rsidR="00C47CE1" w:rsidRPr="00D73E6B" w:rsidRDefault="00C47CE1" w:rsidP="00410131">
      <w:pPr>
        <w:spacing w:after="0" w:line="240" w:lineRule="auto"/>
        <w:ind w:firstLine="360"/>
        <w:contextualSpacing/>
        <w:rPr>
          <w:rFonts w:ascii="Times New Roman" w:hAnsi="Times New Roman"/>
          <w:b/>
          <w:i/>
          <w:sz w:val="24"/>
          <w:szCs w:val="24"/>
          <w:lang w:eastAsia="ar-SA"/>
        </w:rPr>
      </w:pPr>
      <w:r w:rsidRPr="00D73E6B">
        <w:rPr>
          <w:rFonts w:ascii="Times New Roman" w:hAnsi="Times New Roman"/>
          <w:b/>
          <w:i/>
          <w:sz w:val="24"/>
          <w:szCs w:val="24"/>
          <w:lang w:eastAsia="ar-SA"/>
        </w:rPr>
        <w:t>Организационные:</w:t>
      </w:r>
    </w:p>
    <w:p w:rsidR="00C47CE1" w:rsidRPr="00D73E6B" w:rsidRDefault="00C47CE1" w:rsidP="00F2620D">
      <w:pPr>
        <w:pStyle w:val="a7"/>
        <w:numPr>
          <w:ilvl w:val="0"/>
          <w:numId w:val="7"/>
        </w:numPr>
        <w:tabs>
          <w:tab w:val="left" w:pos="851"/>
          <w:tab w:val="left" w:pos="993"/>
        </w:tabs>
        <w:ind w:left="0" w:firstLine="360"/>
        <w:jc w:val="both"/>
        <w:rPr>
          <w:rFonts w:ascii="Times New Roman" w:hAnsi="Times New Roman"/>
          <w:sz w:val="24"/>
          <w:szCs w:val="24"/>
        </w:rPr>
      </w:pPr>
      <w:r w:rsidRPr="00D73E6B">
        <w:rPr>
          <w:rFonts w:ascii="Times New Roman" w:hAnsi="Times New Roman"/>
          <w:sz w:val="24"/>
          <w:szCs w:val="24"/>
        </w:rPr>
        <w:t xml:space="preserve">Недостаточный уровень ресурсного обеспечения. </w:t>
      </w:r>
    </w:p>
    <w:p w:rsidR="00C47CE1" w:rsidRPr="00D73E6B" w:rsidRDefault="00C47CE1" w:rsidP="00410131">
      <w:pPr>
        <w:pStyle w:val="a7"/>
        <w:tabs>
          <w:tab w:val="left" w:pos="851"/>
          <w:tab w:val="left" w:pos="993"/>
        </w:tabs>
        <w:ind w:left="0" w:firstLine="360"/>
        <w:jc w:val="both"/>
        <w:rPr>
          <w:rFonts w:ascii="Times New Roman" w:hAnsi="Times New Roman"/>
          <w:sz w:val="24"/>
          <w:szCs w:val="24"/>
        </w:rPr>
      </w:pPr>
      <w:r w:rsidRPr="00D73E6B">
        <w:rPr>
          <w:rFonts w:ascii="Times New Roman" w:hAnsi="Times New Roman"/>
          <w:sz w:val="24"/>
          <w:szCs w:val="24"/>
        </w:rPr>
        <w:t xml:space="preserve">Это нехватка помещений, недостаточная материальная база, износ оборудования в некоторых отделах. Это все делает центры недостаточно привлекательными для молодежи. Необходимо расширять источники финансирования через </w:t>
      </w:r>
      <w:r w:rsidR="00E16C0D">
        <w:rPr>
          <w:rFonts w:ascii="Times New Roman" w:hAnsi="Times New Roman"/>
          <w:sz w:val="24"/>
          <w:szCs w:val="24"/>
        </w:rPr>
        <w:t>увеличение</w:t>
      </w:r>
      <w:r w:rsidRPr="00D73E6B">
        <w:rPr>
          <w:rFonts w:ascii="Times New Roman" w:hAnsi="Times New Roman"/>
          <w:sz w:val="24"/>
          <w:szCs w:val="24"/>
        </w:rPr>
        <w:t xml:space="preserve"> партнерских связей, а также через </w:t>
      </w:r>
      <w:proofErr w:type="spellStart"/>
      <w:r w:rsidRPr="00D73E6B">
        <w:rPr>
          <w:rFonts w:ascii="Times New Roman" w:hAnsi="Times New Roman"/>
          <w:sz w:val="24"/>
          <w:szCs w:val="24"/>
        </w:rPr>
        <w:t>грантовую</w:t>
      </w:r>
      <w:proofErr w:type="spellEnd"/>
      <w:r w:rsidRPr="00D73E6B">
        <w:rPr>
          <w:rFonts w:ascii="Times New Roman" w:hAnsi="Times New Roman"/>
          <w:sz w:val="24"/>
          <w:szCs w:val="24"/>
        </w:rPr>
        <w:t xml:space="preserve"> деятельность</w:t>
      </w:r>
      <w:r w:rsidR="00D73E6B">
        <w:rPr>
          <w:rFonts w:ascii="Times New Roman" w:hAnsi="Times New Roman"/>
          <w:sz w:val="24"/>
          <w:szCs w:val="24"/>
        </w:rPr>
        <w:t>.</w:t>
      </w:r>
    </w:p>
    <w:p w:rsidR="00C47CE1" w:rsidRPr="00FD3145" w:rsidRDefault="00C47CE1" w:rsidP="00F2620D">
      <w:pPr>
        <w:pStyle w:val="a7"/>
        <w:numPr>
          <w:ilvl w:val="0"/>
          <w:numId w:val="7"/>
        </w:numPr>
        <w:tabs>
          <w:tab w:val="left" w:pos="851"/>
          <w:tab w:val="left" w:pos="993"/>
        </w:tabs>
        <w:ind w:left="0" w:firstLine="360"/>
        <w:jc w:val="both"/>
        <w:rPr>
          <w:rFonts w:ascii="Times New Roman" w:hAnsi="Times New Roman"/>
          <w:sz w:val="24"/>
          <w:szCs w:val="24"/>
        </w:rPr>
      </w:pPr>
      <w:r w:rsidRPr="00FD3145">
        <w:rPr>
          <w:rFonts w:ascii="Times New Roman" w:hAnsi="Times New Roman"/>
          <w:sz w:val="24"/>
          <w:szCs w:val="24"/>
        </w:rPr>
        <w:t xml:space="preserve">Нестабильность кадрового состава («текучесть кадров»). Эта тенденция в целом характерна для молодежных центров. Это связано со спецификой деятельности специалистов по работе с молодежью, которая не предполагает многолетний труд (специфика проектной деятельности). Молодежный центр является своеобразной стартовой площадкой, и, получив необходимый опыт, они ищут другое место работы. Также причиной частой смены кадров является невысокая заработная плата сотрудников. В решении данной проблемы будет способствовать внутренняя система мотивации сотрудников, систематизация обучающего курса для специалистов, расширение возможностей карьерного роста, создание внутренней системы повышения квалификации, а также расширение возможностей финансового благосостояния через системную организацию платных услуг в учреждении. А также участия в </w:t>
      </w:r>
      <w:proofErr w:type="spellStart"/>
      <w:r w:rsidRPr="00FD3145">
        <w:rPr>
          <w:rFonts w:ascii="Times New Roman" w:hAnsi="Times New Roman"/>
          <w:sz w:val="24"/>
          <w:szCs w:val="24"/>
        </w:rPr>
        <w:t>грантовых</w:t>
      </w:r>
      <w:proofErr w:type="spellEnd"/>
      <w:r w:rsidRPr="00FD3145">
        <w:rPr>
          <w:rFonts w:ascii="Times New Roman" w:hAnsi="Times New Roman"/>
          <w:sz w:val="24"/>
          <w:szCs w:val="24"/>
        </w:rPr>
        <w:t xml:space="preserve"> кон</w:t>
      </w:r>
      <w:r w:rsidR="008B017E" w:rsidRPr="00FD3145">
        <w:rPr>
          <w:rFonts w:ascii="Times New Roman" w:hAnsi="Times New Roman"/>
          <w:sz w:val="24"/>
          <w:szCs w:val="24"/>
        </w:rPr>
        <w:t>к</w:t>
      </w:r>
      <w:r w:rsidRPr="00FD3145">
        <w:rPr>
          <w:rFonts w:ascii="Times New Roman" w:hAnsi="Times New Roman"/>
          <w:sz w:val="24"/>
          <w:szCs w:val="24"/>
        </w:rPr>
        <w:t>урсах.</w:t>
      </w:r>
    </w:p>
    <w:p w:rsidR="00C47CE1" w:rsidRPr="00FD3145" w:rsidRDefault="00C47CE1" w:rsidP="00410131">
      <w:pPr>
        <w:pStyle w:val="a7"/>
        <w:tabs>
          <w:tab w:val="left" w:pos="851"/>
          <w:tab w:val="left" w:pos="993"/>
        </w:tabs>
        <w:ind w:left="0" w:firstLine="360"/>
        <w:jc w:val="both"/>
        <w:rPr>
          <w:rFonts w:ascii="Times New Roman" w:hAnsi="Times New Roman"/>
          <w:b/>
          <w:i/>
          <w:sz w:val="24"/>
          <w:szCs w:val="24"/>
        </w:rPr>
      </w:pPr>
      <w:r w:rsidRPr="00FD3145">
        <w:rPr>
          <w:rFonts w:ascii="Times New Roman" w:hAnsi="Times New Roman"/>
          <w:b/>
          <w:i/>
          <w:sz w:val="24"/>
          <w:szCs w:val="24"/>
        </w:rPr>
        <w:t>Содержательные:</w:t>
      </w:r>
    </w:p>
    <w:p w:rsidR="00D73E6B" w:rsidRDefault="003055F6" w:rsidP="00F2620D">
      <w:pPr>
        <w:pStyle w:val="a7"/>
        <w:numPr>
          <w:ilvl w:val="0"/>
          <w:numId w:val="7"/>
        </w:numPr>
        <w:tabs>
          <w:tab w:val="left" w:pos="851"/>
          <w:tab w:val="left" w:pos="993"/>
        </w:tabs>
        <w:ind w:left="0" w:firstLine="360"/>
        <w:jc w:val="both"/>
        <w:rPr>
          <w:rFonts w:ascii="Times New Roman" w:hAnsi="Times New Roman"/>
          <w:sz w:val="24"/>
          <w:szCs w:val="24"/>
        </w:rPr>
      </w:pPr>
      <w:r w:rsidRPr="00D73E6B">
        <w:rPr>
          <w:rFonts w:ascii="Times New Roman" w:hAnsi="Times New Roman"/>
          <w:sz w:val="24"/>
          <w:szCs w:val="24"/>
        </w:rPr>
        <w:t>Недостаточно высокий уровень вовлечения в системную деятельность (КФ) целевой аудитории от 14 до 30 лет (55,9%), при этом значительно «выпадает» молодежь в</w:t>
      </w:r>
      <w:r w:rsidR="008D3390" w:rsidRPr="00D73E6B">
        <w:rPr>
          <w:rFonts w:ascii="Times New Roman" w:hAnsi="Times New Roman"/>
          <w:sz w:val="24"/>
          <w:szCs w:val="24"/>
        </w:rPr>
        <w:t xml:space="preserve"> возрасте от </w:t>
      </w:r>
      <w:r w:rsidR="00D73E6B">
        <w:rPr>
          <w:rFonts w:ascii="Times New Roman" w:hAnsi="Times New Roman"/>
          <w:sz w:val="24"/>
          <w:szCs w:val="24"/>
        </w:rPr>
        <w:t xml:space="preserve">23 </w:t>
      </w:r>
      <w:r w:rsidR="008D3390" w:rsidRPr="00D73E6B">
        <w:rPr>
          <w:rFonts w:ascii="Times New Roman" w:hAnsi="Times New Roman"/>
          <w:sz w:val="24"/>
          <w:szCs w:val="24"/>
        </w:rPr>
        <w:t xml:space="preserve"> лет. </w:t>
      </w:r>
      <w:r w:rsidR="00D339F9" w:rsidRPr="00D73E6B">
        <w:rPr>
          <w:rFonts w:ascii="Times New Roman" w:hAnsi="Times New Roman"/>
          <w:sz w:val="24"/>
          <w:szCs w:val="24"/>
        </w:rPr>
        <w:t>Необходимо продолжать внедрять и развивать форматы работы</w:t>
      </w:r>
      <w:r w:rsidR="00AE25DC" w:rsidRPr="00D73E6B">
        <w:rPr>
          <w:rFonts w:ascii="Times New Roman" w:hAnsi="Times New Roman"/>
          <w:sz w:val="24"/>
          <w:szCs w:val="24"/>
        </w:rPr>
        <w:t xml:space="preserve"> интересные и удобные именно такой целевой аудитории. </w:t>
      </w:r>
      <w:r w:rsidR="00B85892" w:rsidRPr="00D73E6B">
        <w:rPr>
          <w:rFonts w:ascii="Times New Roman" w:hAnsi="Times New Roman"/>
          <w:sz w:val="24"/>
          <w:szCs w:val="24"/>
        </w:rPr>
        <w:t>Такими форматами могут стать краткосрочные курсы (</w:t>
      </w:r>
      <w:proofErr w:type="spellStart"/>
      <w:r w:rsidR="00B85892" w:rsidRPr="00D73E6B">
        <w:rPr>
          <w:rFonts w:ascii="Times New Roman" w:hAnsi="Times New Roman"/>
          <w:sz w:val="24"/>
          <w:szCs w:val="24"/>
        </w:rPr>
        <w:t>интенсивы</w:t>
      </w:r>
      <w:proofErr w:type="spellEnd"/>
      <w:r w:rsidR="00B85892" w:rsidRPr="00D73E6B">
        <w:rPr>
          <w:rFonts w:ascii="Times New Roman" w:hAnsi="Times New Roman"/>
          <w:sz w:val="24"/>
          <w:szCs w:val="24"/>
        </w:rPr>
        <w:t>), направленные на получение неформ</w:t>
      </w:r>
      <w:r w:rsidR="00E2163F" w:rsidRPr="00D73E6B">
        <w:rPr>
          <w:rFonts w:ascii="Times New Roman" w:hAnsi="Times New Roman"/>
          <w:sz w:val="24"/>
          <w:szCs w:val="24"/>
        </w:rPr>
        <w:t>ального образования.</w:t>
      </w:r>
      <w:r w:rsidR="00B85892" w:rsidRPr="00D73E6B">
        <w:rPr>
          <w:rFonts w:ascii="Times New Roman" w:hAnsi="Times New Roman"/>
          <w:sz w:val="24"/>
          <w:szCs w:val="24"/>
        </w:rPr>
        <w:t xml:space="preserve"> </w:t>
      </w:r>
    </w:p>
    <w:p w:rsidR="003D1B75" w:rsidRPr="00D73E6B" w:rsidRDefault="00C25BE7" w:rsidP="00F2620D">
      <w:pPr>
        <w:pStyle w:val="a7"/>
        <w:numPr>
          <w:ilvl w:val="0"/>
          <w:numId w:val="7"/>
        </w:numPr>
        <w:tabs>
          <w:tab w:val="left" w:pos="851"/>
          <w:tab w:val="left" w:pos="993"/>
        </w:tabs>
        <w:ind w:left="0" w:firstLine="360"/>
        <w:jc w:val="both"/>
        <w:rPr>
          <w:rFonts w:ascii="Times New Roman" w:hAnsi="Times New Roman"/>
          <w:sz w:val="24"/>
          <w:szCs w:val="24"/>
        </w:rPr>
      </w:pPr>
      <w:r w:rsidRPr="00D73E6B">
        <w:rPr>
          <w:rFonts w:ascii="Times New Roman" w:hAnsi="Times New Roman"/>
          <w:sz w:val="24"/>
          <w:szCs w:val="24"/>
        </w:rPr>
        <w:t xml:space="preserve">Невысокая </w:t>
      </w:r>
      <w:r w:rsidR="003D1B75" w:rsidRPr="00D73E6B">
        <w:rPr>
          <w:rFonts w:ascii="Times New Roman" w:hAnsi="Times New Roman"/>
          <w:sz w:val="24"/>
          <w:szCs w:val="24"/>
        </w:rPr>
        <w:t>результативность проектной деятельности</w:t>
      </w:r>
      <w:r w:rsidR="00D73E6B" w:rsidRPr="00D73E6B">
        <w:rPr>
          <w:rFonts w:ascii="Times New Roman" w:hAnsi="Times New Roman"/>
          <w:sz w:val="24"/>
          <w:szCs w:val="24"/>
        </w:rPr>
        <w:t xml:space="preserve">. </w:t>
      </w:r>
      <w:r w:rsidR="003D1B75" w:rsidRPr="00D73E6B">
        <w:rPr>
          <w:rFonts w:ascii="Times New Roman" w:hAnsi="Times New Roman"/>
          <w:sz w:val="24"/>
          <w:szCs w:val="24"/>
        </w:rPr>
        <w:t>В учреждении есть успешные практики, но необходимо масштабировать проекты</w:t>
      </w:r>
      <w:r w:rsidR="00C21F37" w:rsidRPr="00D73E6B">
        <w:rPr>
          <w:rFonts w:ascii="Times New Roman" w:hAnsi="Times New Roman"/>
          <w:sz w:val="24"/>
          <w:szCs w:val="24"/>
        </w:rPr>
        <w:t>, делать их более крупными, нацеленными на больший охват</w:t>
      </w:r>
      <w:r w:rsidR="004D2700" w:rsidRPr="00D73E6B">
        <w:rPr>
          <w:rFonts w:ascii="Times New Roman" w:hAnsi="Times New Roman"/>
          <w:sz w:val="24"/>
          <w:szCs w:val="24"/>
        </w:rPr>
        <w:t xml:space="preserve"> молодежи.</w:t>
      </w:r>
      <w:r w:rsidR="0078204B" w:rsidRPr="00D73E6B">
        <w:rPr>
          <w:rFonts w:ascii="Times New Roman" w:hAnsi="Times New Roman"/>
          <w:sz w:val="24"/>
          <w:szCs w:val="24"/>
        </w:rPr>
        <w:t xml:space="preserve"> Это может быть решено в первую очередь за счет введения внутреннего промежуточного мониторинга проектной деятельности, обучающего курса для специалистов по работе с молодежью, а также ежегодного конвейера проектов.</w:t>
      </w:r>
      <w:r w:rsidR="00CE27C1" w:rsidRPr="00D73E6B">
        <w:rPr>
          <w:rFonts w:ascii="Times New Roman" w:hAnsi="Times New Roman"/>
          <w:sz w:val="24"/>
          <w:szCs w:val="24"/>
        </w:rPr>
        <w:t xml:space="preserve"> Есть необходимость закрепить за основными отделами флагманские направления работы, основанные на запросах микрорайонов, в которых расположены отделы, а также из ресурсов, которыми располагает отдел. Это позволит сконцентрировать ресурсы для решения более объемных задач.</w:t>
      </w:r>
    </w:p>
    <w:p w:rsidR="003D1B75" w:rsidRPr="00FD3145" w:rsidRDefault="00B51616" w:rsidP="00F2620D">
      <w:pPr>
        <w:pStyle w:val="a7"/>
        <w:numPr>
          <w:ilvl w:val="0"/>
          <w:numId w:val="7"/>
        </w:numPr>
        <w:tabs>
          <w:tab w:val="left" w:pos="851"/>
          <w:tab w:val="left" w:pos="993"/>
        </w:tabs>
        <w:ind w:left="0" w:firstLine="360"/>
        <w:jc w:val="both"/>
        <w:rPr>
          <w:rFonts w:ascii="Times New Roman" w:hAnsi="Times New Roman"/>
          <w:color w:val="FF0000"/>
          <w:sz w:val="24"/>
          <w:szCs w:val="24"/>
        </w:rPr>
      </w:pPr>
      <w:r w:rsidRPr="00D73E6B">
        <w:rPr>
          <w:rFonts w:ascii="Times New Roman" w:hAnsi="Times New Roman"/>
          <w:sz w:val="24"/>
          <w:szCs w:val="24"/>
        </w:rPr>
        <w:t xml:space="preserve">Необходимость повышения качества и результативности </w:t>
      </w:r>
      <w:r w:rsidRPr="00FD3145">
        <w:rPr>
          <w:rFonts w:ascii="Times New Roman" w:hAnsi="Times New Roman"/>
          <w:sz w:val="24"/>
          <w:szCs w:val="24"/>
        </w:rPr>
        <w:t>работы с партнерами. Необходимо выработать единый стиль взаимодействия с партнерами</w:t>
      </w:r>
      <w:r w:rsidR="00D73E6B">
        <w:rPr>
          <w:rFonts w:ascii="Times New Roman" w:hAnsi="Times New Roman"/>
          <w:sz w:val="24"/>
          <w:szCs w:val="24"/>
        </w:rPr>
        <w:t>.</w:t>
      </w:r>
    </w:p>
    <w:p w:rsidR="00DF618B" w:rsidRPr="00FD3145" w:rsidRDefault="00DF618B" w:rsidP="00F2620D">
      <w:pPr>
        <w:pStyle w:val="a7"/>
        <w:numPr>
          <w:ilvl w:val="0"/>
          <w:numId w:val="7"/>
        </w:numPr>
        <w:tabs>
          <w:tab w:val="left" w:pos="851"/>
          <w:tab w:val="left" w:pos="993"/>
        </w:tabs>
        <w:ind w:left="0" w:firstLine="360"/>
        <w:jc w:val="both"/>
        <w:rPr>
          <w:rFonts w:ascii="Times New Roman" w:hAnsi="Times New Roman"/>
          <w:sz w:val="24"/>
          <w:szCs w:val="24"/>
        </w:rPr>
      </w:pPr>
      <w:r w:rsidRPr="00FD3145">
        <w:rPr>
          <w:rFonts w:ascii="Times New Roman" w:hAnsi="Times New Roman"/>
          <w:sz w:val="24"/>
          <w:szCs w:val="24"/>
        </w:rPr>
        <w:t>Недостаточная «узнаваемость» учреждения в городе Новосибирске.</w:t>
      </w:r>
      <w:r w:rsidR="002F4A18" w:rsidRPr="00FD3145">
        <w:rPr>
          <w:rFonts w:ascii="Times New Roman" w:hAnsi="Times New Roman"/>
          <w:sz w:val="24"/>
          <w:szCs w:val="24"/>
        </w:rPr>
        <w:t xml:space="preserve"> </w:t>
      </w:r>
      <w:r w:rsidR="004B2115" w:rsidRPr="00FD3145">
        <w:rPr>
          <w:rFonts w:ascii="Times New Roman" w:hAnsi="Times New Roman"/>
          <w:sz w:val="24"/>
          <w:szCs w:val="24"/>
        </w:rPr>
        <w:t xml:space="preserve">Это показало глубинное интервью, которое проводили с представителями целевой аудитории в декабре 2019 г. </w:t>
      </w:r>
      <w:r w:rsidR="002F4A18" w:rsidRPr="00FD3145">
        <w:rPr>
          <w:rFonts w:ascii="Times New Roman" w:hAnsi="Times New Roman"/>
          <w:sz w:val="24"/>
          <w:szCs w:val="24"/>
        </w:rPr>
        <w:t xml:space="preserve">Это связано с несколькими причинами: </w:t>
      </w:r>
    </w:p>
    <w:p w:rsidR="002F4A18" w:rsidRPr="00FD3145" w:rsidRDefault="002F4A18" w:rsidP="00410131">
      <w:pPr>
        <w:pStyle w:val="a7"/>
        <w:tabs>
          <w:tab w:val="left" w:pos="851"/>
          <w:tab w:val="left" w:pos="993"/>
        </w:tabs>
        <w:ind w:left="0" w:firstLine="360"/>
        <w:jc w:val="both"/>
        <w:rPr>
          <w:rFonts w:ascii="Times New Roman" w:hAnsi="Times New Roman"/>
          <w:sz w:val="24"/>
          <w:szCs w:val="24"/>
        </w:rPr>
      </w:pPr>
      <w:r w:rsidRPr="00FD3145">
        <w:rPr>
          <w:rFonts w:ascii="Times New Roman" w:hAnsi="Times New Roman"/>
          <w:sz w:val="24"/>
          <w:szCs w:val="24"/>
        </w:rPr>
        <w:t>- Отсутствие</w:t>
      </w:r>
      <w:r w:rsidR="00DF618B" w:rsidRPr="00FD3145">
        <w:rPr>
          <w:rFonts w:ascii="Times New Roman" w:hAnsi="Times New Roman"/>
          <w:sz w:val="24"/>
          <w:szCs w:val="24"/>
        </w:rPr>
        <w:t xml:space="preserve"> единого образа отделов «Территории молодежи» в информационном пространстве, способствование узнаваемости бренда учреждения, позиционирование отделов «Территории молодежи» как центров, открытых для молодежи, способствующих саморазвитию, полезному времяпровождению и неформальному образованию. </w:t>
      </w:r>
    </w:p>
    <w:p w:rsidR="004B2115" w:rsidRPr="00FD3145" w:rsidRDefault="002F4A18" w:rsidP="00410131">
      <w:pPr>
        <w:pStyle w:val="a7"/>
        <w:tabs>
          <w:tab w:val="left" w:pos="851"/>
          <w:tab w:val="left" w:pos="993"/>
        </w:tabs>
        <w:ind w:left="0" w:firstLine="360"/>
        <w:jc w:val="both"/>
        <w:rPr>
          <w:rFonts w:ascii="Times New Roman" w:hAnsi="Times New Roman"/>
          <w:sz w:val="24"/>
          <w:szCs w:val="24"/>
        </w:rPr>
      </w:pPr>
      <w:r w:rsidRPr="00FD3145">
        <w:rPr>
          <w:rFonts w:ascii="Times New Roman" w:hAnsi="Times New Roman"/>
          <w:sz w:val="24"/>
          <w:szCs w:val="24"/>
        </w:rPr>
        <w:lastRenderedPageBreak/>
        <w:t xml:space="preserve">- </w:t>
      </w:r>
      <w:r w:rsidR="00DF618B" w:rsidRPr="00FD3145">
        <w:rPr>
          <w:rFonts w:ascii="Times New Roman" w:hAnsi="Times New Roman"/>
          <w:sz w:val="24"/>
          <w:szCs w:val="24"/>
        </w:rPr>
        <w:t xml:space="preserve">На настоящий момент отсутствует общий </w:t>
      </w:r>
      <w:proofErr w:type="spellStart"/>
      <w:r w:rsidR="00DF618B" w:rsidRPr="00FD3145">
        <w:rPr>
          <w:rFonts w:ascii="Times New Roman" w:hAnsi="Times New Roman"/>
          <w:sz w:val="24"/>
          <w:szCs w:val="24"/>
        </w:rPr>
        <w:t>брендбук</w:t>
      </w:r>
      <w:proofErr w:type="spellEnd"/>
      <w:r w:rsidR="00DF618B" w:rsidRPr="00FD3145">
        <w:rPr>
          <w:rFonts w:ascii="Times New Roman" w:hAnsi="Times New Roman"/>
          <w:sz w:val="24"/>
          <w:szCs w:val="24"/>
        </w:rPr>
        <w:t xml:space="preserve"> учреждения, единый корпоративный стиль. Следствием отсутствия </w:t>
      </w:r>
      <w:proofErr w:type="spellStart"/>
      <w:r w:rsidR="00DF618B" w:rsidRPr="00FD3145">
        <w:rPr>
          <w:rFonts w:ascii="Times New Roman" w:hAnsi="Times New Roman"/>
          <w:sz w:val="24"/>
          <w:szCs w:val="24"/>
        </w:rPr>
        <w:t>брендбука</w:t>
      </w:r>
      <w:proofErr w:type="spellEnd"/>
      <w:r w:rsidR="00DF618B" w:rsidRPr="00FD3145">
        <w:rPr>
          <w:rFonts w:ascii="Times New Roman" w:hAnsi="Times New Roman"/>
          <w:sz w:val="24"/>
          <w:szCs w:val="24"/>
        </w:rPr>
        <w:t xml:space="preserve"> является также и то, что во всех центрах очень отличается стиль и качество визуального наполнения.</w:t>
      </w:r>
    </w:p>
    <w:p w:rsidR="00DF618B" w:rsidRPr="00FD3145" w:rsidRDefault="008A5D02" w:rsidP="00410131">
      <w:pPr>
        <w:pStyle w:val="a7"/>
        <w:tabs>
          <w:tab w:val="left" w:pos="851"/>
          <w:tab w:val="left" w:pos="993"/>
        </w:tabs>
        <w:ind w:left="0" w:firstLine="360"/>
        <w:jc w:val="both"/>
        <w:rPr>
          <w:rFonts w:ascii="Times New Roman" w:hAnsi="Times New Roman"/>
          <w:sz w:val="24"/>
          <w:szCs w:val="24"/>
        </w:rPr>
      </w:pPr>
      <w:r w:rsidRPr="00FD3145">
        <w:rPr>
          <w:rFonts w:ascii="Times New Roman" w:hAnsi="Times New Roman"/>
          <w:sz w:val="24"/>
          <w:szCs w:val="24"/>
        </w:rPr>
        <w:t xml:space="preserve">- </w:t>
      </w:r>
      <w:r w:rsidR="00DF618B" w:rsidRPr="00FD3145">
        <w:rPr>
          <w:rFonts w:ascii="Times New Roman" w:hAnsi="Times New Roman"/>
          <w:sz w:val="24"/>
          <w:szCs w:val="24"/>
        </w:rPr>
        <w:t xml:space="preserve">Отсутствие закрепленной идеологической концепции учреждения – корпоративной культуры. В </w:t>
      </w:r>
      <w:proofErr w:type="gramStart"/>
      <w:r w:rsidR="00DF618B" w:rsidRPr="00FD3145">
        <w:rPr>
          <w:rFonts w:ascii="Times New Roman" w:hAnsi="Times New Roman"/>
          <w:sz w:val="24"/>
          <w:szCs w:val="24"/>
        </w:rPr>
        <w:t>связи</w:t>
      </w:r>
      <w:proofErr w:type="gramEnd"/>
      <w:r w:rsidR="00DF618B" w:rsidRPr="00FD3145">
        <w:rPr>
          <w:rFonts w:ascii="Times New Roman" w:hAnsi="Times New Roman"/>
          <w:sz w:val="24"/>
          <w:szCs w:val="24"/>
        </w:rPr>
        <w:t xml:space="preserve"> с чем возникают трудности с позиционированием и трансляцией нашей миссии и ценностей, недопонимание, что </w:t>
      </w:r>
      <w:r w:rsidR="00824C2A">
        <w:rPr>
          <w:rFonts w:ascii="Times New Roman" w:hAnsi="Times New Roman"/>
          <w:sz w:val="24"/>
          <w:szCs w:val="24"/>
        </w:rPr>
        <w:t xml:space="preserve">МБУ </w:t>
      </w:r>
      <w:r w:rsidR="00DF618B" w:rsidRPr="00FD3145">
        <w:rPr>
          <w:rFonts w:ascii="Times New Roman" w:hAnsi="Times New Roman"/>
          <w:sz w:val="24"/>
          <w:szCs w:val="24"/>
        </w:rPr>
        <w:t>«Территория молодёжи»</w:t>
      </w:r>
      <w:r w:rsidR="00251A64" w:rsidRPr="00FD3145">
        <w:rPr>
          <w:rFonts w:ascii="Times New Roman" w:hAnsi="Times New Roman"/>
          <w:sz w:val="24"/>
          <w:szCs w:val="24"/>
        </w:rPr>
        <w:t xml:space="preserve"> — это сеть молодежных центров, а не отдельные молодежные центры на микрорайонах.</w:t>
      </w:r>
    </w:p>
    <w:p w:rsidR="005F026D" w:rsidRPr="00FD3145" w:rsidRDefault="005F026D" w:rsidP="00F2620D">
      <w:pPr>
        <w:pStyle w:val="a7"/>
        <w:numPr>
          <w:ilvl w:val="0"/>
          <w:numId w:val="7"/>
        </w:numPr>
        <w:tabs>
          <w:tab w:val="left" w:pos="851"/>
          <w:tab w:val="left" w:pos="993"/>
        </w:tabs>
        <w:ind w:left="0" w:firstLine="360"/>
        <w:jc w:val="both"/>
        <w:rPr>
          <w:rFonts w:ascii="Times New Roman" w:hAnsi="Times New Roman"/>
          <w:sz w:val="24"/>
          <w:szCs w:val="24"/>
        </w:rPr>
      </w:pPr>
      <w:r w:rsidRPr="00FD3145">
        <w:rPr>
          <w:rFonts w:ascii="Times New Roman" w:hAnsi="Times New Roman"/>
          <w:sz w:val="24"/>
          <w:szCs w:val="24"/>
        </w:rPr>
        <w:t>Прео</w:t>
      </w:r>
      <w:r w:rsidR="000B3BA7" w:rsidRPr="00FD3145">
        <w:rPr>
          <w:rFonts w:ascii="Times New Roman" w:hAnsi="Times New Roman"/>
          <w:sz w:val="24"/>
          <w:szCs w:val="24"/>
        </w:rPr>
        <w:t xml:space="preserve">бладание </w:t>
      </w:r>
      <w:r w:rsidR="00905D44" w:rsidRPr="00FD3145">
        <w:rPr>
          <w:rFonts w:ascii="Times New Roman" w:hAnsi="Times New Roman"/>
          <w:sz w:val="24"/>
          <w:szCs w:val="24"/>
        </w:rPr>
        <w:t xml:space="preserve">проектов и мероприятий по направлению </w:t>
      </w:r>
      <w:r w:rsidR="00832E40" w:rsidRPr="00FD3145">
        <w:rPr>
          <w:rFonts w:ascii="Times New Roman" w:hAnsi="Times New Roman"/>
          <w:sz w:val="24"/>
          <w:szCs w:val="24"/>
        </w:rPr>
        <w:t xml:space="preserve"> </w:t>
      </w:r>
      <w:r w:rsidR="00832E40" w:rsidRPr="00D73E6B">
        <w:rPr>
          <w:rFonts w:ascii="Times New Roman" w:hAnsi="Times New Roman"/>
          <w:sz w:val="24"/>
          <w:szCs w:val="24"/>
        </w:rPr>
        <w:t xml:space="preserve">«Содействие развитию </w:t>
      </w:r>
      <w:r w:rsidR="00905D44" w:rsidRPr="00D73E6B">
        <w:rPr>
          <w:rFonts w:ascii="Times New Roman" w:hAnsi="Times New Roman"/>
          <w:sz w:val="24"/>
          <w:szCs w:val="24"/>
        </w:rPr>
        <w:t>активн</w:t>
      </w:r>
      <w:r w:rsidR="00E2163F" w:rsidRPr="00D73E6B">
        <w:rPr>
          <w:rFonts w:ascii="Times New Roman" w:hAnsi="Times New Roman"/>
          <w:sz w:val="24"/>
          <w:szCs w:val="24"/>
        </w:rPr>
        <w:t>ой жизненной</w:t>
      </w:r>
      <w:r w:rsidR="00832E40" w:rsidRPr="00D73E6B">
        <w:rPr>
          <w:rFonts w:ascii="Times New Roman" w:hAnsi="Times New Roman"/>
          <w:sz w:val="24"/>
          <w:szCs w:val="24"/>
        </w:rPr>
        <w:t xml:space="preserve"> </w:t>
      </w:r>
      <w:r w:rsidR="00E2163F" w:rsidRPr="00D73E6B">
        <w:rPr>
          <w:rFonts w:ascii="Times New Roman" w:hAnsi="Times New Roman"/>
          <w:sz w:val="24"/>
          <w:szCs w:val="24"/>
        </w:rPr>
        <w:t>позиции</w:t>
      </w:r>
      <w:r w:rsidR="00832E40" w:rsidRPr="00D73E6B">
        <w:rPr>
          <w:rFonts w:ascii="Times New Roman" w:hAnsi="Times New Roman"/>
          <w:sz w:val="24"/>
          <w:szCs w:val="24"/>
        </w:rPr>
        <w:t xml:space="preserve"> молодежи»</w:t>
      </w:r>
      <w:r w:rsidR="00E2163F" w:rsidRPr="00D73E6B">
        <w:rPr>
          <w:rFonts w:ascii="Times New Roman" w:hAnsi="Times New Roman"/>
          <w:sz w:val="24"/>
          <w:szCs w:val="24"/>
        </w:rPr>
        <w:t xml:space="preserve"> по сравнени</w:t>
      </w:r>
      <w:r w:rsidR="00905D44" w:rsidRPr="00D73E6B">
        <w:rPr>
          <w:rFonts w:ascii="Times New Roman" w:hAnsi="Times New Roman"/>
          <w:sz w:val="24"/>
          <w:szCs w:val="24"/>
        </w:rPr>
        <w:t>ю с другими направлениями</w:t>
      </w:r>
      <w:r w:rsidR="00905D44" w:rsidRPr="00FD3145">
        <w:rPr>
          <w:rFonts w:ascii="Times New Roman" w:hAnsi="Times New Roman"/>
          <w:sz w:val="24"/>
          <w:szCs w:val="24"/>
        </w:rPr>
        <w:t xml:space="preserve">, которые не менее </w:t>
      </w:r>
      <w:r w:rsidR="004B2115" w:rsidRPr="00FD3145">
        <w:rPr>
          <w:rFonts w:ascii="Times New Roman" w:hAnsi="Times New Roman"/>
          <w:sz w:val="24"/>
          <w:szCs w:val="24"/>
        </w:rPr>
        <w:t>актуальны</w:t>
      </w:r>
      <w:r w:rsidR="000F5E78" w:rsidRPr="00FD3145">
        <w:rPr>
          <w:rFonts w:ascii="Times New Roman" w:hAnsi="Times New Roman"/>
          <w:sz w:val="24"/>
          <w:szCs w:val="24"/>
        </w:rPr>
        <w:t xml:space="preserve"> и</w:t>
      </w:r>
      <w:r w:rsidR="004B2115" w:rsidRPr="00FD3145">
        <w:rPr>
          <w:rFonts w:ascii="Times New Roman" w:hAnsi="Times New Roman"/>
          <w:sz w:val="24"/>
          <w:szCs w:val="24"/>
        </w:rPr>
        <w:t xml:space="preserve"> </w:t>
      </w:r>
      <w:r w:rsidR="00905D44" w:rsidRPr="00FD3145">
        <w:rPr>
          <w:rFonts w:ascii="Times New Roman" w:hAnsi="Times New Roman"/>
          <w:sz w:val="24"/>
          <w:szCs w:val="24"/>
        </w:rPr>
        <w:t xml:space="preserve">востребованы в молодежной среде. </w:t>
      </w:r>
    </w:p>
    <w:p w:rsidR="00B94213" w:rsidRPr="00FD3145" w:rsidRDefault="000F5E78" w:rsidP="00F2620D">
      <w:pPr>
        <w:pStyle w:val="a7"/>
        <w:numPr>
          <w:ilvl w:val="0"/>
          <w:numId w:val="7"/>
        </w:numPr>
        <w:tabs>
          <w:tab w:val="left" w:pos="851"/>
          <w:tab w:val="left" w:pos="993"/>
        </w:tabs>
        <w:ind w:left="0" w:firstLine="360"/>
        <w:jc w:val="both"/>
        <w:rPr>
          <w:rFonts w:ascii="Times New Roman" w:hAnsi="Times New Roman"/>
          <w:sz w:val="24"/>
          <w:szCs w:val="24"/>
        </w:rPr>
      </w:pPr>
      <w:r w:rsidRPr="00FD3145">
        <w:rPr>
          <w:rFonts w:ascii="Times New Roman" w:hAnsi="Times New Roman"/>
          <w:sz w:val="24"/>
          <w:szCs w:val="24"/>
        </w:rPr>
        <w:t xml:space="preserve">Отсутствие системной работы по профессиональной ориентации молодежи, в том числе содействие в трудоустройстве несовершеннолетних. </w:t>
      </w:r>
      <w:r w:rsidR="00F2357E" w:rsidRPr="00FD3145">
        <w:rPr>
          <w:rFonts w:ascii="Times New Roman" w:hAnsi="Times New Roman"/>
          <w:sz w:val="24"/>
          <w:szCs w:val="24"/>
        </w:rPr>
        <w:t xml:space="preserve">В настоящее время реализуется </w:t>
      </w:r>
      <w:proofErr w:type="spellStart"/>
      <w:r w:rsidR="00F2357E" w:rsidRPr="00FD3145">
        <w:rPr>
          <w:rFonts w:ascii="Times New Roman" w:hAnsi="Times New Roman"/>
          <w:sz w:val="24"/>
          <w:szCs w:val="24"/>
        </w:rPr>
        <w:t>профориентационный</w:t>
      </w:r>
      <w:proofErr w:type="spellEnd"/>
      <w:r w:rsidR="00F2357E" w:rsidRPr="00FD3145">
        <w:rPr>
          <w:rFonts w:ascii="Times New Roman" w:hAnsi="Times New Roman"/>
          <w:sz w:val="24"/>
          <w:szCs w:val="24"/>
        </w:rPr>
        <w:t xml:space="preserve"> проект «Перспектива», который реализуется </w:t>
      </w:r>
      <w:r w:rsidR="007908D6">
        <w:rPr>
          <w:rFonts w:ascii="Times New Roman" w:hAnsi="Times New Roman"/>
          <w:sz w:val="24"/>
          <w:szCs w:val="24"/>
        </w:rPr>
        <w:t xml:space="preserve">в большей степени </w:t>
      </w:r>
      <w:r w:rsidR="00F2357E" w:rsidRPr="00FD3145">
        <w:rPr>
          <w:rFonts w:ascii="Times New Roman" w:hAnsi="Times New Roman"/>
          <w:sz w:val="24"/>
          <w:szCs w:val="24"/>
        </w:rPr>
        <w:t>на микрорайоне «Выборный», формат работы проекта предполагает заявительный характер от школы, что ограничивает участие широкой аудитории</w:t>
      </w:r>
      <w:r w:rsidR="00F2357E" w:rsidRPr="00D73E6B">
        <w:rPr>
          <w:rFonts w:ascii="Times New Roman" w:hAnsi="Times New Roman"/>
          <w:sz w:val="24"/>
          <w:szCs w:val="24"/>
        </w:rPr>
        <w:t xml:space="preserve">. </w:t>
      </w:r>
      <w:r w:rsidR="00111F12" w:rsidRPr="00D73E6B">
        <w:rPr>
          <w:rFonts w:ascii="Times New Roman" w:hAnsi="Times New Roman"/>
          <w:sz w:val="24"/>
          <w:szCs w:val="24"/>
        </w:rPr>
        <w:t xml:space="preserve">Но </w:t>
      </w:r>
      <w:r w:rsidR="00832E40" w:rsidRPr="00D73E6B">
        <w:rPr>
          <w:rFonts w:ascii="Times New Roman" w:hAnsi="Times New Roman"/>
          <w:sz w:val="24"/>
          <w:szCs w:val="24"/>
        </w:rPr>
        <w:t>сегодня</w:t>
      </w:r>
      <w:r w:rsidR="00111F12" w:rsidRPr="00D73E6B">
        <w:rPr>
          <w:rFonts w:ascii="Times New Roman" w:hAnsi="Times New Roman"/>
          <w:sz w:val="24"/>
          <w:szCs w:val="24"/>
        </w:rPr>
        <w:t xml:space="preserve"> требует</w:t>
      </w:r>
      <w:r w:rsidR="00832E40" w:rsidRPr="00D73E6B">
        <w:rPr>
          <w:rFonts w:ascii="Times New Roman" w:hAnsi="Times New Roman"/>
          <w:sz w:val="24"/>
          <w:szCs w:val="24"/>
        </w:rPr>
        <w:t>ся поиск</w:t>
      </w:r>
      <w:r w:rsidR="00111F12" w:rsidRPr="00D73E6B">
        <w:rPr>
          <w:rFonts w:ascii="Times New Roman" w:hAnsi="Times New Roman"/>
          <w:sz w:val="24"/>
          <w:szCs w:val="24"/>
        </w:rPr>
        <w:t xml:space="preserve"> новых подходов в реализации этого направления. </w:t>
      </w:r>
      <w:proofErr w:type="gramStart"/>
      <w:r w:rsidR="00111F12" w:rsidRPr="00D73E6B">
        <w:rPr>
          <w:rFonts w:ascii="Times New Roman" w:hAnsi="Times New Roman"/>
          <w:sz w:val="24"/>
          <w:szCs w:val="24"/>
        </w:rPr>
        <w:t xml:space="preserve">Так согласно </w:t>
      </w:r>
      <w:r w:rsidR="000D440A" w:rsidRPr="00D73E6B">
        <w:rPr>
          <w:rFonts w:ascii="Times New Roman" w:hAnsi="Times New Roman"/>
          <w:sz w:val="24"/>
          <w:szCs w:val="24"/>
        </w:rPr>
        <w:t>«</w:t>
      </w:r>
      <w:r w:rsidR="00111F12" w:rsidRPr="00D73E6B">
        <w:rPr>
          <w:rFonts w:ascii="Times New Roman" w:hAnsi="Times New Roman"/>
          <w:sz w:val="24"/>
          <w:szCs w:val="24"/>
        </w:rPr>
        <w:t xml:space="preserve">Основам государственной молодежной политики </w:t>
      </w:r>
      <w:r w:rsidR="00B94213" w:rsidRPr="00D73E6B">
        <w:rPr>
          <w:rFonts w:ascii="Times New Roman" w:hAnsi="Times New Roman"/>
          <w:spacing w:val="3"/>
          <w:sz w:val="24"/>
          <w:szCs w:val="24"/>
        </w:rPr>
        <w:t>Российской Федерации на период до 2025 года</w:t>
      </w:r>
      <w:r w:rsidR="000D440A" w:rsidRPr="00D73E6B">
        <w:rPr>
          <w:rFonts w:ascii="Times New Roman" w:hAnsi="Times New Roman"/>
          <w:spacing w:val="3"/>
          <w:sz w:val="24"/>
          <w:szCs w:val="24"/>
        </w:rPr>
        <w:t>»</w:t>
      </w:r>
      <w:r w:rsidR="00B94213" w:rsidRPr="00D73E6B">
        <w:rPr>
          <w:rFonts w:ascii="Times New Roman" w:hAnsi="Times New Roman"/>
          <w:spacing w:val="3"/>
          <w:sz w:val="24"/>
          <w:szCs w:val="24"/>
        </w:rPr>
        <w:t xml:space="preserve"> (Распоряжение Правительства Российской Федерации от 29 ноября 2014 г. N 2403-р г. Москва</w:t>
      </w:r>
      <w:r w:rsidR="00D73E6B" w:rsidRPr="00D73E6B">
        <w:rPr>
          <w:rFonts w:ascii="Times New Roman" w:hAnsi="Times New Roman"/>
          <w:spacing w:val="3"/>
          <w:sz w:val="24"/>
          <w:szCs w:val="24"/>
        </w:rPr>
        <w:t>) одним из ключевых направлений</w:t>
      </w:r>
      <w:r w:rsidR="000D440A" w:rsidRPr="00D73E6B">
        <w:rPr>
          <w:rFonts w:ascii="Times New Roman" w:hAnsi="Times New Roman"/>
          <w:spacing w:val="3"/>
          <w:sz w:val="24"/>
          <w:szCs w:val="24"/>
        </w:rPr>
        <w:t xml:space="preserve"> молодежной политики является </w:t>
      </w:r>
      <w:r w:rsidR="00E16C0D">
        <w:rPr>
          <w:rFonts w:ascii="Times New Roman" w:hAnsi="Times New Roman"/>
          <w:spacing w:val="3"/>
          <w:sz w:val="24"/>
          <w:szCs w:val="24"/>
        </w:rPr>
        <w:t>внедрение технологии «социального лифта»</w:t>
      </w:r>
      <w:r w:rsidR="00B94213" w:rsidRPr="00D73E6B">
        <w:rPr>
          <w:rFonts w:ascii="Times New Roman" w:hAnsi="Times New Roman"/>
          <w:spacing w:val="3"/>
          <w:sz w:val="24"/>
          <w:szCs w:val="24"/>
        </w:rPr>
        <w:t>, а это более комплексная задача, чем просто профориентация, это содействие созданию эффективной траектории профессионального развития</w:t>
      </w:r>
      <w:r w:rsidR="00B94213" w:rsidRPr="00FD3145">
        <w:rPr>
          <w:rFonts w:ascii="Times New Roman" w:hAnsi="Times New Roman"/>
          <w:color w:val="000000"/>
          <w:spacing w:val="3"/>
          <w:sz w:val="24"/>
          <w:szCs w:val="24"/>
        </w:rPr>
        <w:t>.</w:t>
      </w:r>
      <w:proofErr w:type="gramEnd"/>
      <w:r w:rsidR="00B94213" w:rsidRPr="00FD3145">
        <w:rPr>
          <w:rFonts w:ascii="Times New Roman" w:hAnsi="Times New Roman"/>
          <w:color w:val="000000"/>
          <w:spacing w:val="3"/>
          <w:sz w:val="24"/>
          <w:szCs w:val="24"/>
        </w:rPr>
        <w:t xml:space="preserve"> Таким образом, необходимо комплексно подойти к работе в этом направлении: профориентация молодежи, содействие в трудоустройстве, а также проекты, направленные на развитие </w:t>
      </w:r>
      <w:proofErr w:type="spellStart"/>
      <w:r w:rsidR="00B94213" w:rsidRPr="00FD3145">
        <w:rPr>
          <w:rFonts w:ascii="Times New Roman" w:hAnsi="Times New Roman"/>
          <w:color w:val="000000"/>
          <w:spacing w:val="3"/>
          <w:sz w:val="24"/>
          <w:szCs w:val="24"/>
        </w:rPr>
        <w:t>Soft-Skills</w:t>
      </w:r>
      <w:proofErr w:type="spellEnd"/>
      <w:r w:rsidR="005602A8" w:rsidRPr="00FD3145">
        <w:rPr>
          <w:rFonts w:ascii="Times New Roman" w:hAnsi="Times New Roman"/>
          <w:color w:val="000000"/>
          <w:spacing w:val="3"/>
          <w:sz w:val="24"/>
          <w:szCs w:val="24"/>
        </w:rPr>
        <w:t xml:space="preserve">. </w:t>
      </w:r>
      <w:r w:rsidR="008B017E" w:rsidRPr="00FD3145">
        <w:rPr>
          <w:rFonts w:ascii="Times New Roman" w:hAnsi="Times New Roman"/>
          <w:color w:val="000000"/>
          <w:spacing w:val="3"/>
          <w:sz w:val="24"/>
          <w:szCs w:val="24"/>
        </w:rPr>
        <w:t xml:space="preserve">Это может быть организовано в рамках неформального образования (проведение </w:t>
      </w:r>
      <w:proofErr w:type="spellStart"/>
      <w:r w:rsidR="008B017E" w:rsidRPr="00FD3145">
        <w:rPr>
          <w:rFonts w:ascii="Times New Roman" w:hAnsi="Times New Roman"/>
          <w:color w:val="000000"/>
          <w:spacing w:val="3"/>
          <w:sz w:val="24"/>
          <w:szCs w:val="24"/>
        </w:rPr>
        <w:t>интенсивов</w:t>
      </w:r>
      <w:proofErr w:type="spellEnd"/>
      <w:r w:rsidR="008B017E" w:rsidRPr="00FD3145">
        <w:rPr>
          <w:rFonts w:ascii="Times New Roman" w:hAnsi="Times New Roman"/>
          <w:color w:val="000000"/>
          <w:spacing w:val="3"/>
          <w:sz w:val="24"/>
          <w:szCs w:val="24"/>
        </w:rPr>
        <w:t>, лабораторий, курсов и т.д.).</w:t>
      </w:r>
    </w:p>
    <w:p w:rsidR="00D339F9" w:rsidRPr="00FD3145" w:rsidRDefault="00A25EB2" w:rsidP="00F2620D">
      <w:pPr>
        <w:pStyle w:val="a7"/>
        <w:numPr>
          <w:ilvl w:val="0"/>
          <w:numId w:val="7"/>
        </w:numPr>
        <w:tabs>
          <w:tab w:val="left" w:pos="851"/>
          <w:tab w:val="left" w:pos="993"/>
        </w:tabs>
        <w:ind w:left="0" w:firstLine="360"/>
        <w:jc w:val="both"/>
        <w:rPr>
          <w:rFonts w:ascii="Times New Roman" w:hAnsi="Times New Roman"/>
          <w:sz w:val="24"/>
          <w:szCs w:val="24"/>
        </w:rPr>
      </w:pPr>
      <w:r>
        <w:rPr>
          <w:rFonts w:ascii="Times New Roman" w:hAnsi="Times New Roman"/>
          <w:sz w:val="24"/>
          <w:szCs w:val="24"/>
        </w:rPr>
        <w:t>Недостаточно выстроена система</w:t>
      </w:r>
      <w:r w:rsidR="002F4A18" w:rsidRPr="00FD3145">
        <w:rPr>
          <w:rFonts w:ascii="Times New Roman" w:hAnsi="Times New Roman"/>
          <w:sz w:val="24"/>
          <w:szCs w:val="24"/>
        </w:rPr>
        <w:t xml:space="preserve"> работы с молодеж</w:t>
      </w:r>
      <w:r w:rsidR="00C47CE1" w:rsidRPr="00FD3145">
        <w:rPr>
          <w:rFonts w:ascii="Times New Roman" w:hAnsi="Times New Roman"/>
          <w:sz w:val="24"/>
          <w:szCs w:val="24"/>
        </w:rPr>
        <w:t>ью в трудной жизненной ситуации. Это связано с отсутствием единых требований и подходов по работе с такой категорией молодежи, а та</w:t>
      </w:r>
      <w:r w:rsidR="00E2163F" w:rsidRPr="00FD3145">
        <w:rPr>
          <w:rFonts w:ascii="Times New Roman" w:hAnsi="Times New Roman"/>
          <w:sz w:val="24"/>
          <w:szCs w:val="24"/>
        </w:rPr>
        <w:t xml:space="preserve">кже сложностью взаимодействия с </w:t>
      </w:r>
      <w:r w:rsidR="00F2357E" w:rsidRPr="00FD3145">
        <w:rPr>
          <w:rFonts w:ascii="Times New Roman" w:hAnsi="Times New Roman"/>
          <w:sz w:val="24"/>
          <w:szCs w:val="24"/>
        </w:rPr>
        <w:t>молодежью в ТЖС</w:t>
      </w:r>
      <w:r w:rsidR="00E2163F" w:rsidRPr="00FD3145">
        <w:rPr>
          <w:rFonts w:ascii="Times New Roman" w:hAnsi="Times New Roman"/>
          <w:sz w:val="24"/>
          <w:szCs w:val="24"/>
        </w:rPr>
        <w:t xml:space="preserve">. Немаловажной причиной </w:t>
      </w:r>
      <w:r w:rsidR="000F5E78" w:rsidRPr="00FD3145">
        <w:rPr>
          <w:rFonts w:ascii="Times New Roman" w:hAnsi="Times New Roman"/>
          <w:sz w:val="24"/>
          <w:szCs w:val="24"/>
        </w:rPr>
        <w:t>для отсутст</w:t>
      </w:r>
      <w:r w:rsidR="00F2357E" w:rsidRPr="00FD3145">
        <w:rPr>
          <w:rFonts w:ascii="Times New Roman" w:hAnsi="Times New Roman"/>
          <w:sz w:val="24"/>
          <w:szCs w:val="24"/>
        </w:rPr>
        <w:t>вия</w:t>
      </w:r>
      <w:r w:rsidR="000F5E78" w:rsidRPr="00FD3145">
        <w:rPr>
          <w:rFonts w:ascii="Times New Roman" w:hAnsi="Times New Roman"/>
          <w:sz w:val="24"/>
          <w:szCs w:val="24"/>
        </w:rPr>
        <w:t xml:space="preserve"> системной работы с молодежью с ограниченными возможностями здоровья является отсут</w:t>
      </w:r>
      <w:r w:rsidR="00F2357E" w:rsidRPr="00FD3145">
        <w:rPr>
          <w:rFonts w:ascii="Times New Roman" w:hAnsi="Times New Roman"/>
          <w:sz w:val="24"/>
          <w:szCs w:val="24"/>
        </w:rPr>
        <w:t xml:space="preserve">ствие ресурсной и кадровой базы, </w:t>
      </w:r>
      <w:r w:rsidR="0056781B">
        <w:rPr>
          <w:rFonts w:ascii="Times New Roman" w:hAnsi="Times New Roman"/>
          <w:sz w:val="24"/>
          <w:szCs w:val="24"/>
        </w:rPr>
        <w:t>ни в одном из центров нет доступной среды</w:t>
      </w:r>
      <w:r w:rsidR="000F5E78" w:rsidRPr="00FD3145">
        <w:rPr>
          <w:rFonts w:ascii="Times New Roman" w:hAnsi="Times New Roman"/>
          <w:sz w:val="24"/>
          <w:szCs w:val="24"/>
        </w:rPr>
        <w:t xml:space="preserve">. </w:t>
      </w:r>
      <w:r w:rsidR="00F2357E" w:rsidRPr="00FD3145">
        <w:rPr>
          <w:rFonts w:ascii="Times New Roman" w:hAnsi="Times New Roman"/>
          <w:sz w:val="24"/>
          <w:szCs w:val="24"/>
        </w:rPr>
        <w:t>В этих условиях необходимо разработать проекты и форматы работы, которые возможны не на базе молодежного центра, а также начать введение доступной среды в отделах. Для этого необходимо привлечь дополнительное финансирование.</w:t>
      </w:r>
    </w:p>
    <w:p w:rsidR="001B5BCB" w:rsidRPr="00FD3145" w:rsidRDefault="00D54D68" w:rsidP="00F2620D">
      <w:pPr>
        <w:pStyle w:val="a7"/>
        <w:numPr>
          <w:ilvl w:val="0"/>
          <w:numId w:val="7"/>
        </w:numPr>
        <w:tabs>
          <w:tab w:val="left" w:pos="851"/>
          <w:tab w:val="left" w:pos="993"/>
        </w:tabs>
        <w:ind w:left="0" w:firstLine="360"/>
        <w:jc w:val="both"/>
        <w:rPr>
          <w:rFonts w:ascii="Times New Roman" w:hAnsi="Times New Roman"/>
          <w:sz w:val="24"/>
          <w:szCs w:val="24"/>
        </w:rPr>
      </w:pPr>
      <w:r>
        <w:rPr>
          <w:rFonts w:ascii="Times New Roman" w:hAnsi="Times New Roman"/>
          <w:sz w:val="24"/>
          <w:szCs w:val="24"/>
        </w:rPr>
        <w:t xml:space="preserve">Невысокая </w:t>
      </w:r>
      <w:r w:rsidR="001B5BCB" w:rsidRPr="00FD3145">
        <w:rPr>
          <w:rFonts w:ascii="Times New Roman" w:hAnsi="Times New Roman"/>
          <w:sz w:val="24"/>
          <w:szCs w:val="24"/>
        </w:rPr>
        <w:t>активност</w:t>
      </w:r>
      <w:r>
        <w:rPr>
          <w:rFonts w:ascii="Times New Roman" w:hAnsi="Times New Roman"/>
          <w:sz w:val="24"/>
          <w:szCs w:val="24"/>
        </w:rPr>
        <w:t>ь</w:t>
      </w:r>
      <w:r w:rsidR="001B5BCB" w:rsidRPr="00FD3145">
        <w:rPr>
          <w:rFonts w:ascii="Times New Roman" w:hAnsi="Times New Roman"/>
          <w:sz w:val="24"/>
          <w:szCs w:val="24"/>
        </w:rPr>
        <w:t xml:space="preserve"> молодежи и воспитанников центра в с</w:t>
      </w:r>
      <w:r>
        <w:rPr>
          <w:rFonts w:ascii="Times New Roman" w:hAnsi="Times New Roman"/>
          <w:sz w:val="24"/>
          <w:szCs w:val="24"/>
        </w:rPr>
        <w:t>оциально-значимой деятельности. Н</w:t>
      </w:r>
      <w:r w:rsidR="00D73E6B" w:rsidRPr="00D73E6B">
        <w:rPr>
          <w:rFonts w:ascii="Times New Roman" w:hAnsi="Times New Roman"/>
          <w:sz w:val="24"/>
          <w:szCs w:val="24"/>
        </w:rPr>
        <w:t xml:space="preserve">еобходимо вывести социально-значимую деятельность на </w:t>
      </w:r>
      <w:proofErr w:type="gramStart"/>
      <w:r w:rsidR="00D73E6B" w:rsidRPr="00D73E6B">
        <w:rPr>
          <w:rFonts w:ascii="Times New Roman" w:hAnsi="Times New Roman"/>
          <w:sz w:val="24"/>
          <w:szCs w:val="24"/>
        </w:rPr>
        <w:t>более системный</w:t>
      </w:r>
      <w:proofErr w:type="gramEnd"/>
      <w:r w:rsidR="00D73E6B" w:rsidRPr="00D73E6B">
        <w:rPr>
          <w:rFonts w:ascii="Times New Roman" w:hAnsi="Times New Roman"/>
          <w:sz w:val="24"/>
          <w:szCs w:val="24"/>
        </w:rPr>
        <w:t xml:space="preserve"> и масштабный уровень, а именно в формат постоянного </w:t>
      </w:r>
      <w:r>
        <w:rPr>
          <w:rFonts w:ascii="Times New Roman" w:hAnsi="Times New Roman"/>
          <w:sz w:val="24"/>
          <w:szCs w:val="24"/>
        </w:rPr>
        <w:t xml:space="preserve">сотрудничества с </w:t>
      </w:r>
      <w:r w:rsidR="00D73E6B" w:rsidRPr="00D73E6B">
        <w:rPr>
          <w:rFonts w:ascii="Times New Roman" w:hAnsi="Times New Roman"/>
          <w:sz w:val="24"/>
          <w:szCs w:val="24"/>
        </w:rPr>
        <w:t xml:space="preserve">конкретными социальными учреждениями. </w:t>
      </w:r>
    </w:p>
    <w:p w:rsidR="00202707" w:rsidRPr="00D73E6B" w:rsidRDefault="0036481A" w:rsidP="00F2620D">
      <w:pPr>
        <w:pStyle w:val="a7"/>
        <w:numPr>
          <w:ilvl w:val="0"/>
          <w:numId w:val="7"/>
        </w:numPr>
        <w:tabs>
          <w:tab w:val="left" w:pos="851"/>
          <w:tab w:val="left" w:pos="993"/>
        </w:tabs>
        <w:ind w:left="0" w:firstLine="360"/>
        <w:jc w:val="both"/>
        <w:rPr>
          <w:rFonts w:ascii="Times New Roman" w:hAnsi="Times New Roman"/>
          <w:color w:val="FF0000"/>
          <w:sz w:val="24"/>
          <w:szCs w:val="24"/>
        </w:rPr>
      </w:pPr>
      <w:r w:rsidRPr="00FD3145">
        <w:rPr>
          <w:rFonts w:ascii="Times New Roman" w:hAnsi="Times New Roman"/>
          <w:sz w:val="24"/>
          <w:szCs w:val="24"/>
        </w:rPr>
        <w:t>Отсутствует четко выстроенная система методической работы. На настоящий момент в учреждении существует несколько форм ме</w:t>
      </w:r>
      <w:r w:rsidR="00CC0C94" w:rsidRPr="00FD3145">
        <w:rPr>
          <w:rFonts w:ascii="Times New Roman" w:hAnsi="Times New Roman"/>
          <w:sz w:val="24"/>
          <w:szCs w:val="24"/>
        </w:rPr>
        <w:t xml:space="preserve">тодического сопровождения: курс молодого специалиста, </w:t>
      </w:r>
      <w:proofErr w:type="spellStart"/>
      <w:r w:rsidR="00CC0C94" w:rsidRPr="00FD3145">
        <w:rPr>
          <w:rFonts w:ascii="Times New Roman" w:hAnsi="Times New Roman"/>
          <w:sz w:val="24"/>
          <w:szCs w:val="24"/>
        </w:rPr>
        <w:t>митап</w:t>
      </w:r>
      <w:proofErr w:type="spellEnd"/>
      <w:r w:rsidR="00CC0C94" w:rsidRPr="00FD3145">
        <w:rPr>
          <w:rFonts w:ascii="Times New Roman" w:hAnsi="Times New Roman"/>
          <w:sz w:val="24"/>
          <w:szCs w:val="24"/>
        </w:rPr>
        <w:t xml:space="preserve"> для разных категорий сотрудников, творческие группы по разработке программы, встречи с внешними специалистами – профессионалами в разных направлениях, которые зачастую инициируются начальниками отделов, а не методистами. Одна из причин – недостаточная укомплектованность штата методистов и отсутствие системной программы методического сопровождения различных направлений </w:t>
      </w:r>
      <w:r w:rsidR="00986596" w:rsidRPr="00FD3145">
        <w:rPr>
          <w:rFonts w:ascii="Times New Roman" w:hAnsi="Times New Roman"/>
          <w:sz w:val="24"/>
          <w:szCs w:val="24"/>
        </w:rPr>
        <w:t>учреждения. Необходимо создать систему проектных, рабочих групп, системную работу методических объединений по разным ключевым направлениям.</w:t>
      </w:r>
      <w:r w:rsidR="000D440A" w:rsidRPr="00FD3145">
        <w:rPr>
          <w:rFonts w:ascii="Times New Roman" w:hAnsi="Times New Roman"/>
          <w:sz w:val="24"/>
          <w:szCs w:val="24"/>
        </w:rPr>
        <w:t xml:space="preserve"> </w:t>
      </w:r>
    </w:p>
    <w:p w:rsidR="009D4A48" w:rsidRPr="00FD3145" w:rsidRDefault="00C57152" w:rsidP="00410131">
      <w:pPr>
        <w:pStyle w:val="1"/>
        <w:ind w:firstLine="360"/>
        <w:rPr>
          <w:szCs w:val="24"/>
          <w:lang w:eastAsia="ar-SA"/>
        </w:rPr>
      </w:pPr>
      <w:bookmarkStart w:id="18" w:name="_Toc40634425"/>
      <w:r w:rsidRPr="00FD3145">
        <w:rPr>
          <w:szCs w:val="24"/>
          <w:lang w:eastAsia="ar-SA"/>
        </w:rPr>
        <w:lastRenderedPageBreak/>
        <w:t>3</w:t>
      </w:r>
      <w:r w:rsidR="00CC0DF0" w:rsidRPr="00FD3145">
        <w:rPr>
          <w:szCs w:val="24"/>
          <w:lang w:eastAsia="ar-SA"/>
        </w:rPr>
        <w:t xml:space="preserve">. </w:t>
      </w:r>
      <w:r w:rsidR="0091559F" w:rsidRPr="00FD3145">
        <w:rPr>
          <w:szCs w:val="24"/>
          <w:lang w:eastAsia="ar-SA"/>
        </w:rPr>
        <w:t>МИССИЯ, ЦЕЛЬ И ЗАДАЧИ ПРОГРАММЫ</w:t>
      </w:r>
      <w:bookmarkEnd w:id="15"/>
      <w:bookmarkEnd w:id="18"/>
    </w:p>
    <w:p w:rsidR="00CC0DF0" w:rsidRPr="00FD3145" w:rsidRDefault="00CC0DF0" w:rsidP="00410131">
      <w:pPr>
        <w:pStyle w:val="Default"/>
        <w:ind w:firstLine="360"/>
        <w:jc w:val="both"/>
        <w:rPr>
          <w:b/>
        </w:rPr>
      </w:pPr>
    </w:p>
    <w:p w:rsidR="00BC3D08" w:rsidRPr="00FD3145" w:rsidRDefault="00BC3D08" w:rsidP="00410131">
      <w:pPr>
        <w:pStyle w:val="Default"/>
        <w:ind w:firstLine="360"/>
        <w:jc w:val="both"/>
      </w:pPr>
      <w:r w:rsidRPr="00FD3145">
        <w:rPr>
          <w:b/>
        </w:rPr>
        <w:t>Миссия</w:t>
      </w:r>
      <w:r w:rsidRPr="00FD3145">
        <w:t xml:space="preserve"> учреждения заключается в содействии социальному раз</w:t>
      </w:r>
      <w:r w:rsidR="0091559F" w:rsidRPr="00FD3145">
        <w:t>витию и саморазвитию молод</w:t>
      </w:r>
      <w:r w:rsidR="00AC11FD">
        <w:t>е</w:t>
      </w:r>
      <w:r w:rsidR="0091559F" w:rsidRPr="00FD3145">
        <w:t>жи.</w:t>
      </w:r>
    </w:p>
    <w:p w:rsidR="00BC3D08" w:rsidRPr="00D73E6B" w:rsidRDefault="00530011" w:rsidP="00410131">
      <w:pPr>
        <w:pStyle w:val="Default"/>
        <w:ind w:firstLine="360"/>
        <w:jc w:val="both"/>
        <w:rPr>
          <w:color w:val="auto"/>
        </w:rPr>
      </w:pPr>
      <w:r w:rsidRPr="00D73E6B">
        <w:rPr>
          <w:color w:val="auto"/>
        </w:rPr>
        <w:t>Участие</w:t>
      </w:r>
      <w:r w:rsidR="00BC3D08" w:rsidRPr="00D73E6B">
        <w:rPr>
          <w:color w:val="auto"/>
        </w:rPr>
        <w:t xml:space="preserve"> целевой аудитории достигается с помощью территориального присутствия основных отде</w:t>
      </w:r>
      <w:r w:rsidR="00D73E6B" w:rsidRPr="00D73E6B">
        <w:rPr>
          <w:color w:val="auto"/>
        </w:rPr>
        <w:t>лов МБУ «Территория молодёжи» в</w:t>
      </w:r>
      <w:r w:rsidRPr="00D73E6B">
        <w:rPr>
          <w:color w:val="auto"/>
        </w:rPr>
        <w:t xml:space="preserve"> различных </w:t>
      </w:r>
      <w:r w:rsidR="00BC3D08" w:rsidRPr="00D73E6B">
        <w:rPr>
          <w:color w:val="auto"/>
        </w:rPr>
        <w:t>ча</w:t>
      </w:r>
      <w:r w:rsidR="00CC0DF0" w:rsidRPr="00D73E6B">
        <w:rPr>
          <w:color w:val="auto"/>
        </w:rPr>
        <w:t>стях Октябрьского района, а так</w:t>
      </w:r>
      <w:r w:rsidR="00BC3D08" w:rsidRPr="00D73E6B">
        <w:rPr>
          <w:color w:val="auto"/>
        </w:rPr>
        <w:t>же постоянного поиска, внедрения и совершенствования востребованных у молодого поколения услуг.</w:t>
      </w:r>
    </w:p>
    <w:p w:rsidR="00BC3D08" w:rsidRPr="00FD3145" w:rsidRDefault="00BC3D08" w:rsidP="00410131">
      <w:pPr>
        <w:pStyle w:val="Default"/>
        <w:ind w:firstLine="360"/>
        <w:jc w:val="both"/>
        <w:rPr>
          <w:color w:val="FF0000"/>
        </w:rPr>
      </w:pPr>
      <w:r w:rsidRPr="00FD3145">
        <w:rPr>
          <w:b/>
        </w:rPr>
        <w:t>Цель:</w:t>
      </w:r>
      <w:r w:rsidRPr="00FD3145">
        <w:t xml:space="preserve"> </w:t>
      </w:r>
      <w:r w:rsidR="003E2B6C" w:rsidRPr="00D73E6B">
        <w:rPr>
          <w:color w:val="auto"/>
        </w:rPr>
        <w:t>Создание условий для устойчивого развития деятель</w:t>
      </w:r>
      <w:r w:rsidR="00A25EB2">
        <w:rPr>
          <w:color w:val="auto"/>
        </w:rPr>
        <w:t>ности учреждения, обеспечивающих поддержку</w:t>
      </w:r>
      <w:r w:rsidR="003E2B6C" w:rsidRPr="00D73E6B">
        <w:rPr>
          <w:color w:val="auto"/>
        </w:rPr>
        <w:t xml:space="preserve"> социального развития и саморазвития молодежи Октябрьского района, </w:t>
      </w:r>
      <w:r w:rsidR="0083332B" w:rsidRPr="00D73E6B">
        <w:rPr>
          <w:color w:val="auto"/>
        </w:rPr>
        <w:t xml:space="preserve">реализацию молодежной политики </w:t>
      </w:r>
      <w:proofErr w:type="gramStart"/>
      <w:r w:rsidR="0083332B" w:rsidRPr="00D73E6B">
        <w:rPr>
          <w:color w:val="auto"/>
        </w:rPr>
        <w:t>г</w:t>
      </w:r>
      <w:proofErr w:type="gramEnd"/>
      <w:r w:rsidR="0083332B" w:rsidRPr="00D73E6B">
        <w:rPr>
          <w:color w:val="auto"/>
        </w:rPr>
        <w:t>. Новосибирска.</w:t>
      </w:r>
    </w:p>
    <w:p w:rsidR="007338F6" w:rsidRPr="00A25EB2" w:rsidRDefault="007338F6" w:rsidP="00410131">
      <w:pPr>
        <w:spacing w:after="0" w:line="240" w:lineRule="auto"/>
        <w:ind w:firstLine="360"/>
        <w:contextualSpacing/>
        <w:jc w:val="both"/>
        <w:rPr>
          <w:rFonts w:ascii="Times New Roman" w:hAnsi="Times New Roman"/>
          <w:b/>
          <w:bCs/>
          <w:sz w:val="24"/>
          <w:szCs w:val="24"/>
          <w:lang w:eastAsia="ar-SA"/>
        </w:rPr>
      </w:pPr>
      <w:r w:rsidRPr="00A25EB2">
        <w:rPr>
          <w:rFonts w:ascii="Times New Roman" w:hAnsi="Times New Roman"/>
          <w:b/>
          <w:bCs/>
          <w:sz w:val="24"/>
          <w:szCs w:val="24"/>
          <w:lang w:eastAsia="ar-SA"/>
        </w:rPr>
        <w:t>Задачи:</w:t>
      </w:r>
    </w:p>
    <w:p w:rsidR="00D73E6B" w:rsidRPr="00A25EB2" w:rsidRDefault="003D4B5B" w:rsidP="00F2620D">
      <w:pPr>
        <w:pStyle w:val="a7"/>
        <w:numPr>
          <w:ilvl w:val="0"/>
          <w:numId w:val="32"/>
        </w:numPr>
        <w:tabs>
          <w:tab w:val="left" w:pos="338"/>
        </w:tabs>
        <w:spacing w:after="0" w:line="240" w:lineRule="auto"/>
        <w:ind w:left="0" w:firstLine="426"/>
        <w:jc w:val="both"/>
        <w:rPr>
          <w:rFonts w:ascii="Times New Roman" w:hAnsi="Times New Roman"/>
          <w:sz w:val="24"/>
          <w:szCs w:val="24"/>
        </w:rPr>
      </w:pPr>
      <w:r w:rsidRPr="00A25EB2">
        <w:rPr>
          <w:rFonts w:ascii="Times New Roman" w:hAnsi="Times New Roman"/>
          <w:sz w:val="24"/>
          <w:szCs w:val="24"/>
        </w:rPr>
        <w:t>Совершенствование проектной деятельности и деятельности клубных</w:t>
      </w:r>
      <w:r w:rsidR="007A3618">
        <w:rPr>
          <w:rFonts w:ascii="Times New Roman" w:hAnsi="Times New Roman"/>
          <w:sz w:val="24"/>
          <w:szCs w:val="24"/>
        </w:rPr>
        <w:t xml:space="preserve"> формирований по направлениям, которые </w:t>
      </w:r>
      <w:r w:rsidRPr="00A25EB2">
        <w:rPr>
          <w:rFonts w:ascii="Times New Roman" w:hAnsi="Times New Roman"/>
          <w:sz w:val="24"/>
          <w:szCs w:val="24"/>
        </w:rPr>
        <w:t>являю</w:t>
      </w:r>
      <w:r w:rsidR="007A3618">
        <w:rPr>
          <w:rFonts w:ascii="Times New Roman" w:hAnsi="Times New Roman"/>
          <w:sz w:val="24"/>
          <w:szCs w:val="24"/>
        </w:rPr>
        <w:t>т</w:t>
      </w:r>
      <w:r w:rsidRPr="00A25EB2">
        <w:rPr>
          <w:rFonts w:ascii="Times New Roman" w:hAnsi="Times New Roman"/>
          <w:sz w:val="24"/>
          <w:szCs w:val="24"/>
        </w:rPr>
        <w:t>ся актуальными для молодежной аудитории и сферы молодежной политики города Новосибирска;</w:t>
      </w:r>
    </w:p>
    <w:p w:rsidR="003D4B5B" w:rsidRPr="00A25EB2" w:rsidRDefault="00923FD1" w:rsidP="00F2620D">
      <w:pPr>
        <w:pStyle w:val="a7"/>
        <w:numPr>
          <w:ilvl w:val="0"/>
          <w:numId w:val="32"/>
        </w:numPr>
        <w:spacing w:after="0" w:line="240" w:lineRule="auto"/>
        <w:ind w:left="0" w:firstLine="426"/>
        <w:jc w:val="both"/>
        <w:rPr>
          <w:rFonts w:ascii="Times New Roman" w:hAnsi="Times New Roman"/>
          <w:sz w:val="24"/>
          <w:szCs w:val="24"/>
        </w:rPr>
      </w:pPr>
      <w:r w:rsidRPr="00A25EB2">
        <w:rPr>
          <w:rFonts w:ascii="Times New Roman" w:hAnsi="Times New Roman"/>
          <w:sz w:val="24"/>
          <w:szCs w:val="24"/>
        </w:rPr>
        <w:t xml:space="preserve">Совершенствование </w:t>
      </w:r>
      <w:r w:rsidR="00E16C0D">
        <w:rPr>
          <w:rFonts w:ascii="Times New Roman" w:hAnsi="Times New Roman"/>
          <w:sz w:val="24"/>
          <w:szCs w:val="24"/>
        </w:rPr>
        <w:t>работы по</w:t>
      </w:r>
      <w:r w:rsidR="009752A2" w:rsidRPr="00A25EB2">
        <w:rPr>
          <w:rFonts w:ascii="Times New Roman" w:hAnsi="Times New Roman"/>
          <w:sz w:val="24"/>
          <w:szCs w:val="24"/>
        </w:rPr>
        <w:t xml:space="preserve"> поддержке профессионального самоопределения</w:t>
      </w:r>
      <w:r w:rsidR="001E2368" w:rsidRPr="00A25EB2">
        <w:rPr>
          <w:rFonts w:ascii="Times New Roman" w:hAnsi="Times New Roman"/>
          <w:sz w:val="24"/>
          <w:szCs w:val="24"/>
        </w:rPr>
        <w:t xml:space="preserve"> </w:t>
      </w:r>
      <w:r w:rsidR="009752A2" w:rsidRPr="00A25EB2">
        <w:rPr>
          <w:rFonts w:ascii="Times New Roman" w:hAnsi="Times New Roman"/>
          <w:sz w:val="24"/>
          <w:szCs w:val="24"/>
        </w:rPr>
        <w:t>молодежи</w:t>
      </w:r>
      <w:r w:rsidR="001E2368" w:rsidRPr="00A25EB2">
        <w:rPr>
          <w:rFonts w:ascii="Times New Roman" w:hAnsi="Times New Roman"/>
          <w:sz w:val="24"/>
          <w:szCs w:val="24"/>
        </w:rPr>
        <w:t>;</w:t>
      </w:r>
      <w:r w:rsidR="009752A2" w:rsidRPr="00A25EB2">
        <w:rPr>
          <w:rFonts w:ascii="Times New Roman" w:hAnsi="Times New Roman"/>
          <w:sz w:val="24"/>
          <w:szCs w:val="24"/>
        </w:rPr>
        <w:t xml:space="preserve"> </w:t>
      </w:r>
    </w:p>
    <w:p w:rsidR="0057346C" w:rsidRPr="003D4B5B" w:rsidRDefault="00923FD1" w:rsidP="00F2620D">
      <w:pPr>
        <w:pStyle w:val="a7"/>
        <w:numPr>
          <w:ilvl w:val="0"/>
          <w:numId w:val="32"/>
        </w:numPr>
        <w:spacing w:after="0" w:line="240" w:lineRule="auto"/>
        <w:ind w:left="0" w:firstLine="426"/>
        <w:jc w:val="both"/>
        <w:rPr>
          <w:rFonts w:ascii="Times New Roman" w:hAnsi="Times New Roman"/>
          <w:sz w:val="24"/>
          <w:szCs w:val="24"/>
        </w:rPr>
      </w:pPr>
      <w:r w:rsidRPr="00A25EB2">
        <w:rPr>
          <w:rFonts w:ascii="Times New Roman" w:eastAsiaTheme="minorEastAsia" w:hAnsi="Times New Roman"/>
          <w:sz w:val="24"/>
          <w:szCs w:val="24"/>
        </w:rPr>
        <w:t xml:space="preserve">Создание условий для </w:t>
      </w:r>
      <w:r w:rsidR="0057346C" w:rsidRPr="00A25EB2">
        <w:rPr>
          <w:rFonts w:ascii="Times New Roman" w:eastAsiaTheme="minorEastAsia" w:hAnsi="Times New Roman"/>
          <w:sz w:val="24"/>
          <w:szCs w:val="24"/>
        </w:rPr>
        <w:t xml:space="preserve"> включения в социальные </w:t>
      </w:r>
      <w:r w:rsidR="0057346C" w:rsidRPr="003D4B5B">
        <w:rPr>
          <w:rFonts w:ascii="Times New Roman" w:eastAsiaTheme="minorEastAsia" w:hAnsi="Times New Roman"/>
          <w:sz w:val="24"/>
          <w:szCs w:val="24"/>
        </w:rPr>
        <w:t>практики подростков и молодежи, оказавшейся в трудной жизненной ситуации,</w:t>
      </w:r>
      <w:r w:rsidR="0057346C" w:rsidRPr="003D4B5B">
        <w:rPr>
          <w:rFonts w:ascii="Times New Roman" w:eastAsia="Calibri" w:hAnsi="Times New Roman"/>
          <w:sz w:val="24"/>
          <w:szCs w:val="24"/>
        </w:rPr>
        <w:t xml:space="preserve"> </w:t>
      </w:r>
      <w:r w:rsidRPr="003D4B5B">
        <w:rPr>
          <w:rFonts w:ascii="Times New Roman" w:eastAsia="Calibri" w:hAnsi="Times New Roman"/>
          <w:sz w:val="24"/>
          <w:szCs w:val="24"/>
        </w:rPr>
        <w:t>обеспечение поддержки</w:t>
      </w:r>
      <w:r w:rsidR="0057346C" w:rsidRPr="003D4B5B">
        <w:rPr>
          <w:rFonts w:ascii="Times New Roman" w:eastAsia="Calibri" w:hAnsi="Times New Roman"/>
          <w:sz w:val="24"/>
          <w:szCs w:val="24"/>
        </w:rPr>
        <w:t xml:space="preserve"> самоопределения данной категории молодежи;</w:t>
      </w:r>
    </w:p>
    <w:p w:rsidR="0057346C" w:rsidRPr="003D4B5B" w:rsidRDefault="00923FD1" w:rsidP="00F2620D">
      <w:pPr>
        <w:pStyle w:val="a7"/>
        <w:numPr>
          <w:ilvl w:val="0"/>
          <w:numId w:val="32"/>
        </w:numPr>
        <w:spacing w:after="0" w:line="240" w:lineRule="auto"/>
        <w:ind w:left="0" w:firstLine="426"/>
        <w:jc w:val="both"/>
        <w:rPr>
          <w:rFonts w:ascii="Times New Roman" w:hAnsi="Times New Roman"/>
          <w:sz w:val="24"/>
          <w:szCs w:val="24"/>
        </w:rPr>
      </w:pPr>
      <w:r w:rsidRPr="003D4B5B">
        <w:rPr>
          <w:rFonts w:ascii="Times New Roman" w:hAnsi="Times New Roman"/>
          <w:sz w:val="24"/>
          <w:szCs w:val="24"/>
        </w:rPr>
        <w:t xml:space="preserve">Разработка и реализация </w:t>
      </w:r>
      <w:r w:rsidR="0057346C" w:rsidRPr="003D4B5B">
        <w:rPr>
          <w:rFonts w:ascii="Times New Roman" w:hAnsi="Times New Roman"/>
          <w:sz w:val="24"/>
          <w:szCs w:val="24"/>
        </w:rPr>
        <w:t xml:space="preserve">стратегии информационного сопровождения деятельности учреждения, </w:t>
      </w:r>
      <w:r w:rsidRPr="003D4B5B">
        <w:rPr>
          <w:rFonts w:ascii="Times New Roman" w:hAnsi="Times New Roman"/>
          <w:sz w:val="24"/>
          <w:szCs w:val="24"/>
        </w:rPr>
        <w:t>направленной на</w:t>
      </w:r>
      <w:r w:rsidR="0057346C" w:rsidRPr="003D4B5B">
        <w:rPr>
          <w:rFonts w:ascii="Times New Roman" w:hAnsi="Times New Roman"/>
          <w:sz w:val="24"/>
          <w:szCs w:val="24"/>
        </w:rPr>
        <w:t xml:space="preserve"> создание положительного имиджа и «узнаваемости» учреждения в городской среде;</w:t>
      </w:r>
    </w:p>
    <w:p w:rsidR="0057346C" w:rsidRPr="00FD3145" w:rsidRDefault="0057346C" w:rsidP="00F2620D">
      <w:pPr>
        <w:pStyle w:val="a7"/>
        <w:numPr>
          <w:ilvl w:val="0"/>
          <w:numId w:val="32"/>
        </w:numPr>
        <w:spacing w:after="0" w:line="240" w:lineRule="auto"/>
        <w:ind w:left="0" w:firstLine="426"/>
        <w:jc w:val="both"/>
        <w:rPr>
          <w:rFonts w:ascii="Times New Roman" w:hAnsi="Times New Roman"/>
          <w:sz w:val="24"/>
          <w:szCs w:val="24"/>
        </w:rPr>
      </w:pPr>
      <w:r w:rsidRPr="00FD3145">
        <w:rPr>
          <w:rFonts w:ascii="Times New Roman" w:hAnsi="Times New Roman"/>
          <w:sz w:val="24"/>
          <w:szCs w:val="24"/>
        </w:rPr>
        <w:t xml:space="preserve">Развитие </w:t>
      </w:r>
      <w:r w:rsidRPr="003D4B5B">
        <w:rPr>
          <w:rFonts w:ascii="Times New Roman" w:hAnsi="Times New Roman"/>
          <w:sz w:val="24"/>
          <w:szCs w:val="24"/>
        </w:rPr>
        <w:t>кадров</w:t>
      </w:r>
      <w:r w:rsidR="00923FD1" w:rsidRPr="003D4B5B">
        <w:rPr>
          <w:rFonts w:ascii="Times New Roman" w:hAnsi="Times New Roman"/>
          <w:sz w:val="24"/>
          <w:szCs w:val="24"/>
        </w:rPr>
        <w:t>ого</w:t>
      </w:r>
      <w:r w:rsidRPr="003D4B5B">
        <w:rPr>
          <w:rFonts w:ascii="Times New Roman" w:hAnsi="Times New Roman"/>
          <w:sz w:val="24"/>
          <w:szCs w:val="24"/>
        </w:rPr>
        <w:t xml:space="preserve"> потенциал</w:t>
      </w:r>
      <w:r w:rsidR="00923FD1" w:rsidRPr="003D4B5B">
        <w:rPr>
          <w:rFonts w:ascii="Times New Roman" w:hAnsi="Times New Roman"/>
          <w:sz w:val="24"/>
          <w:szCs w:val="24"/>
        </w:rPr>
        <w:t>а</w:t>
      </w:r>
      <w:r w:rsidRPr="003D4B5B">
        <w:rPr>
          <w:rFonts w:ascii="Times New Roman" w:hAnsi="Times New Roman"/>
          <w:sz w:val="24"/>
          <w:szCs w:val="24"/>
        </w:rPr>
        <w:t xml:space="preserve"> учреждения через систему мотивации и расширения  возможностей </w:t>
      </w:r>
      <w:r w:rsidR="00923FD1" w:rsidRPr="003D4B5B">
        <w:rPr>
          <w:rFonts w:ascii="Times New Roman" w:hAnsi="Times New Roman"/>
          <w:sz w:val="24"/>
          <w:szCs w:val="24"/>
        </w:rPr>
        <w:t xml:space="preserve"> профессионального </w:t>
      </w:r>
      <w:r w:rsidRPr="003D4B5B">
        <w:rPr>
          <w:rFonts w:ascii="Times New Roman" w:hAnsi="Times New Roman"/>
          <w:sz w:val="24"/>
          <w:szCs w:val="24"/>
        </w:rPr>
        <w:t>роста и развития специалистов, внедрение корпоративной культуры;</w:t>
      </w:r>
    </w:p>
    <w:p w:rsidR="0057346C" w:rsidRPr="00BB694E" w:rsidRDefault="00BB694E" w:rsidP="00BB694E">
      <w:pPr>
        <w:spacing w:after="0" w:line="240" w:lineRule="auto"/>
        <w:ind w:firstLine="426"/>
        <w:jc w:val="both"/>
        <w:rPr>
          <w:rFonts w:ascii="Times New Roman" w:hAnsi="Times New Roman"/>
          <w:sz w:val="24"/>
          <w:szCs w:val="24"/>
        </w:rPr>
      </w:pPr>
      <w:r>
        <w:rPr>
          <w:rFonts w:ascii="Times New Roman" w:hAnsi="Times New Roman"/>
          <w:sz w:val="24"/>
          <w:szCs w:val="24"/>
        </w:rPr>
        <w:t xml:space="preserve">6. </w:t>
      </w:r>
      <w:r w:rsidR="003D4B5B" w:rsidRPr="00BB694E">
        <w:rPr>
          <w:rFonts w:ascii="Times New Roman" w:hAnsi="Times New Roman"/>
          <w:sz w:val="24"/>
          <w:szCs w:val="24"/>
        </w:rPr>
        <w:t>Расширение</w:t>
      </w:r>
      <w:r w:rsidR="00923FD1" w:rsidRPr="00BB694E">
        <w:rPr>
          <w:rFonts w:ascii="Times New Roman" w:hAnsi="Times New Roman"/>
          <w:sz w:val="24"/>
          <w:szCs w:val="24"/>
        </w:rPr>
        <w:t xml:space="preserve"> форм </w:t>
      </w:r>
      <w:r w:rsidR="0057346C" w:rsidRPr="00BB694E">
        <w:rPr>
          <w:rFonts w:ascii="Times New Roman" w:hAnsi="Times New Roman"/>
          <w:sz w:val="24"/>
          <w:szCs w:val="24"/>
        </w:rPr>
        <w:t>дополнительного финансирования учреждения, совершенствование системы взаимодействия с партнерами и спонсорами, расширение платных услуг.</w:t>
      </w:r>
    </w:p>
    <w:p w:rsidR="001B641E" w:rsidRPr="00FD3145" w:rsidRDefault="001B641E" w:rsidP="00410131">
      <w:pPr>
        <w:spacing w:after="0" w:line="240" w:lineRule="auto"/>
        <w:ind w:firstLine="360"/>
        <w:contextualSpacing/>
        <w:jc w:val="both"/>
        <w:rPr>
          <w:rFonts w:ascii="Times New Roman" w:hAnsi="Times New Roman"/>
          <w:sz w:val="24"/>
          <w:szCs w:val="24"/>
        </w:rPr>
      </w:pPr>
    </w:p>
    <w:p w:rsidR="00C57152" w:rsidRPr="00FD3145" w:rsidRDefault="00C57152" w:rsidP="00410131">
      <w:pPr>
        <w:ind w:firstLine="360"/>
        <w:rPr>
          <w:rFonts w:ascii="Times New Roman" w:eastAsiaTheme="minorHAnsi" w:hAnsi="Times New Roman"/>
          <w:color w:val="000000"/>
          <w:sz w:val="24"/>
          <w:szCs w:val="24"/>
        </w:rPr>
      </w:pPr>
      <w:r w:rsidRPr="00FD3145">
        <w:rPr>
          <w:sz w:val="24"/>
          <w:szCs w:val="24"/>
        </w:rPr>
        <w:br w:type="page"/>
      </w:r>
    </w:p>
    <w:p w:rsidR="00BC3D08" w:rsidRPr="00B41A54" w:rsidRDefault="00E92A5D" w:rsidP="00410131">
      <w:pPr>
        <w:pStyle w:val="1"/>
        <w:ind w:firstLine="360"/>
        <w:rPr>
          <w:szCs w:val="24"/>
        </w:rPr>
      </w:pPr>
      <w:bookmarkStart w:id="19" w:name="_Toc469653066"/>
      <w:bookmarkStart w:id="20" w:name="_Toc40634426"/>
      <w:r w:rsidRPr="00B41A54">
        <w:rPr>
          <w:szCs w:val="24"/>
        </w:rPr>
        <w:lastRenderedPageBreak/>
        <w:t>4. КОНЦЕПТУАЛЬНЫЕ ОСНОВЫ ПРОГРАММЫ</w:t>
      </w:r>
      <w:bookmarkEnd w:id="19"/>
      <w:bookmarkEnd w:id="20"/>
    </w:p>
    <w:p w:rsidR="00875446" w:rsidRPr="00FD3145" w:rsidRDefault="00875446" w:rsidP="00410131">
      <w:pPr>
        <w:autoSpaceDE w:val="0"/>
        <w:autoSpaceDN w:val="0"/>
        <w:adjustRightInd w:val="0"/>
        <w:spacing w:after="0" w:line="240" w:lineRule="auto"/>
        <w:ind w:firstLine="360"/>
        <w:contextualSpacing/>
        <w:jc w:val="both"/>
        <w:rPr>
          <w:rFonts w:ascii="Times New Roman" w:eastAsia="Calibri" w:hAnsi="Times New Roman"/>
          <w:color w:val="000000"/>
          <w:sz w:val="24"/>
          <w:szCs w:val="24"/>
          <w:highlight w:val="yellow"/>
        </w:rPr>
      </w:pPr>
    </w:p>
    <w:p w:rsidR="008655E5" w:rsidRDefault="008655E5" w:rsidP="00EF6158">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Pr>
          <w:rFonts w:ascii="Times New Roman" w:eastAsia="Calibri" w:hAnsi="Times New Roman"/>
          <w:color w:val="000000"/>
          <w:sz w:val="24"/>
          <w:szCs w:val="27"/>
        </w:rPr>
        <w:t>Данная Программа развития основана на таких законодательных актах:</w:t>
      </w:r>
    </w:p>
    <w:p w:rsidR="00FF5C1D" w:rsidRPr="00FD3145" w:rsidRDefault="00FF5C1D" w:rsidP="00EF6158">
      <w:pPr>
        <w:ind w:firstLine="708"/>
        <w:contextualSpacing/>
        <w:jc w:val="both"/>
        <w:rPr>
          <w:rFonts w:ascii="Times New Roman" w:eastAsiaTheme="minorEastAsia" w:hAnsi="Times New Roman"/>
          <w:sz w:val="24"/>
          <w:szCs w:val="24"/>
        </w:rPr>
      </w:pPr>
      <w:r>
        <w:rPr>
          <w:rFonts w:ascii="Times New Roman" w:eastAsiaTheme="minorEastAsia" w:hAnsi="Times New Roman"/>
          <w:sz w:val="24"/>
          <w:szCs w:val="24"/>
        </w:rPr>
        <w:t>- Конвенции</w:t>
      </w:r>
      <w:r w:rsidRPr="00FD3145">
        <w:rPr>
          <w:rFonts w:ascii="Times New Roman" w:eastAsiaTheme="minorEastAsia" w:hAnsi="Times New Roman"/>
          <w:sz w:val="24"/>
          <w:szCs w:val="24"/>
        </w:rPr>
        <w:t xml:space="preserve"> о правах ребенка (одобрена Генеральной Ассамблеей ООН 20.11.89 г.);</w:t>
      </w:r>
    </w:p>
    <w:p w:rsidR="008655E5" w:rsidRPr="0030611A" w:rsidRDefault="008655E5" w:rsidP="00EF6158">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30611A">
        <w:rPr>
          <w:rFonts w:ascii="Times New Roman" w:eastAsia="Calibri" w:hAnsi="Times New Roman"/>
          <w:color w:val="000000"/>
          <w:sz w:val="24"/>
          <w:szCs w:val="27"/>
        </w:rPr>
        <w:t>- Конституции Российской Федерации</w:t>
      </w:r>
      <w:r w:rsidR="00EF6158">
        <w:rPr>
          <w:rFonts w:ascii="Times New Roman" w:eastAsia="Calibri" w:hAnsi="Times New Roman"/>
          <w:color w:val="000000"/>
          <w:sz w:val="24"/>
          <w:szCs w:val="27"/>
        </w:rPr>
        <w:t xml:space="preserve"> (</w:t>
      </w:r>
      <w:proofErr w:type="gramStart"/>
      <w:r w:rsidR="00EF6158" w:rsidRPr="00FD3145">
        <w:rPr>
          <w:rFonts w:ascii="Times New Roman" w:eastAsiaTheme="minorEastAsia" w:hAnsi="Times New Roman"/>
          <w:sz w:val="24"/>
          <w:szCs w:val="24"/>
        </w:rPr>
        <w:t>принята</w:t>
      </w:r>
      <w:proofErr w:type="gramEnd"/>
      <w:r w:rsidR="00EF6158" w:rsidRPr="00FD3145">
        <w:rPr>
          <w:rFonts w:ascii="Times New Roman" w:eastAsiaTheme="minorEastAsia" w:hAnsi="Times New Roman"/>
          <w:sz w:val="24"/>
          <w:szCs w:val="24"/>
        </w:rPr>
        <w:t xml:space="preserve"> всенародным голосованием 12.12.1993 г.</w:t>
      </w:r>
      <w:r w:rsidR="00EF6158">
        <w:rPr>
          <w:rFonts w:ascii="Times New Roman" w:eastAsiaTheme="minorEastAsia" w:hAnsi="Times New Roman"/>
          <w:sz w:val="24"/>
          <w:szCs w:val="24"/>
        </w:rPr>
        <w:t>)</w:t>
      </w:r>
      <w:r w:rsidRPr="0030611A">
        <w:rPr>
          <w:rFonts w:ascii="Times New Roman" w:eastAsia="Calibri" w:hAnsi="Times New Roman"/>
          <w:color w:val="000000"/>
          <w:sz w:val="24"/>
          <w:szCs w:val="27"/>
        </w:rPr>
        <w:t>;</w:t>
      </w:r>
    </w:p>
    <w:p w:rsidR="008655E5" w:rsidRPr="0030611A" w:rsidRDefault="008655E5" w:rsidP="00EF6158">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30611A">
        <w:rPr>
          <w:rFonts w:ascii="Times New Roman" w:eastAsia="Calibri" w:hAnsi="Times New Roman"/>
          <w:color w:val="000000"/>
          <w:sz w:val="24"/>
          <w:szCs w:val="27"/>
        </w:rPr>
        <w:t xml:space="preserve">- Федеральном </w:t>
      </w:r>
      <w:proofErr w:type="gramStart"/>
      <w:r w:rsidRPr="0030611A">
        <w:rPr>
          <w:rFonts w:ascii="Times New Roman" w:eastAsia="Calibri" w:hAnsi="Times New Roman"/>
          <w:color w:val="000000"/>
          <w:sz w:val="24"/>
          <w:szCs w:val="27"/>
        </w:rPr>
        <w:t>законе</w:t>
      </w:r>
      <w:proofErr w:type="gramEnd"/>
      <w:r w:rsidRPr="0030611A">
        <w:rPr>
          <w:rFonts w:ascii="Times New Roman" w:eastAsia="Calibri" w:hAnsi="Times New Roman"/>
          <w:color w:val="000000"/>
          <w:sz w:val="24"/>
          <w:szCs w:val="27"/>
        </w:rPr>
        <w:t xml:space="preserve"> от 28 июня 1995 г. № 98-ФЗ «О государственной</w:t>
      </w:r>
      <w:r>
        <w:rPr>
          <w:rFonts w:ascii="Times New Roman" w:eastAsia="Calibri" w:hAnsi="Times New Roman"/>
          <w:color w:val="000000"/>
          <w:sz w:val="24"/>
          <w:szCs w:val="27"/>
        </w:rPr>
        <w:t xml:space="preserve"> </w:t>
      </w:r>
      <w:r w:rsidRPr="0030611A">
        <w:rPr>
          <w:rFonts w:ascii="Times New Roman" w:eastAsia="Calibri" w:hAnsi="Times New Roman"/>
          <w:color w:val="000000"/>
          <w:sz w:val="24"/>
          <w:szCs w:val="27"/>
        </w:rPr>
        <w:t>поддержке молодежных и детских общественных объединений»;</w:t>
      </w:r>
    </w:p>
    <w:p w:rsidR="008655E5" w:rsidRDefault="008655E5" w:rsidP="00EF6158">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30611A">
        <w:rPr>
          <w:rFonts w:ascii="Times New Roman" w:eastAsia="Calibri" w:hAnsi="Times New Roman"/>
          <w:color w:val="000000"/>
          <w:sz w:val="24"/>
          <w:szCs w:val="27"/>
        </w:rPr>
        <w:t xml:space="preserve">- Федеральном </w:t>
      </w:r>
      <w:proofErr w:type="gramStart"/>
      <w:r w:rsidRPr="0030611A">
        <w:rPr>
          <w:rFonts w:ascii="Times New Roman" w:eastAsia="Calibri" w:hAnsi="Times New Roman"/>
          <w:color w:val="000000"/>
          <w:sz w:val="24"/>
          <w:szCs w:val="27"/>
        </w:rPr>
        <w:t>законе</w:t>
      </w:r>
      <w:proofErr w:type="gramEnd"/>
      <w:r w:rsidRPr="0030611A">
        <w:rPr>
          <w:rFonts w:ascii="Times New Roman" w:eastAsia="Calibri" w:hAnsi="Times New Roman"/>
          <w:color w:val="000000"/>
          <w:sz w:val="24"/>
          <w:szCs w:val="27"/>
        </w:rPr>
        <w:t xml:space="preserve"> от 24 июня 1999 г. № 120 - ФЗ «Об основах</w:t>
      </w:r>
      <w:r>
        <w:rPr>
          <w:rFonts w:ascii="Times New Roman" w:eastAsia="Calibri" w:hAnsi="Times New Roman"/>
          <w:color w:val="000000"/>
          <w:sz w:val="24"/>
          <w:szCs w:val="27"/>
        </w:rPr>
        <w:t xml:space="preserve"> </w:t>
      </w:r>
      <w:r w:rsidRPr="0030611A">
        <w:rPr>
          <w:rFonts w:ascii="Times New Roman" w:eastAsia="Calibri" w:hAnsi="Times New Roman"/>
          <w:color w:val="000000"/>
          <w:sz w:val="24"/>
          <w:szCs w:val="27"/>
        </w:rPr>
        <w:t>профилактики безнадзорности и правонарушений несовершеннолетних»;</w:t>
      </w:r>
    </w:p>
    <w:p w:rsidR="00EF6158" w:rsidRPr="0030611A" w:rsidRDefault="00EF6158" w:rsidP="00EF6158">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Pr>
          <w:rFonts w:ascii="Times New Roman" w:eastAsia="Calibri" w:hAnsi="Times New Roman"/>
          <w:color w:val="000000"/>
          <w:sz w:val="24"/>
          <w:szCs w:val="27"/>
        </w:rPr>
        <w:t xml:space="preserve">- </w:t>
      </w:r>
      <w:proofErr w:type="gramStart"/>
      <w:r w:rsidRPr="00EF6158">
        <w:rPr>
          <w:rFonts w:ascii="Times New Roman" w:eastAsia="Calibri" w:hAnsi="Times New Roman"/>
          <w:color w:val="000000"/>
          <w:sz w:val="24"/>
          <w:szCs w:val="27"/>
        </w:rPr>
        <w:t>Распоряжени</w:t>
      </w:r>
      <w:r>
        <w:rPr>
          <w:rFonts w:ascii="Times New Roman" w:eastAsia="Calibri" w:hAnsi="Times New Roman"/>
          <w:color w:val="000000"/>
          <w:sz w:val="24"/>
          <w:szCs w:val="27"/>
        </w:rPr>
        <w:t>и</w:t>
      </w:r>
      <w:proofErr w:type="gramEnd"/>
      <w:r w:rsidRPr="00EF6158">
        <w:rPr>
          <w:rFonts w:ascii="Times New Roman" w:eastAsia="Calibri" w:hAnsi="Times New Roman"/>
          <w:color w:val="000000"/>
          <w:sz w:val="24"/>
          <w:szCs w:val="27"/>
        </w:rPr>
        <w:t xml:space="preserve"> Правительства РФ от 29</w:t>
      </w:r>
      <w:r w:rsidR="002168B5">
        <w:rPr>
          <w:rFonts w:ascii="Times New Roman" w:eastAsia="Calibri" w:hAnsi="Times New Roman"/>
          <w:color w:val="000000"/>
          <w:sz w:val="24"/>
          <w:szCs w:val="27"/>
        </w:rPr>
        <w:t xml:space="preserve"> мая </w:t>
      </w:r>
      <w:r w:rsidRPr="00EF6158">
        <w:rPr>
          <w:rFonts w:ascii="Times New Roman" w:eastAsia="Calibri" w:hAnsi="Times New Roman"/>
          <w:color w:val="000000"/>
          <w:sz w:val="24"/>
          <w:szCs w:val="27"/>
        </w:rPr>
        <w:t>2015 №</w:t>
      </w:r>
      <w:r w:rsidR="00AC11FD">
        <w:rPr>
          <w:rFonts w:ascii="Times New Roman" w:eastAsia="Calibri" w:hAnsi="Times New Roman"/>
          <w:color w:val="000000"/>
          <w:sz w:val="24"/>
          <w:szCs w:val="27"/>
        </w:rPr>
        <w:t xml:space="preserve"> </w:t>
      </w:r>
      <w:r w:rsidRPr="00EF6158">
        <w:rPr>
          <w:rFonts w:ascii="Times New Roman" w:eastAsia="Calibri" w:hAnsi="Times New Roman"/>
          <w:color w:val="000000"/>
          <w:sz w:val="24"/>
          <w:szCs w:val="27"/>
        </w:rPr>
        <w:t>996-р «Об утверждении Стратегии развития воспитания в Российской Федерации на период до 2025 года»;</w:t>
      </w:r>
    </w:p>
    <w:p w:rsidR="008655E5" w:rsidRDefault="008655E5" w:rsidP="00EF6158">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30611A">
        <w:rPr>
          <w:rFonts w:ascii="Times New Roman" w:eastAsia="Calibri" w:hAnsi="Times New Roman"/>
          <w:color w:val="000000"/>
          <w:sz w:val="24"/>
          <w:szCs w:val="27"/>
        </w:rPr>
        <w:t xml:space="preserve">- </w:t>
      </w:r>
      <w:proofErr w:type="gramStart"/>
      <w:r w:rsidRPr="0030611A">
        <w:rPr>
          <w:rFonts w:ascii="Times New Roman" w:eastAsia="Calibri" w:hAnsi="Times New Roman"/>
          <w:color w:val="000000"/>
          <w:sz w:val="24"/>
          <w:szCs w:val="27"/>
        </w:rPr>
        <w:t>Распоряжении</w:t>
      </w:r>
      <w:proofErr w:type="gramEnd"/>
      <w:r w:rsidRPr="0030611A">
        <w:rPr>
          <w:rFonts w:ascii="Times New Roman" w:eastAsia="Calibri" w:hAnsi="Times New Roman"/>
          <w:color w:val="000000"/>
          <w:sz w:val="24"/>
          <w:szCs w:val="27"/>
        </w:rPr>
        <w:t xml:space="preserve"> Правительства Российской Федерации от 29 ноября 2014 г.</w:t>
      </w:r>
      <w:r>
        <w:rPr>
          <w:rFonts w:ascii="Times New Roman" w:eastAsia="Calibri" w:hAnsi="Times New Roman"/>
          <w:color w:val="000000"/>
          <w:sz w:val="24"/>
          <w:szCs w:val="27"/>
        </w:rPr>
        <w:t xml:space="preserve"> </w:t>
      </w:r>
      <w:r w:rsidRPr="0030611A">
        <w:rPr>
          <w:rFonts w:ascii="Times New Roman" w:eastAsia="Calibri" w:hAnsi="Times New Roman"/>
          <w:color w:val="000000"/>
          <w:sz w:val="24"/>
          <w:szCs w:val="27"/>
        </w:rPr>
        <w:t>№ 2403–</w:t>
      </w:r>
      <w:proofErr w:type="spellStart"/>
      <w:r w:rsidRPr="0030611A">
        <w:rPr>
          <w:rFonts w:ascii="Times New Roman" w:eastAsia="Calibri" w:hAnsi="Times New Roman"/>
          <w:color w:val="000000"/>
          <w:sz w:val="24"/>
          <w:szCs w:val="27"/>
        </w:rPr>
        <w:t>р</w:t>
      </w:r>
      <w:proofErr w:type="spellEnd"/>
      <w:r w:rsidRPr="0030611A">
        <w:rPr>
          <w:rFonts w:ascii="Times New Roman" w:eastAsia="Calibri" w:hAnsi="Times New Roman"/>
          <w:color w:val="000000"/>
          <w:sz w:val="24"/>
          <w:szCs w:val="27"/>
        </w:rPr>
        <w:t xml:space="preserve"> «Об утверждении Основ государственной молодежной политики на</w:t>
      </w:r>
      <w:r>
        <w:rPr>
          <w:rFonts w:ascii="Times New Roman" w:eastAsia="Calibri" w:hAnsi="Times New Roman"/>
          <w:color w:val="000000"/>
          <w:sz w:val="24"/>
          <w:szCs w:val="27"/>
        </w:rPr>
        <w:t xml:space="preserve"> </w:t>
      </w:r>
      <w:r w:rsidRPr="0030611A">
        <w:rPr>
          <w:rFonts w:ascii="Times New Roman" w:eastAsia="Calibri" w:hAnsi="Times New Roman"/>
          <w:color w:val="000000"/>
          <w:sz w:val="24"/>
          <w:szCs w:val="27"/>
        </w:rPr>
        <w:t>период до 2025 года»;</w:t>
      </w:r>
    </w:p>
    <w:p w:rsidR="00FF5C1D" w:rsidRPr="00FF5C1D" w:rsidRDefault="00FF5C1D" w:rsidP="00EF6158">
      <w:pPr>
        <w:ind w:firstLine="708"/>
        <w:contextualSpacing/>
        <w:jc w:val="both"/>
        <w:rPr>
          <w:rFonts w:ascii="Times New Roman" w:eastAsiaTheme="minorEastAsia" w:hAnsi="Times New Roman"/>
          <w:sz w:val="24"/>
          <w:szCs w:val="24"/>
        </w:rPr>
      </w:pPr>
      <w:r w:rsidRPr="00FF5C1D">
        <w:rPr>
          <w:rFonts w:ascii="Times New Roman" w:eastAsiaTheme="minorEastAsia" w:hAnsi="Times New Roman"/>
          <w:sz w:val="24"/>
          <w:szCs w:val="24"/>
        </w:rPr>
        <w:t xml:space="preserve">- </w:t>
      </w:r>
      <w:proofErr w:type="gramStart"/>
      <w:r w:rsidRPr="00FF5C1D">
        <w:rPr>
          <w:rFonts w:ascii="Times New Roman" w:eastAsiaTheme="minorEastAsia" w:hAnsi="Times New Roman"/>
          <w:sz w:val="24"/>
          <w:szCs w:val="24"/>
        </w:rPr>
        <w:t>Распоряжении</w:t>
      </w:r>
      <w:proofErr w:type="gramEnd"/>
      <w:r w:rsidRPr="00FF5C1D">
        <w:rPr>
          <w:rFonts w:ascii="Times New Roman" w:eastAsiaTheme="minorEastAsia" w:hAnsi="Times New Roman"/>
          <w:sz w:val="24"/>
          <w:szCs w:val="24"/>
        </w:rPr>
        <w:t xml:space="preserve"> Правительства Российской Федерации от 12 декабря 2015 г. № 2570-р «О плане мероприятий по реализации Основ государственной молодежной политики Российской Федерации до 2025 года»;</w:t>
      </w:r>
    </w:p>
    <w:p w:rsidR="008655E5" w:rsidRPr="0030611A" w:rsidRDefault="008655E5" w:rsidP="00EF6158">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FF5C1D">
        <w:rPr>
          <w:rFonts w:ascii="Times New Roman" w:eastAsia="Calibri" w:hAnsi="Times New Roman"/>
          <w:color w:val="000000"/>
          <w:sz w:val="24"/>
          <w:szCs w:val="27"/>
        </w:rPr>
        <w:t xml:space="preserve">- </w:t>
      </w:r>
      <w:proofErr w:type="gramStart"/>
      <w:r w:rsidRPr="00FF5C1D">
        <w:rPr>
          <w:rFonts w:ascii="Times New Roman" w:eastAsia="Calibri" w:hAnsi="Times New Roman"/>
          <w:color w:val="000000"/>
          <w:sz w:val="24"/>
          <w:szCs w:val="27"/>
        </w:rPr>
        <w:t>Распоряжении</w:t>
      </w:r>
      <w:proofErr w:type="gramEnd"/>
      <w:r w:rsidRPr="00FF5C1D">
        <w:rPr>
          <w:rFonts w:ascii="Times New Roman" w:eastAsia="Calibri" w:hAnsi="Times New Roman"/>
          <w:color w:val="000000"/>
          <w:sz w:val="24"/>
          <w:szCs w:val="27"/>
        </w:rPr>
        <w:t xml:space="preserve"> Правительства Российской</w:t>
      </w:r>
      <w:r w:rsidRPr="0030611A">
        <w:rPr>
          <w:rFonts w:ascii="Times New Roman" w:eastAsia="Calibri" w:hAnsi="Times New Roman"/>
          <w:color w:val="000000"/>
          <w:sz w:val="24"/>
          <w:szCs w:val="27"/>
        </w:rPr>
        <w:t xml:space="preserve"> Федерации от 29 мая 2015 г.</w:t>
      </w:r>
      <w:r>
        <w:rPr>
          <w:rFonts w:ascii="Times New Roman" w:eastAsia="Calibri" w:hAnsi="Times New Roman"/>
          <w:color w:val="000000"/>
          <w:sz w:val="24"/>
          <w:szCs w:val="27"/>
        </w:rPr>
        <w:t xml:space="preserve"> </w:t>
      </w:r>
      <w:r w:rsidRPr="0030611A">
        <w:rPr>
          <w:rFonts w:ascii="Times New Roman" w:eastAsia="Calibri" w:hAnsi="Times New Roman"/>
          <w:color w:val="000000"/>
          <w:sz w:val="24"/>
          <w:szCs w:val="27"/>
        </w:rPr>
        <w:t>№ 996-р «Об утверждении Стратегии развития воспитания в Российской Федерации</w:t>
      </w:r>
      <w:r>
        <w:rPr>
          <w:rFonts w:ascii="Times New Roman" w:eastAsia="Calibri" w:hAnsi="Times New Roman"/>
          <w:color w:val="000000"/>
          <w:sz w:val="24"/>
          <w:szCs w:val="27"/>
        </w:rPr>
        <w:t xml:space="preserve"> </w:t>
      </w:r>
      <w:r w:rsidRPr="0030611A">
        <w:rPr>
          <w:rFonts w:ascii="Times New Roman" w:eastAsia="Calibri" w:hAnsi="Times New Roman"/>
          <w:color w:val="000000"/>
          <w:sz w:val="24"/>
          <w:szCs w:val="27"/>
        </w:rPr>
        <w:t>на период до 2025 года»;</w:t>
      </w:r>
    </w:p>
    <w:p w:rsidR="008655E5" w:rsidRDefault="008655E5" w:rsidP="00EF6158">
      <w:pPr>
        <w:autoSpaceDE w:val="0"/>
        <w:autoSpaceDN w:val="0"/>
        <w:adjustRightInd w:val="0"/>
        <w:spacing w:after="0" w:line="240" w:lineRule="auto"/>
        <w:ind w:firstLine="709"/>
        <w:contextualSpacing/>
        <w:jc w:val="both"/>
        <w:rPr>
          <w:rFonts w:ascii="Times New Roman" w:eastAsiaTheme="minorEastAsia" w:hAnsi="Times New Roman"/>
          <w:sz w:val="24"/>
          <w:szCs w:val="24"/>
        </w:rPr>
      </w:pPr>
      <w:r w:rsidRPr="0030611A">
        <w:rPr>
          <w:rFonts w:ascii="Times New Roman" w:eastAsia="Calibri" w:hAnsi="Times New Roman"/>
          <w:color w:val="000000"/>
          <w:sz w:val="24"/>
          <w:szCs w:val="27"/>
        </w:rPr>
        <w:t>- Законе Новосибирской области от 12</w:t>
      </w:r>
      <w:r w:rsidR="002168B5">
        <w:rPr>
          <w:rFonts w:ascii="Times New Roman" w:eastAsia="Calibri" w:hAnsi="Times New Roman"/>
          <w:color w:val="000000"/>
          <w:sz w:val="24"/>
          <w:szCs w:val="27"/>
        </w:rPr>
        <w:t xml:space="preserve"> июня </w:t>
      </w:r>
      <w:r w:rsidRPr="0030611A">
        <w:rPr>
          <w:rFonts w:ascii="Times New Roman" w:eastAsia="Calibri" w:hAnsi="Times New Roman"/>
          <w:color w:val="000000"/>
          <w:sz w:val="24"/>
          <w:szCs w:val="27"/>
        </w:rPr>
        <w:t xml:space="preserve">2004 № 207 </w:t>
      </w:r>
      <w:proofErr w:type="gramStart"/>
      <w:r w:rsidRPr="0030611A">
        <w:rPr>
          <w:rFonts w:ascii="Times New Roman" w:eastAsia="Calibri" w:hAnsi="Times New Roman"/>
          <w:color w:val="000000"/>
          <w:sz w:val="24"/>
          <w:szCs w:val="27"/>
        </w:rPr>
        <w:t>ОЗ</w:t>
      </w:r>
      <w:proofErr w:type="gramEnd"/>
      <w:r w:rsidRPr="0030611A">
        <w:rPr>
          <w:rFonts w:ascii="Times New Roman" w:eastAsia="Calibri" w:hAnsi="Times New Roman"/>
          <w:color w:val="000000"/>
          <w:sz w:val="24"/>
          <w:szCs w:val="27"/>
        </w:rPr>
        <w:t xml:space="preserve"> «О молодежной</w:t>
      </w:r>
      <w:r>
        <w:rPr>
          <w:rFonts w:ascii="Times New Roman" w:eastAsia="Calibri" w:hAnsi="Times New Roman"/>
          <w:color w:val="000000"/>
          <w:sz w:val="24"/>
          <w:szCs w:val="27"/>
        </w:rPr>
        <w:t xml:space="preserve"> </w:t>
      </w:r>
      <w:r w:rsidRPr="0030611A">
        <w:rPr>
          <w:rFonts w:ascii="Times New Roman" w:eastAsia="Calibri" w:hAnsi="Times New Roman"/>
          <w:color w:val="000000"/>
          <w:sz w:val="24"/>
          <w:szCs w:val="27"/>
        </w:rPr>
        <w:t>по</w:t>
      </w:r>
      <w:r w:rsidR="004C28F9">
        <w:rPr>
          <w:rFonts w:ascii="Times New Roman" w:eastAsia="Calibri" w:hAnsi="Times New Roman"/>
          <w:color w:val="000000"/>
          <w:sz w:val="24"/>
          <w:szCs w:val="27"/>
        </w:rPr>
        <w:t xml:space="preserve">литике в Новосибирской области» </w:t>
      </w:r>
      <w:r w:rsidR="004C28F9" w:rsidRPr="004C28F9">
        <w:rPr>
          <w:rFonts w:ascii="Times New Roman" w:eastAsia="Calibri" w:hAnsi="Times New Roman"/>
          <w:color w:val="000000"/>
          <w:sz w:val="24"/>
          <w:szCs w:val="27"/>
        </w:rPr>
        <w:t>(</w:t>
      </w:r>
      <w:r w:rsidR="004C28F9" w:rsidRPr="004C28F9">
        <w:rPr>
          <w:rFonts w:ascii="Times New Roman" w:hAnsi="Times New Roman"/>
          <w:sz w:val="24"/>
          <w:szCs w:val="24"/>
        </w:rPr>
        <w:t>с изменениями на 2 октября 2018 года)</w:t>
      </w:r>
      <w:r w:rsidR="004C28F9" w:rsidRPr="004C28F9">
        <w:rPr>
          <w:rFonts w:ascii="Times New Roman" w:eastAsiaTheme="minorEastAsia" w:hAnsi="Times New Roman"/>
          <w:sz w:val="24"/>
          <w:szCs w:val="24"/>
        </w:rPr>
        <w:t>;</w:t>
      </w:r>
    </w:p>
    <w:p w:rsidR="00FF5C1D" w:rsidRPr="00FF5C1D" w:rsidRDefault="00FF5C1D" w:rsidP="00EF6158">
      <w:pPr>
        <w:spacing w:after="0" w:line="240" w:lineRule="auto"/>
        <w:ind w:firstLine="708"/>
        <w:contextualSpacing/>
        <w:jc w:val="both"/>
        <w:rPr>
          <w:rFonts w:ascii="Times New Roman" w:hAnsi="Times New Roman"/>
          <w:sz w:val="24"/>
          <w:szCs w:val="24"/>
        </w:rPr>
      </w:pPr>
      <w:proofErr w:type="gramStart"/>
      <w:r w:rsidRPr="00FF5C1D">
        <w:rPr>
          <w:rFonts w:ascii="Times New Roman" w:eastAsiaTheme="minorEastAsia" w:hAnsi="Times New Roman"/>
          <w:sz w:val="24"/>
          <w:szCs w:val="24"/>
        </w:rPr>
        <w:t xml:space="preserve">- </w:t>
      </w:r>
      <w:r w:rsidRPr="00FF5C1D">
        <w:rPr>
          <w:rFonts w:ascii="Times New Roman" w:hAnsi="Times New Roman"/>
          <w:sz w:val="24"/>
          <w:szCs w:val="24"/>
        </w:rPr>
        <w:t>Постановлении Правительства Новосибирской области от 13</w:t>
      </w:r>
      <w:r w:rsidR="002168B5">
        <w:rPr>
          <w:rFonts w:ascii="Times New Roman" w:hAnsi="Times New Roman"/>
          <w:sz w:val="24"/>
          <w:szCs w:val="24"/>
        </w:rPr>
        <w:t xml:space="preserve"> июля </w:t>
      </w:r>
      <w:r w:rsidRPr="00FF5C1D">
        <w:rPr>
          <w:rFonts w:ascii="Times New Roman" w:hAnsi="Times New Roman"/>
          <w:sz w:val="24"/>
          <w:szCs w:val="24"/>
        </w:rPr>
        <w:t>2015 № 263-п об утверждении государственной программы Новосибирской области «Развитие государственной молодежной политики Новосибирской области на 2016</w:t>
      </w:r>
      <w:r w:rsidR="002168B5">
        <w:rPr>
          <w:rFonts w:ascii="Times New Roman" w:hAnsi="Times New Roman"/>
          <w:sz w:val="24"/>
          <w:szCs w:val="24"/>
        </w:rPr>
        <w:t xml:space="preserve"> </w:t>
      </w:r>
      <w:r w:rsidRPr="00FF5C1D">
        <w:rPr>
          <w:rFonts w:ascii="Times New Roman" w:hAnsi="Times New Roman"/>
          <w:sz w:val="24"/>
          <w:szCs w:val="24"/>
        </w:rPr>
        <w:t>-</w:t>
      </w:r>
      <w:r w:rsidR="002168B5">
        <w:rPr>
          <w:rFonts w:ascii="Times New Roman" w:hAnsi="Times New Roman"/>
          <w:sz w:val="24"/>
          <w:szCs w:val="24"/>
        </w:rPr>
        <w:t xml:space="preserve"> </w:t>
      </w:r>
      <w:r w:rsidRPr="00FF5C1D">
        <w:rPr>
          <w:rFonts w:ascii="Times New Roman" w:hAnsi="Times New Roman"/>
          <w:sz w:val="24"/>
          <w:szCs w:val="24"/>
        </w:rPr>
        <w:t>2021 годы»;</w:t>
      </w:r>
      <w:proofErr w:type="gramEnd"/>
    </w:p>
    <w:p w:rsidR="004C28F9" w:rsidRPr="00024C3E" w:rsidRDefault="004C28F9" w:rsidP="00EF6158">
      <w:pPr>
        <w:spacing w:after="0" w:line="240" w:lineRule="auto"/>
        <w:ind w:firstLine="708"/>
        <w:contextualSpacing/>
        <w:jc w:val="both"/>
        <w:rPr>
          <w:rFonts w:ascii="Times New Roman" w:eastAsiaTheme="minorEastAsia" w:hAnsi="Times New Roman"/>
          <w:sz w:val="24"/>
          <w:szCs w:val="24"/>
        </w:rPr>
      </w:pPr>
      <w:r w:rsidRPr="004C28F9">
        <w:rPr>
          <w:rFonts w:ascii="Times New Roman" w:eastAsiaTheme="minorEastAsia" w:hAnsi="Times New Roman"/>
          <w:sz w:val="24"/>
          <w:szCs w:val="24"/>
        </w:rPr>
        <w:t xml:space="preserve">- </w:t>
      </w:r>
      <w:proofErr w:type="gramStart"/>
      <w:r w:rsidRPr="004C28F9">
        <w:rPr>
          <w:rFonts w:ascii="Times New Roman" w:eastAsiaTheme="minorEastAsia" w:hAnsi="Times New Roman"/>
          <w:sz w:val="24"/>
          <w:szCs w:val="24"/>
        </w:rPr>
        <w:t>Постановлении</w:t>
      </w:r>
      <w:proofErr w:type="gramEnd"/>
      <w:r w:rsidRPr="004C28F9">
        <w:rPr>
          <w:rFonts w:ascii="Times New Roman" w:eastAsiaTheme="minorEastAsia" w:hAnsi="Times New Roman"/>
          <w:sz w:val="24"/>
          <w:szCs w:val="24"/>
        </w:rPr>
        <w:t xml:space="preserve"> мэра города Новосибирска от 13</w:t>
      </w:r>
      <w:r w:rsidR="002168B5">
        <w:rPr>
          <w:rFonts w:ascii="Times New Roman" w:eastAsiaTheme="minorEastAsia" w:hAnsi="Times New Roman"/>
          <w:sz w:val="24"/>
          <w:szCs w:val="24"/>
        </w:rPr>
        <w:t xml:space="preserve"> ноября </w:t>
      </w:r>
      <w:r w:rsidRPr="004C28F9">
        <w:rPr>
          <w:rFonts w:ascii="Times New Roman" w:eastAsiaTheme="minorEastAsia" w:hAnsi="Times New Roman"/>
          <w:sz w:val="24"/>
          <w:szCs w:val="24"/>
        </w:rPr>
        <w:t>2017 № 5116 «О муниципальной программе "Развитие сферы молодежной политики в городе Новосибирске на 2018</w:t>
      </w:r>
      <w:r w:rsidR="002168B5">
        <w:rPr>
          <w:rFonts w:ascii="Times New Roman" w:eastAsiaTheme="minorEastAsia" w:hAnsi="Times New Roman"/>
          <w:sz w:val="24"/>
          <w:szCs w:val="24"/>
        </w:rPr>
        <w:t xml:space="preserve"> </w:t>
      </w:r>
      <w:r w:rsidRPr="004C28F9">
        <w:rPr>
          <w:rFonts w:ascii="Times New Roman" w:eastAsiaTheme="minorEastAsia" w:hAnsi="Times New Roman"/>
          <w:sz w:val="24"/>
          <w:szCs w:val="24"/>
        </w:rPr>
        <w:t>–</w:t>
      </w:r>
      <w:r w:rsidR="002168B5">
        <w:rPr>
          <w:rFonts w:ascii="Times New Roman" w:eastAsiaTheme="minorEastAsia" w:hAnsi="Times New Roman"/>
          <w:sz w:val="24"/>
          <w:szCs w:val="24"/>
        </w:rPr>
        <w:t xml:space="preserve"> </w:t>
      </w:r>
      <w:r w:rsidRPr="004C28F9">
        <w:rPr>
          <w:rFonts w:ascii="Times New Roman" w:eastAsiaTheme="minorEastAsia" w:hAnsi="Times New Roman"/>
          <w:sz w:val="24"/>
          <w:szCs w:val="24"/>
        </w:rPr>
        <w:t>2021 годы"».</w:t>
      </w:r>
    </w:p>
    <w:p w:rsidR="008655E5" w:rsidRPr="0030611A" w:rsidRDefault="008655E5" w:rsidP="00EF6158">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Pr>
          <w:rFonts w:ascii="Times New Roman" w:eastAsia="Calibri" w:hAnsi="Times New Roman"/>
          <w:color w:val="000000"/>
          <w:sz w:val="24"/>
          <w:szCs w:val="27"/>
        </w:rPr>
        <w:t xml:space="preserve">- </w:t>
      </w:r>
      <w:proofErr w:type="gramStart"/>
      <w:r w:rsidRPr="0030611A">
        <w:rPr>
          <w:rFonts w:ascii="Times New Roman" w:eastAsia="Calibri" w:hAnsi="Times New Roman"/>
          <w:color w:val="000000"/>
          <w:sz w:val="24"/>
          <w:szCs w:val="27"/>
        </w:rPr>
        <w:t>Приказ</w:t>
      </w:r>
      <w:r>
        <w:rPr>
          <w:rFonts w:ascii="Times New Roman" w:eastAsia="Calibri" w:hAnsi="Times New Roman"/>
          <w:color w:val="000000"/>
          <w:sz w:val="24"/>
          <w:szCs w:val="27"/>
        </w:rPr>
        <w:t>е</w:t>
      </w:r>
      <w:proofErr w:type="gramEnd"/>
      <w:r w:rsidRPr="0030611A">
        <w:rPr>
          <w:rFonts w:ascii="Times New Roman" w:eastAsia="Calibri" w:hAnsi="Times New Roman"/>
          <w:color w:val="000000"/>
          <w:sz w:val="24"/>
          <w:szCs w:val="27"/>
        </w:rPr>
        <w:t xml:space="preserve"> </w:t>
      </w:r>
      <w:proofErr w:type="spellStart"/>
      <w:r w:rsidRPr="0030611A">
        <w:rPr>
          <w:rFonts w:ascii="Times New Roman" w:eastAsia="Calibri" w:hAnsi="Times New Roman"/>
          <w:color w:val="000000"/>
          <w:sz w:val="24"/>
          <w:szCs w:val="27"/>
        </w:rPr>
        <w:t>ДКСиПМ</w:t>
      </w:r>
      <w:proofErr w:type="spellEnd"/>
      <w:r w:rsidRPr="0030611A">
        <w:rPr>
          <w:rFonts w:ascii="Times New Roman" w:eastAsia="Calibri" w:hAnsi="Times New Roman"/>
          <w:color w:val="000000"/>
          <w:sz w:val="24"/>
          <w:szCs w:val="27"/>
        </w:rPr>
        <w:t xml:space="preserve"> от 23</w:t>
      </w:r>
      <w:r w:rsidR="002168B5">
        <w:rPr>
          <w:rFonts w:ascii="Times New Roman" w:eastAsia="Calibri" w:hAnsi="Times New Roman"/>
          <w:color w:val="000000"/>
          <w:sz w:val="24"/>
          <w:szCs w:val="27"/>
        </w:rPr>
        <w:t xml:space="preserve"> октября </w:t>
      </w:r>
      <w:r w:rsidRPr="0030611A">
        <w:rPr>
          <w:rFonts w:ascii="Times New Roman" w:eastAsia="Calibri" w:hAnsi="Times New Roman"/>
          <w:color w:val="000000"/>
          <w:sz w:val="24"/>
          <w:szCs w:val="27"/>
        </w:rPr>
        <w:t xml:space="preserve">2013 № 1015-од «Об утверждении "Концепции развития муниципальной молодежной </w:t>
      </w:r>
      <w:r>
        <w:rPr>
          <w:rFonts w:ascii="Times New Roman" w:eastAsia="Calibri" w:hAnsi="Times New Roman"/>
          <w:color w:val="000000"/>
          <w:sz w:val="24"/>
          <w:szCs w:val="27"/>
        </w:rPr>
        <w:t>политики города Новосибирска"».</w:t>
      </w:r>
    </w:p>
    <w:p w:rsidR="00CD5CB9" w:rsidRDefault="00CD5CB9" w:rsidP="00EF6158">
      <w:pPr>
        <w:ind w:firstLine="708"/>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proofErr w:type="gramStart"/>
      <w:r w:rsidRPr="00FD3145">
        <w:rPr>
          <w:rFonts w:ascii="Times New Roman" w:eastAsiaTheme="minorEastAsia" w:hAnsi="Times New Roman"/>
          <w:sz w:val="24"/>
          <w:szCs w:val="24"/>
        </w:rPr>
        <w:t>Приказ</w:t>
      </w:r>
      <w:r>
        <w:rPr>
          <w:rFonts w:ascii="Times New Roman" w:eastAsiaTheme="minorEastAsia" w:hAnsi="Times New Roman"/>
          <w:sz w:val="24"/>
          <w:szCs w:val="24"/>
        </w:rPr>
        <w:t>е</w:t>
      </w:r>
      <w:proofErr w:type="gramEnd"/>
      <w:r w:rsidRPr="00FD3145">
        <w:rPr>
          <w:rFonts w:ascii="Times New Roman" w:eastAsiaTheme="minorEastAsia" w:hAnsi="Times New Roman"/>
          <w:sz w:val="24"/>
          <w:szCs w:val="24"/>
        </w:rPr>
        <w:t xml:space="preserve"> </w:t>
      </w:r>
      <w:proofErr w:type="spellStart"/>
      <w:r w:rsidRPr="00FD3145">
        <w:rPr>
          <w:rFonts w:ascii="Times New Roman" w:eastAsiaTheme="minorEastAsia" w:hAnsi="Times New Roman"/>
          <w:sz w:val="24"/>
          <w:szCs w:val="24"/>
        </w:rPr>
        <w:t>ДКСиМП</w:t>
      </w:r>
      <w:proofErr w:type="spellEnd"/>
      <w:r w:rsidRPr="00FD3145">
        <w:rPr>
          <w:rFonts w:ascii="Times New Roman" w:eastAsiaTheme="minorEastAsia" w:hAnsi="Times New Roman"/>
          <w:sz w:val="24"/>
          <w:szCs w:val="24"/>
        </w:rPr>
        <w:t xml:space="preserve"> от 07</w:t>
      </w:r>
      <w:r w:rsidR="002168B5">
        <w:rPr>
          <w:rFonts w:ascii="Times New Roman" w:eastAsiaTheme="minorEastAsia" w:hAnsi="Times New Roman"/>
          <w:sz w:val="24"/>
          <w:szCs w:val="24"/>
        </w:rPr>
        <w:t xml:space="preserve"> мая </w:t>
      </w:r>
      <w:r w:rsidRPr="00FD3145">
        <w:rPr>
          <w:rFonts w:ascii="Times New Roman" w:eastAsiaTheme="minorEastAsia" w:hAnsi="Times New Roman"/>
          <w:sz w:val="24"/>
          <w:szCs w:val="24"/>
        </w:rPr>
        <w:t>2013 № 4899-од «Об утверждении документации, регламентирующей деятельность специалистов учреждений молодежной политики»;</w:t>
      </w:r>
    </w:p>
    <w:p w:rsidR="00CD5CB9" w:rsidRPr="00024C3E" w:rsidRDefault="00CD5CB9" w:rsidP="00EF6158">
      <w:pPr>
        <w:spacing w:after="0" w:line="240" w:lineRule="auto"/>
        <w:ind w:firstLine="708"/>
        <w:contextualSpacing/>
        <w:jc w:val="both"/>
        <w:rPr>
          <w:rFonts w:ascii="Times New Roman" w:eastAsiaTheme="minorEastAsia" w:hAnsi="Times New Roman"/>
          <w:sz w:val="24"/>
          <w:szCs w:val="24"/>
        </w:rPr>
      </w:pPr>
      <w:r w:rsidRPr="00CD5CB9">
        <w:rPr>
          <w:rFonts w:ascii="Times New Roman" w:eastAsiaTheme="minorEastAsia" w:hAnsi="Times New Roman"/>
          <w:sz w:val="24"/>
          <w:szCs w:val="24"/>
        </w:rPr>
        <w:t xml:space="preserve">- </w:t>
      </w:r>
      <w:proofErr w:type="gramStart"/>
      <w:r w:rsidRPr="00CD5CB9">
        <w:rPr>
          <w:rFonts w:ascii="Times New Roman" w:eastAsiaTheme="minorEastAsia" w:hAnsi="Times New Roman"/>
          <w:sz w:val="24"/>
          <w:szCs w:val="24"/>
        </w:rPr>
        <w:t>Приказе</w:t>
      </w:r>
      <w:proofErr w:type="gramEnd"/>
      <w:r w:rsidRPr="00CD5CB9">
        <w:rPr>
          <w:rFonts w:ascii="Times New Roman" w:eastAsiaTheme="minorEastAsia" w:hAnsi="Times New Roman"/>
          <w:sz w:val="24"/>
          <w:szCs w:val="24"/>
        </w:rPr>
        <w:t xml:space="preserve"> </w:t>
      </w:r>
      <w:proofErr w:type="spellStart"/>
      <w:r w:rsidRPr="00CD5CB9">
        <w:rPr>
          <w:rFonts w:ascii="Times New Roman" w:eastAsiaTheme="minorEastAsia" w:hAnsi="Times New Roman"/>
          <w:sz w:val="24"/>
          <w:szCs w:val="24"/>
        </w:rPr>
        <w:t>ДКСиМП</w:t>
      </w:r>
      <w:proofErr w:type="spellEnd"/>
      <w:r w:rsidRPr="00CD5CB9">
        <w:rPr>
          <w:rFonts w:ascii="Times New Roman" w:eastAsiaTheme="minorEastAsia" w:hAnsi="Times New Roman"/>
          <w:sz w:val="24"/>
          <w:szCs w:val="24"/>
        </w:rPr>
        <w:t xml:space="preserve"> от 07</w:t>
      </w:r>
      <w:r w:rsidR="002168B5">
        <w:rPr>
          <w:rFonts w:ascii="Times New Roman" w:eastAsiaTheme="minorEastAsia" w:hAnsi="Times New Roman"/>
          <w:sz w:val="24"/>
          <w:szCs w:val="24"/>
        </w:rPr>
        <w:t xml:space="preserve"> июня </w:t>
      </w:r>
      <w:r w:rsidRPr="00CD5CB9">
        <w:rPr>
          <w:rFonts w:ascii="Times New Roman" w:eastAsiaTheme="minorEastAsia" w:hAnsi="Times New Roman"/>
          <w:sz w:val="24"/>
          <w:szCs w:val="24"/>
        </w:rPr>
        <w:t>2016 № 0534-од «Об утверждении нормативов по организации проектной деятельности и массовых мероприятий учреждений сферы молодежной политики».</w:t>
      </w:r>
    </w:p>
    <w:p w:rsidR="00CD5CB9" w:rsidRPr="00FD3145" w:rsidRDefault="00CD5CB9" w:rsidP="00EF6158">
      <w:pPr>
        <w:ind w:firstLine="708"/>
        <w:contextualSpacing/>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FD3145">
        <w:rPr>
          <w:rFonts w:ascii="Times New Roman" w:eastAsiaTheme="minorEastAsia" w:hAnsi="Times New Roman"/>
          <w:sz w:val="24"/>
          <w:szCs w:val="24"/>
        </w:rPr>
        <w:t>Приказ</w:t>
      </w:r>
      <w:r>
        <w:rPr>
          <w:rFonts w:ascii="Times New Roman" w:eastAsiaTheme="minorEastAsia" w:hAnsi="Times New Roman"/>
          <w:sz w:val="24"/>
          <w:szCs w:val="24"/>
        </w:rPr>
        <w:t>е</w:t>
      </w:r>
      <w:r w:rsidRPr="00FD3145">
        <w:rPr>
          <w:rFonts w:ascii="Times New Roman" w:eastAsiaTheme="minorEastAsia" w:hAnsi="Times New Roman"/>
          <w:sz w:val="24"/>
          <w:szCs w:val="24"/>
        </w:rPr>
        <w:t xml:space="preserve"> </w:t>
      </w:r>
      <w:proofErr w:type="spellStart"/>
      <w:r w:rsidRPr="00FD3145">
        <w:rPr>
          <w:rFonts w:ascii="Times New Roman" w:eastAsiaTheme="minorEastAsia" w:hAnsi="Times New Roman"/>
          <w:sz w:val="24"/>
          <w:szCs w:val="24"/>
        </w:rPr>
        <w:t>ДКСиМП</w:t>
      </w:r>
      <w:proofErr w:type="spellEnd"/>
      <w:r w:rsidRPr="00FD3145">
        <w:rPr>
          <w:rFonts w:ascii="Times New Roman" w:eastAsiaTheme="minorEastAsia" w:hAnsi="Times New Roman"/>
          <w:sz w:val="24"/>
          <w:szCs w:val="24"/>
        </w:rPr>
        <w:t xml:space="preserve"> от 09</w:t>
      </w:r>
      <w:r w:rsidR="002168B5">
        <w:rPr>
          <w:rFonts w:ascii="Times New Roman" w:eastAsiaTheme="minorEastAsia" w:hAnsi="Times New Roman"/>
          <w:sz w:val="24"/>
          <w:szCs w:val="24"/>
        </w:rPr>
        <w:t xml:space="preserve"> июля </w:t>
      </w:r>
      <w:r w:rsidRPr="00FD3145">
        <w:rPr>
          <w:rFonts w:ascii="Times New Roman" w:eastAsiaTheme="minorEastAsia" w:hAnsi="Times New Roman"/>
          <w:sz w:val="24"/>
          <w:szCs w:val="24"/>
        </w:rPr>
        <w:t xml:space="preserve">2013 № 682 «Об утверждении и регламентации </w:t>
      </w:r>
      <w:proofErr w:type="gramStart"/>
      <w:r w:rsidRPr="00FD3145">
        <w:rPr>
          <w:rFonts w:ascii="Times New Roman" w:eastAsiaTheme="minorEastAsia" w:hAnsi="Times New Roman"/>
          <w:sz w:val="24"/>
          <w:szCs w:val="24"/>
        </w:rPr>
        <w:t>процедуры аттестации специалистов муниципальных учреждений сферы молодежной политики</w:t>
      </w:r>
      <w:proofErr w:type="gramEnd"/>
      <w:r w:rsidRPr="00FD3145">
        <w:rPr>
          <w:rFonts w:ascii="Times New Roman" w:eastAsiaTheme="minorEastAsia" w:hAnsi="Times New Roman"/>
          <w:sz w:val="24"/>
          <w:szCs w:val="24"/>
        </w:rPr>
        <w:t>»;</w:t>
      </w:r>
    </w:p>
    <w:p w:rsidR="008655E5" w:rsidRPr="0030611A" w:rsidRDefault="008655E5" w:rsidP="00EF6158">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30611A">
        <w:rPr>
          <w:rFonts w:ascii="Times New Roman" w:eastAsia="Calibri" w:hAnsi="Times New Roman"/>
          <w:color w:val="000000"/>
          <w:sz w:val="24"/>
          <w:szCs w:val="27"/>
        </w:rPr>
        <w:t xml:space="preserve">В основе разработки Программы лежат принципы, изложенные в </w:t>
      </w:r>
      <w:r w:rsidR="00455D43">
        <w:rPr>
          <w:rFonts w:ascii="Times New Roman" w:eastAsia="Calibri" w:hAnsi="Times New Roman"/>
          <w:color w:val="000000"/>
          <w:sz w:val="24"/>
          <w:szCs w:val="27"/>
        </w:rPr>
        <w:t>«</w:t>
      </w:r>
      <w:r w:rsidR="00455D43" w:rsidRPr="00455D43">
        <w:rPr>
          <w:rFonts w:ascii="Times New Roman" w:eastAsia="Calibri" w:hAnsi="Times New Roman"/>
          <w:color w:val="000000"/>
          <w:sz w:val="24"/>
          <w:szCs w:val="27"/>
        </w:rPr>
        <w:t>Концепции развития муниципальной молодежной политики города Новосибирска</w:t>
      </w:r>
      <w:r w:rsidR="00455D43">
        <w:rPr>
          <w:rFonts w:ascii="Times New Roman" w:eastAsia="Calibri" w:hAnsi="Times New Roman"/>
          <w:color w:val="000000"/>
          <w:sz w:val="24"/>
          <w:szCs w:val="27"/>
        </w:rPr>
        <w:t>»</w:t>
      </w:r>
      <w:r w:rsidR="004E447C">
        <w:rPr>
          <w:rFonts w:ascii="Times New Roman" w:eastAsia="Calibri" w:hAnsi="Times New Roman"/>
          <w:color w:val="000000"/>
          <w:sz w:val="24"/>
          <w:szCs w:val="27"/>
        </w:rPr>
        <w:t>, утвержденной п</w:t>
      </w:r>
      <w:r w:rsidR="004E447C" w:rsidRPr="004E447C">
        <w:rPr>
          <w:rFonts w:ascii="Times New Roman" w:eastAsia="Calibri" w:hAnsi="Times New Roman"/>
          <w:color w:val="000000"/>
          <w:sz w:val="24"/>
          <w:szCs w:val="27"/>
        </w:rPr>
        <w:t>риказ</w:t>
      </w:r>
      <w:r w:rsidR="004E447C">
        <w:rPr>
          <w:rFonts w:ascii="Times New Roman" w:eastAsia="Calibri" w:hAnsi="Times New Roman"/>
          <w:color w:val="000000"/>
          <w:sz w:val="24"/>
          <w:szCs w:val="27"/>
        </w:rPr>
        <w:t>ом</w:t>
      </w:r>
      <w:r w:rsidR="002168B5">
        <w:rPr>
          <w:rFonts w:ascii="Times New Roman" w:eastAsia="Calibri" w:hAnsi="Times New Roman"/>
          <w:color w:val="000000"/>
          <w:sz w:val="24"/>
          <w:szCs w:val="27"/>
        </w:rPr>
        <w:t xml:space="preserve"> </w:t>
      </w:r>
      <w:proofErr w:type="spellStart"/>
      <w:r w:rsidR="002168B5">
        <w:rPr>
          <w:rFonts w:ascii="Times New Roman" w:eastAsia="Calibri" w:hAnsi="Times New Roman"/>
          <w:color w:val="000000"/>
          <w:sz w:val="24"/>
          <w:szCs w:val="27"/>
        </w:rPr>
        <w:t>ДКСиПМ</w:t>
      </w:r>
      <w:proofErr w:type="spellEnd"/>
      <w:r w:rsidR="002168B5">
        <w:rPr>
          <w:rFonts w:ascii="Times New Roman" w:eastAsia="Calibri" w:hAnsi="Times New Roman"/>
          <w:color w:val="000000"/>
          <w:sz w:val="24"/>
          <w:szCs w:val="27"/>
        </w:rPr>
        <w:t xml:space="preserve"> от 23 октября </w:t>
      </w:r>
      <w:r w:rsidR="004E447C" w:rsidRPr="004E447C">
        <w:rPr>
          <w:rFonts w:ascii="Times New Roman" w:eastAsia="Calibri" w:hAnsi="Times New Roman"/>
          <w:color w:val="000000"/>
          <w:sz w:val="24"/>
          <w:szCs w:val="27"/>
        </w:rPr>
        <w:t>2013 № 1015-од</w:t>
      </w:r>
      <w:r w:rsidR="00134CF5">
        <w:rPr>
          <w:rFonts w:ascii="Times New Roman" w:eastAsia="Calibri" w:hAnsi="Times New Roman"/>
          <w:color w:val="000000"/>
          <w:sz w:val="24"/>
          <w:szCs w:val="27"/>
        </w:rPr>
        <w:t>,</w:t>
      </w:r>
      <w:r w:rsidR="004E447C">
        <w:rPr>
          <w:rFonts w:ascii="Times New Roman" w:eastAsia="Calibri" w:hAnsi="Times New Roman"/>
          <w:color w:val="000000"/>
          <w:sz w:val="24"/>
          <w:szCs w:val="27"/>
        </w:rPr>
        <w:t xml:space="preserve"> и включает в себя </w:t>
      </w:r>
      <w:r w:rsidRPr="0030611A">
        <w:rPr>
          <w:rFonts w:ascii="Times New Roman" w:eastAsia="Calibri" w:hAnsi="Times New Roman"/>
          <w:color w:val="000000"/>
          <w:sz w:val="24"/>
          <w:szCs w:val="27"/>
        </w:rPr>
        <w:t>7 основных направлений молодежной политики:</w:t>
      </w:r>
    </w:p>
    <w:p w:rsidR="008655E5" w:rsidRPr="0030611A" w:rsidRDefault="008655E5" w:rsidP="00EF6158">
      <w:pPr>
        <w:tabs>
          <w:tab w:val="left" w:pos="993"/>
        </w:tabs>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30611A">
        <w:rPr>
          <w:rFonts w:ascii="Times New Roman" w:eastAsia="Calibri" w:hAnsi="Times New Roman"/>
          <w:color w:val="000000"/>
          <w:sz w:val="24"/>
          <w:szCs w:val="27"/>
        </w:rPr>
        <w:t>1.</w:t>
      </w:r>
      <w:r w:rsidRPr="0030611A">
        <w:rPr>
          <w:rFonts w:ascii="Times New Roman" w:eastAsia="Calibri" w:hAnsi="Times New Roman"/>
          <w:color w:val="000000"/>
          <w:sz w:val="24"/>
          <w:szCs w:val="27"/>
        </w:rPr>
        <w:tab/>
        <w:t>Содействие развитию активной жизненной позиции молодежи;</w:t>
      </w:r>
    </w:p>
    <w:p w:rsidR="008655E5" w:rsidRPr="0030611A" w:rsidRDefault="008655E5" w:rsidP="00EF6158">
      <w:pPr>
        <w:tabs>
          <w:tab w:val="left" w:pos="993"/>
        </w:tabs>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30611A">
        <w:rPr>
          <w:rFonts w:ascii="Times New Roman" w:eastAsia="Calibri" w:hAnsi="Times New Roman"/>
          <w:color w:val="000000"/>
          <w:sz w:val="24"/>
          <w:szCs w:val="27"/>
        </w:rPr>
        <w:t>2.</w:t>
      </w:r>
      <w:r w:rsidRPr="0030611A">
        <w:rPr>
          <w:rFonts w:ascii="Times New Roman" w:eastAsia="Calibri" w:hAnsi="Times New Roman"/>
          <w:color w:val="000000"/>
          <w:sz w:val="24"/>
          <w:szCs w:val="27"/>
        </w:rPr>
        <w:tab/>
        <w:t>Гражданское и патриотическое воспитание молодежи;</w:t>
      </w:r>
    </w:p>
    <w:p w:rsidR="008655E5" w:rsidRPr="0030611A" w:rsidRDefault="008655E5" w:rsidP="00EF6158">
      <w:pPr>
        <w:tabs>
          <w:tab w:val="left" w:pos="993"/>
        </w:tabs>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30611A">
        <w:rPr>
          <w:rFonts w:ascii="Times New Roman" w:eastAsia="Calibri" w:hAnsi="Times New Roman"/>
          <w:color w:val="000000"/>
          <w:sz w:val="24"/>
          <w:szCs w:val="27"/>
        </w:rPr>
        <w:t>3.</w:t>
      </w:r>
      <w:r w:rsidRPr="0030611A">
        <w:rPr>
          <w:rFonts w:ascii="Times New Roman" w:eastAsia="Calibri" w:hAnsi="Times New Roman"/>
          <w:color w:val="000000"/>
          <w:sz w:val="24"/>
          <w:szCs w:val="27"/>
        </w:rPr>
        <w:tab/>
        <w:t>Поддержка молодой семьи;</w:t>
      </w:r>
    </w:p>
    <w:p w:rsidR="008655E5" w:rsidRPr="0030611A" w:rsidRDefault="008655E5" w:rsidP="00EF6158">
      <w:pPr>
        <w:tabs>
          <w:tab w:val="left" w:pos="993"/>
        </w:tabs>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30611A">
        <w:rPr>
          <w:rFonts w:ascii="Times New Roman" w:eastAsia="Calibri" w:hAnsi="Times New Roman"/>
          <w:color w:val="000000"/>
          <w:sz w:val="24"/>
          <w:szCs w:val="27"/>
        </w:rPr>
        <w:t>4.</w:t>
      </w:r>
      <w:r w:rsidRPr="0030611A">
        <w:rPr>
          <w:rFonts w:ascii="Times New Roman" w:eastAsia="Calibri" w:hAnsi="Times New Roman"/>
          <w:color w:val="000000"/>
          <w:sz w:val="24"/>
          <w:szCs w:val="27"/>
        </w:rPr>
        <w:tab/>
        <w:t>Содействие в выборе профессии и ориентировании на рынке труда;</w:t>
      </w:r>
    </w:p>
    <w:p w:rsidR="008655E5" w:rsidRPr="0030611A" w:rsidRDefault="008655E5" w:rsidP="00EF6158">
      <w:pPr>
        <w:tabs>
          <w:tab w:val="left" w:pos="993"/>
        </w:tabs>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30611A">
        <w:rPr>
          <w:rFonts w:ascii="Times New Roman" w:eastAsia="Calibri" w:hAnsi="Times New Roman"/>
          <w:color w:val="000000"/>
          <w:sz w:val="24"/>
          <w:szCs w:val="27"/>
        </w:rPr>
        <w:t>5.</w:t>
      </w:r>
      <w:r w:rsidRPr="0030611A">
        <w:rPr>
          <w:rFonts w:ascii="Times New Roman" w:eastAsia="Calibri" w:hAnsi="Times New Roman"/>
          <w:color w:val="000000"/>
          <w:sz w:val="24"/>
          <w:szCs w:val="27"/>
        </w:rPr>
        <w:tab/>
        <w:t>Содействие формированию здорового образа жизни в молодежной среде;</w:t>
      </w:r>
    </w:p>
    <w:p w:rsidR="008655E5" w:rsidRPr="0030611A" w:rsidRDefault="008655E5" w:rsidP="00EF6158">
      <w:pPr>
        <w:tabs>
          <w:tab w:val="left" w:pos="993"/>
        </w:tabs>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30611A">
        <w:rPr>
          <w:rFonts w:ascii="Times New Roman" w:eastAsia="Calibri" w:hAnsi="Times New Roman"/>
          <w:color w:val="000000"/>
          <w:sz w:val="24"/>
          <w:szCs w:val="27"/>
        </w:rPr>
        <w:t>6.</w:t>
      </w:r>
      <w:r w:rsidRPr="0030611A">
        <w:rPr>
          <w:rFonts w:ascii="Times New Roman" w:eastAsia="Calibri" w:hAnsi="Times New Roman"/>
          <w:color w:val="000000"/>
          <w:sz w:val="24"/>
          <w:szCs w:val="27"/>
        </w:rPr>
        <w:tab/>
        <w:t>Содействие молодежи в трудной жизненной ситуации;</w:t>
      </w:r>
    </w:p>
    <w:p w:rsidR="008655E5" w:rsidRPr="0030611A" w:rsidRDefault="008655E5" w:rsidP="00EF6158">
      <w:pPr>
        <w:tabs>
          <w:tab w:val="left" w:pos="993"/>
        </w:tabs>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30611A">
        <w:rPr>
          <w:rFonts w:ascii="Times New Roman" w:eastAsia="Calibri" w:hAnsi="Times New Roman"/>
          <w:color w:val="000000"/>
          <w:sz w:val="24"/>
          <w:szCs w:val="27"/>
        </w:rPr>
        <w:t>7.</w:t>
      </w:r>
      <w:r w:rsidRPr="0030611A">
        <w:rPr>
          <w:rFonts w:ascii="Times New Roman" w:eastAsia="Calibri" w:hAnsi="Times New Roman"/>
          <w:color w:val="000000"/>
          <w:sz w:val="24"/>
          <w:szCs w:val="27"/>
        </w:rPr>
        <w:tab/>
        <w:t>Развитие инфраструктуры, кадрового потенциала и информационно-аналитического обеспечения муниципальной молодежной политики.</w:t>
      </w:r>
    </w:p>
    <w:p w:rsidR="008655E5" w:rsidRPr="00455D43" w:rsidRDefault="00633744" w:rsidP="00EF6158">
      <w:pPr>
        <w:autoSpaceDE w:val="0"/>
        <w:autoSpaceDN w:val="0"/>
        <w:adjustRightInd w:val="0"/>
        <w:spacing w:after="0" w:line="240" w:lineRule="auto"/>
        <w:ind w:firstLine="709"/>
        <w:contextualSpacing/>
        <w:jc w:val="both"/>
        <w:rPr>
          <w:rFonts w:ascii="Times New Roman" w:eastAsia="Calibri" w:hAnsi="Times New Roman"/>
          <w:sz w:val="24"/>
          <w:szCs w:val="27"/>
        </w:rPr>
      </w:pPr>
      <w:r w:rsidRPr="00455D43">
        <w:rPr>
          <w:rFonts w:ascii="Times New Roman" w:eastAsia="Calibri" w:hAnsi="Times New Roman"/>
          <w:sz w:val="24"/>
          <w:szCs w:val="27"/>
        </w:rPr>
        <w:t>Перспективы развития деятельн</w:t>
      </w:r>
      <w:r w:rsidR="00816258">
        <w:rPr>
          <w:rFonts w:ascii="Times New Roman" w:eastAsia="Calibri" w:hAnsi="Times New Roman"/>
          <w:sz w:val="24"/>
          <w:szCs w:val="27"/>
        </w:rPr>
        <w:t>ости учреждения так</w:t>
      </w:r>
      <w:r w:rsidR="00816258" w:rsidRPr="00455D43">
        <w:rPr>
          <w:rFonts w:ascii="Times New Roman" w:eastAsia="Calibri" w:hAnsi="Times New Roman"/>
          <w:sz w:val="24"/>
          <w:szCs w:val="27"/>
        </w:rPr>
        <w:t>же</w:t>
      </w:r>
      <w:r w:rsidR="00816258">
        <w:rPr>
          <w:rFonts w:ascii="Times New Roman" w:eastAsia="Calibri" w:hAnsi="Times New Roman"/>
          <w:sz w:val="24"/>
          <w:szCs w:val="27"/>
        </w:rPr>
        <w:t xml:space="preserve"> связаны с</w:t>
      </w:r>
      <w:r w:rsidRPr="00455D43">
        <w:rPr>
          <w:rFonts w:ascii="Times New Roman" w:eastAsia="Calibri" w:hAnsi="Times New Roman"/>
          <w:sz w:val="24"/>
          <w:szCs w:val="27"/>
        </w:rPr>
        <w:t xml:space="preserve"> развитием различных форм неформального образования молодежи.</w:t>
      </w:r>
    </w:p>
    <w:p w:rsidR="008655E5" w:rsidRDefault="008655E5" w:rsidP="00EF6158">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BB2415">
        <w:rPr>
          <w:rFonts w:ascii="Times New Roman" w:eastAsia="Calibri" w:hAnsi="Times New Roman"/>
          <w:color w:val="000000"/>
          <w:sz w:val="24"/>
          <w:szCs w:val="27"/>
        </w:rPr>
        <w:t>Тер</w:t>
      </w:r>
      <w:r w:rsidR="00292CB4">
        <w:rPr>
          <w:rFonts w:ascii="Times New Roman" w:eastAsia="Calibri" w:hAnsi="Times New Roman"/>
          <w:color w:val="000000"/>
          <w:sz w:val="24"/>
          <w:szCs w:val="27"/>
        </w:rPr>
        <w:t xml:space="preserve">мин «неформальное образование» </w:t>
      </w:r>
      <w:r w:rsidRPr="00BB2415">
        <w:rPr>
          <w:rFonts w:ascii="Times New Roman" w:eastAsia="Calibri" w:hAnsi="Times New Roman"/>
          <w:color w:val="000000"/>
          <w:sz w:val="24"/>
          <w:szCs w:val="27"/>
        </w:rPr>
        <w:t xml:space="preserve">не очень распространен в современной российской практике работы с молодежью, хотя в последнее время появился ряд исследований, </w:t>
      </w:r>
      <w:r w:rsidRPr="00BB2415">
        <w:rPr>
          <w:rFonts w:ascii="Times New Roman" w:eastAsia="Calibri" w:hAnsi="Times New Roman"/>
          <w:color w:val="000000"/>
          <w:sz w:val="24"/>
          <w:szCs w:val="27"/>
        </w:rPr>
        <w:lastRenderedPageBreak/>
        <w:t xml:space="preserve">посвященных определению его сущности, а так же содержанию, формам и методам в практической деятельности. </w:t>
      </w:r>
    </w:p>
    <w:p w:rsidR="008655E5" w:rsidRPr="00BB2415" w:rsidRDefault="00BE6706" w:rsidP="008655E5">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Pr>
          <w:rFonts w:ascii="Times New Roman" w:eastAsia="Calibri" w:hAnsi="Times New Roman"/>
          <w:color w:val="000000"/>
          <w:sz w:val="24"/>
          <w:szCs w:val="27"/>
        </w:rPr>
        <w:t xml:space="preserve">- </w:t>
      </w:r>
      <w:r w:rsidR="008655E5" w:rsidRPr="00BB2415">
        <w:rPr>
          <w:rFonts w:ascii="Times New Roman" w:eastAsia="Calibri" w:hAnsi="Times New Roman"/>
          <w:color w:val="000000"/>
          <w:sz w:val="24"/>
          <w:szCs w:val="27"/>
        </w:rPr>
        <w:t xml:space="preserve">к формальному образованию относят иерархическую, в хронологическом порядке градуированную систему образования: от начальной школы и до университета, включающую общую академическую учебу, различные специализированные программы и учреждения, обеспечивающие техническое и профессиональное образования на дневных отделениях; </w:t>
      </w:r>
    </w:p>
    <w:p w:rsidR="008655E5" w:rsidRPr="00BB2415" w:rsidRDefault="008655E5" w:rsidP="008655E5">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BB2415">
        <w:rPr>
          <w:rFonts w:ascii="Times New Roman" w:eastAsia="Calibri" w:hAnsi="Times New Roman"/>
          <w:color w:val="000000"/>
          <w:sz w:val="24"/>
          <w:szCs w:val="27"/>
        </w:rPr>
        <w:t xml:space="preserve">- к </w:t>
      </w:r>
      <w:proofErr w:type="spellStart"/>
      <w:r w:rsidRPr="00BB2415">
        <w:rPr>
          <w:rFonts w:ascii="Times New Roman" w:eastAsia="Calibri" w:hAnsi="Times New Roman"/>
          <w:color w:val="000000"/>
          <w:sz w:val="24"/>
          <w:szCs w:val="27"/>
        </w:rPr>
        <w:t>информальному</w:t>
      </w:r>
      <w:proofErr w:type="spellEnd"/>
      <w:r w:rsidRPr="00BB2415">
        <w:rPr>
          <w:rFonts w:ascii="Times New Roman" w:eastAsia="Calibri" w:hAnsi="Times New Roman"/>
          <w:color w:val="000000"/>
          <w:sz w:val="24"/>
          <w:szCs w:val="27"/>
        </w:rPr>
        <w:t xml:space="preserve"> образованию относят процесс, протекающий на протяжении всей жизни, в котором каждый приобретает взгляды, ценности, навыки и знания из повседневного опыта и получает образовательное влияние из ресурсов своей среды – начиная от семьи и соседей, от работы и игр, от рынка, библиотеки и средств массовой информации;</w:t>
      </w:r>
    </w:p>
    <w:p w:rsidR="008655E5" w:rsidRDefault="008655E5" w:rsidP="008655E5">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sidRPr="00BB2415">
        <w:rPr>
          <w:rFonts w:ascii="Times New Roman" w:eastAsia="Calibri" w:hAnsi="Times New Roman"/>
          <w:color w:val="000000"/>
          <w:sz w:val="24"/>
          <w:szCs w:val="27"/>
        </w:rPr>
        <w:t xml:space="preserve"> - к неформальному образованию относят любую организованную учебную деятельность,  призванную служить субъектам обучения</w:t>
      </w:r>
      <w:r>
        <w:rPr>
          <w:rFonts w:ascii="Times New Roman" w:eastAsia="Calibri" w:hAnsi="Times New Roman"/>
          <w:color w:val="000000"/>
          <w:sz w:val="24"/>
          <w:szCs w:val="27"/>
        </w:rPr>
        <w:t xml:space="preserve"> и реализующую цели обучения</w:t>
      </w:r>
      <w:r w:rsidRPr="00BB2415">
        <w:rPr>
          <w:rFonts w:ascii="Times New Roman" w:eastAsia="Calibri" w:hAnsi="Times New Roman"/>
          <w:color w:val="000000"/>
          <w:sz w:val="24"/>
          <w:szCs w:val="27"/>
        </w:rPr>
        <w:t>.</w:t>
      </w:r>
      <w:r w:rsidR="00B93EF8">
        <w:rPr>
          <w:rStyle w:val="af0"/>
          <w:rFonts w:ascii="Times New Roman" w:eastAsia="Calibri" w:hAnsi="Times New Roman"/>
          <w:color w:val="000000"/>
          <w:sz w:val="24"/>
          <w:szCs w:val="27"/>
        </w:rPr>
        <w:footnoteReference w:id="1"/>
      </w:r>
    </w:p>
    <w:p w:rsidR="00884641" w:rsidRPr="00884641" w:rsidRDefault="008655E5" w:rsidP="00884641">
      <w:pPr>
        <w:autoSpaceDE w:val="0"/>
        <w:autoSpaceDN w:val="0"/>
        <w:adjustRightInd w:val="0"/>
        <w:spacing w:after="0" w:line="240" w:lineRule="auto"/>
        <w:ind w:firstLine="709"/>
        <w:contextualSpacing/>
        <w:jc w:val="both"/>
        <w:rPr>
          <w:rFonts w:ascii="Times New Roman" w:eastAsia="Calibri" w:hAnsi="Times New Roman"/>
          <w:color w:val="000000"/>
          <w:sz w:val="24"/>
          <w:szCs w:val="27"/>
        </w:rPr>
      </w:pPr>
      <w:r>
        <w:rPr>
          <w:rFonts w:ascii="Times New Roman" w:eastAsia="Calibri" w:hAnsi="Times New Roman"/>
          <w:color w:val="000000"/>
          <w:sz w:val="24"/>
          <w:szCs w:val="27"/>
        </w:rPr>
        <w:t xml:space="preserve">Помимо неформального образования программа </w:t>
      </w:r>
      <w:r w:rsidR="00884641">
        <w:rPr>
          <w:rFonts w:ascii="Times New Roman" w:eastAsia="Calibri" w:hAnsi="Times New Roman"/>
          <w:color w:val="000000"/>
          <w:sz w:val="24"/>
          <w:szCs w:val="27"/>
        </w:rPr>
        <w:t>опирается на концепцию «третьего места». Эта концепция разработана Роем Ольденбургом в 1982 год</w:t>
      </w:r>
      <w:r w:rsidR="00B93EF8">
        <w:rPr>
          <w:rFonts w:ascii="Times New Roman" w:eastAsia="Calibri" w:hAnsi="Times New Roman"/>
          <w:color w:val="000000"/>
          <w:sz w:val="24"/>
          <w:szCs w:val="27"/>
        </w:rPr>
        <w:t xml:space="preserve">. </w:t>
      </w:r>
      <w:r w:rsidR="00884641" w:rsidRPr="00884641">
        <w:rPr>
          <w:rFonts w:ascii="Times New Roman" w:eastAsia="Calibri" w:hAnsi="Times New Roman"/>
          <w:color w:val="000000"/>
          <w:sz w:val="24"/>
          <w:szCs w:val="27"/>
        </w:rPr>
        <w:t>Первое место – это дом, где вы живете. Второе – где</w:t>
      </w:r>
      <w:r w:rsidR="00B93EF8">
        <w:rPr>
          <w:rFonts w:ascii="Times New Roman" w:eastAsia="Calibri" w:hAnsi="Times New Roman"/>
          <w:color w:val="000000"/>
          <w:sz w:val="24"/>
          <w:szCs w:val="27"/>
        </w:rPr>
        <w:t xml:space="preserve"> </w:t>
      </w:r>
      <w:r w:rsidR="00884641" w:rsidRPr="00884641">
        <w:rPr>
          <w:rFonts w:ascii="Times New Roman" w:eastAsia="Calibri" w:hAnsi="Times New Roman"/>
          <w:color w:val="000000"/>
          <w:sz w:val="24"/>
          <w:szCs w:val="27"/>
        </w:rPr>
        <w:t>вы постоянно работаете</w:t>
      </w:r>
      <w:r w:rsidR="00B93EF8">
        <w:rPr>
          <w:rFonts w:ascii="Times New Roman" w:eastAsia="Calibri" w:hAnsi="Times New Roman"/>
          <w:color w:val="000000"/>
          <w:sz w:val="24"/>
          <w:szCs w:val="27"/>
        </w:rPr>
        <w:t>, учитесь</w:t>
      </w:r>
      <w:r w:rsidR="00884641" w:rsidRPr="00884641">
        <w:rPr>
          <w:rFonts w:ascii="Times New Roman" w:eastAsia="Calibri" w:hAnsi="Times New Roman"/>
          <w:color w:val="000000"/>
          <w:sz w:val="24"/>
          <w:szCs w:val="27"/>
        </w:rPr>
        <w:t xml:space="preserve">. </w:t>
      </w:r>
      <w:r w:rsidR="00EF6158">
        <w:rPr>
          <w:rFonts w:ascii="Times New Roman" w:eastAsia="Calibri" w:hAnsi="Times New Roman"/>
          <w:color w:val="000000"/>
          <w:sz w:val="24"/>
          <w:szCs w:val="27"/>
        </w:rPr>
        <w:t>Т</w:t>
      </w:r>
      <w:r w:rsidR="00CD5CB9" w:rsidRPr="00B93EF8">
        <w:rPr>
          <w:rFonts w:ascii="Times New Roman" w:eastAsia="Calibri" w:hAnsi="Times New Roman"/>
          <w:color w:val="000000"/>
          <w:sz w:val="24"/>
          <w:szCs w:val="27"/>
        </w:rPr>
        <w:t>ретьим</w:t>
      </w:r>
      <w:r w:rsidR="00B93EF8" w:rsidRPr="00B93EF8">
        <w:rPr>
          <w:rFonts w:ascii="Times New Roman" w:eastAsia="Calibri" w:hAnsi="Times New Roman"/>
          <w:color w:val="000000"/>
          <w:sz w:val="24"/>
          <w:szCs w:val="27"/>
        </w:rPr>
        <w:t xml:space="preserve"> же местам чаще отводится развле</w:t>
      </w:r>
      <w:r w:rsidR="00EF6158">
        <w:rPr>
          <w:rFonts w:ascii="Times New Roman" w:eastAsia="Calibri" w:hAnsi="Times New Roman"/>
          <w:color w:val="000000"/>
          <w:sz w:val="24"/>
          <w:szCs w:val="27"/>
        </w:rPr>
        <w:t>кательная, рекреационная роль. «Третье место»</w:t>
      </w:r>
      <w:r w:rsidR="00B93EF8" w:rsidRPr="00B93EF8">
        <w:rPr>
          <w:rFonts w:ascii="Times New Roman" w:eastAsia="Calibri" w:hAnsi="Times New Roman"/>
          <w:color w:val="000000"/>
          <w:sz w:val="24"/>
          <w:szCs w:val="27"/>
        </w:rPr>
        <w:t xml:space="preserve"> — это, по сути, своеобразный якорь в жизни общества, который способствует и содействует творческому взаимодействию люде</w:t>
      </w:r>
      <w:r w:rsidR="00B93EF8">
        <w:rPr>
          <w:rFonts w:ascii="Times New Roman" w:eastAsia="Calibri" w:hAnsi="Times New Roman"/>
          <w:color w:val="000000"/>
          <w:sz w:val="24"/>
          <w:szCs w:val="27"/>
        </w:rPr>
        <w:t>й</w:t>
      </w:r>
      <w:r w:rsidR="00B41A54">
        <w:rPr>
          <w:rFonts w:ascii="Times New Roman" w:eastAsia="Calibri" w:hAnsi="Times New Roman"/>
          <w:color w:val="000000"/>
          <w:sz w:val="24"/>
          <w:szCs w:val="27"/>
        </w:rPr>
        <w:t>.</w:t>
      </w:r>
      <w:r w:rsidR="00B93EF8">
        <w:rPr>
          <w:rStyle w:val="af0"/>
          <w:rFonts w:ascii="Times New Roman" w:eastAsia="Calibri" w:hAnsi="Times New Roman"/>
          <w:color w:val="000000"/>
          <w:sz w:val="24"/>
          <w:szCs w:val="27"/>
        </w:rPr>
        <w:footnoteReference w:id="2"/>
      </w:r>
      <w:r w:rsidR="00EF6158">
        <w:rPr>
          <w:rFonts w:ascii="Times New Roman" w:eastAsia="Calibri" w:hAnsi="Times New Roman"/>
          <w:color w:val="000000"/>
          <w:sz w:val="24"/>
          <w:szCs w:val="27"/>
        </w:rPr>
        <w:t xml:space="preserve"> </w:t>
      </w:r>
      <w:r w:rsidR="00884641" w:rsidRPr="00884641">
        <w:rPr>
          <w:rFonts w:ascii="Times New Roman" w:eastAsia="Calibri" w:hAnsi="Times New Roman"/>
          <w:color w:val="000000"/>
          <w:sz w:val="24"/>
          <w:szCs w:val="27"/>
        </w:rPr>
        <w:t>Определение «третьего места» Р.</w:t>
      </w:r>
      <w:r w:rsidR="00B93EF8" w:rsidRPr="00884641">
        <w:rPr>
          <w:rFonts w:ascii="Times New Roman" w:eastAsia="Calibri" w:hAnsi="Times New Roman"/>
          <w:color w:val="000000"/>
          <w:sz w:val="24"/>
          <w:szCs w:val="27"/>
        </w:rPr>
        <w:t xml:space="preserve"> </w:t>
      </w:r>
      <w:r w:rsidR="00884641" w:rsidRPr="00884641">
        <w:rPr>
          <w:rFonts w:ascii="Times New Roman" w:eastAsia="Calibri" w:hAnsi="Times New Roman"/>
          <w:color w:val="000000"/>
          <w:sz w:val="24"/>
          <w:szCs w:val="27"/>
        </w:rPr>
        <w:t>Ольденбургом основывалось на том, что</w:t>
      </w:r>
      <w:r w:rsidR="00B93EF8">
        <w:rPr>
          <w:rFonts w:ascii="Times New Roman" w:eastAsia="Calibri" w:hAnsi="Times New Roman"/>
          <w:color w:val="000000"/>
          <w:sz w:val="24"/>
          <w:szCs w:val="27"/>
        </w:rPr>
        <w:t xml:space="preserve"> </w:t>
      </w:r>
      <w:r w:rsidR="00884641" w:rsidRPr="00884641">
        <w:rPr>
          <w:rFonts w:ascii="Times New Roman" w:eastAsia="Calibri" w:hAnsi="Times New Roman"/>
          <w:color w:val="000000"/>
          <w:sz w:val="24"/>
          <w:szCs w:val="27"/>
        </w:rPr>
        <w:t>это пространство, свободное как от рамок</w:t>
      </w:r>
      <w:r w:rsidR="00B93EF8">
        <w:rPr>
          <w:rFonts w:ascii="Times New Roman" w:eastAsia="Calibri" w:hAnsi="Times New Roman"/>
          <w:color w:val="000000"/>
          <w:sz w:val="24"/>
          <w:szCs w:val="27"/>
        </w:rPr>
        <w:t xml:space="preserve"> </w:t>
      </w:r>
      <w:r w:rsidR="00884641" w:rsidRPr="00884641">
        <w:rPr>
          <w:rFonts w:ascii="Times New Roman" w:eastAsia="Calibri" w:hAnsi="Times New Roman"/>
          <w:color w:val="000000"/>
          <w:sz w:val="24"/>
          <w:szCs w:val="27"/>
        </w:rPr>
        <w:t>и ограничений офиса</w:t>
      </w:r>
      <w:r w:rsidR="00B41A54" w:rsidRPr="00B41A54">
        <w:rPr>
          <w:rFonts w:ascii="Times New Roman" w:eastAsia="Calibri" w:hAnsi="Times New Roman"/>
          <w:color w:val="000000"/>
          <w:sz w:val="24"/>
          <w:szCs w:val="27"/>
        </w:rPr>
        <w:t>/</w:t>
      </w:r>
      <w:r w:rsidR="00B41A54">
        <w:rPr>
          <w:rFonts w:ascii="Times New Roman" w:eastAsia="Calibri" w:hAnsi="Times New Roman"/>
          <w:color w:val="000000"/>
          <w:sz w:val="24"/>
          <w:szCs w:val="27"/>
        </w:rPr>
        <w:t>официального места учебы</w:t>
      </w:r>
      <w:r w:rsidR="00884641" w:rsidRPr="00884641">
        <w:rPr>
          <w:rFonts w:ascii="Times New Roman" w:eastAsia="Calibri" w:hAnsi="Times New Roman"/>
          <w:color w:val="000000"/>
          <w:sz w:val="24"/>
          <w:szCs w:val="27"/>
        </w:rPr>
        <w:t>, так и от домашнего</w:t>
      </w:r>
      <w:r w:rsidR="00B93EF8">
        <w:rPr>
          <w:rFonts w:ascii="Times New Roman" w:eastAsia="Calibri" w:hAnsi="Times New Roman"/>
          <w:color w:val="000000"/>
          <w:sz w:val="24"/>
          <w:szCs w:val="27"/>
        </w:rPr>
        <w:t xml:space="preserve"> </w:t>
      </w:r>
      <w:r w:rsidR="00884641" w:rsidRPr="00884641">
        <w:rPr>
          <w:rFonts w:ascii="Times New Roman" w:eastAsia="Calibri" w:hAnsi="Times New Roman"/>
          <w:color w:val="000000"/>
          <w:sz w:val="24"/>
          <w:szCs w:val="27"/>
        </w:rPr>
        <w:t>повседневного быта – универсальные места, где можно было бы в полной мере осуществлять деятельность любого плана, это</w:t>
      </w:r>
      <w:r w:rsidR="00B93EF8">
        <w:rPr>
          <w:rFonts w:ascii="Times New Roman" w:eastAsia="Calibri" w:hAnsi="Times New Roman"/>
          <w:color w:val="000000"/>
          <w:sz w:val="24"/>
          <w:szCs w:val="27"/>
        </w:rPr>
        <w:t xml:space="preserve"> </w:t>
      </w:r>
      <w:r w:rsidR="00884641" w:rsidRPr="00884641">
        <w:rPr>
          <w:rFonts w:ascii="Times New Roman" w:eastAsia="Calibri" w:hAnsi="Times New Roman"/>
          <w:color w:val="000000"/>
          <w:sz w:val="24"/>
          <w:szCs w:val="27"/>
        </w:rPr>
        <w:t>«нейтральные места для социального</w:t>
      </w:r>
      <w:r w:rsidR="00B93EF8">
        <w:rPr>
          <w:rFonts w:ascii="Times New Roman" w:eastAsia="Calibri" w:hAnsi="Times New Roman"/>
          <w:color w:val="000000"/>
          <w:sz w:val="24"/>
          <w:szCs w:val="27"/>
        </w:rPr>
        <w:t xml:space="preserve"> </w:t>
      </w:r>
      <w:r w:rsidR="00884641" w:rsidRPr="00884641">
        <w:rPr>
          <w:rFonts w:ascii="Times New Roman" w:eastAsia="Calibri" w:hAnsi="Times New Roman"/>
          <w:color w:val="000000"/>
          <w:sz w:val="24"/>
          <w:szCs w:val="27"/>
        </w:rPr>
        <w:t xml:space="preserve">взаимодействия. </w:t>
      </w:r>
      <w:r w:rsidR="00EE0DD9">
        <w:rPr>
          <w:rFonts w:ascii="Times New Roman" w:eastAsia="Calibri" w:hAnsi="Times New Roman"/>
          <w:color w:val="000000"/>
          <w:sz w:val="24"/>
          <w:szCs w:val="27"/>
        </w:rPr>
        <w:t xml:space="preserve">Другими словами это «дом вдали от дома». </w:t>
      </w:r>
      <w:r w:rsidR="00B41A54">
        <w:rPr>
          <w:rFonts w:ascii="Times New Roman" w:eastAsia="Calibri" w:hAnsi="Times New Roman"/>
          <w:color w:val="000000"/>
          <w:sz w:val="24"/>
          <w:szCs w:val="27"/>
        </w:rPr>
        <w:t xml:space="preserve">В применении к молодежному центру такие открытые молодежные пространства в первую очередь </w:t>
      </w:r>
      <w:r w:rsidR="00EE0DD9">
        <w:rPr>
          <w:rFonts w:ascii="Times New Roman" w:eastAsia="Calibri" w:hAnsi="Times New Roman"/>
          <w:color w:val="000000"/>
          <w:sz w:val="24"/>
          <w:szCs w:val="27"/>
        </w:rPr>
        <w:t>призваны консолидировать молодежные сообщества (</w:t>
      </w:r>
      <w:proofErr w:type="spellStart"/>
      <w:r w:rsidR="00EE0DD9">
        <w:rPr>
          <w:rFonts w:ascii="Times New Roman" w:eastAsia="Calibri" w:hAnsi="Times New Roman"/>
          <w:color w:val="000000"/>
          <w:sz w:val="24"/>
          <w:szCs w:val="27"/>
        </w:rPr>
        <w:t>комьюнити</w:t>
      </w:r>
      <w:proofErr w:type="spellEnd"/>
      <w:r w:rsidR="00EE0DD9">
        <w:rPr>
          <w:rFonts w:ascii="Times New Roman" w:eastAsia="Calibri" w:hAnsi="Times New Roman"/>
          <w:color w:val="000000"/>
          <w:sz w:val="24"/>
          <w:szCs w:val="27"/>
        </w:rPr>
        <w:t xml:space="preserve">), способствовать развитию и социализации молодых людей. </w:t>
      </w:r>
    </w:p>
    <w:p w:rsidR="00B41A54" w:rsidRDefault="00B41A54" w:rsidP="00410131">
      <w:pPr>
        <w:autoSpaceDE w:val="0"/>
        <w:autoSpaceDN w:val="0"/>
        <w:adjustRightInd w:val="0"/>
        <w:spacing w:after="0" w:line="240" w:lineRule="auto"/>
        <w:ind w:firstLine="360"/>
        <w:contextualSpacing/>
        <w:jc w:val="both"/>
        <w:rPr>
          <w:rFonts w:ascii="Times New Roman" w:eastAsia="Calibri" w:hAnsi="Times New Roman"/>
          <w:color w:val="000000"/>
          <w:sz w:val="24"/>
          <w:szCs w:val="24"/>
          <w:highlight w:val="yellow"/>
        </w:rPr>
      </w:pPr>
    </w:p>
    <w:p w:rsidR="00B41A54" w:rsidRDefault="00B41A54" w:rsidP="00410131">
      <w:pPr>
        <w:autoSpaceDE w:val="0"/>
        <w:autoSpaceDN w:val="0"/>
        <w:adjustRightInd w:val="0"/>
        <w:spacing w:after="0" w:line="240" w:lineRule="auto"/>
        <w:ind w:firstLine="360"/>
        <w:contextualSpacing/>
        <w:jc w:val="both"/>
        <w:rPr>
          <w:rFonts w:ascii="Times New Roman" w:eastAsia="Calibri" w:hAnsi="Times New Roman"/>
          <w:color w:val="000000"/>
          <w:sz w:val="24"/>
          <w:szCs w:val="24"/>
          <w:highlight w:val="yellow"/>
        </w:rPr>
      </w:pPr>
    </w:p>
    <w:p w:rsidR="00B41A54" w:rsidRDefault="00B41A54" w:rsidP="00410131">
      <w:pPr>
        <w:autoSpaceDE w:val="0"/>
        <w:autoSpaceDN w:val="0"/>
        <w:adjustRightInd w:val="0"/>
        <w:spacing w:after="0" w:line="240" w:lineRule="auto"/>
        <w:ind w:firstLine="360"/>
        <w:contextualSpacing/>
        <w:jc w:val="both"/>
        <w:rPr>
          <w:rFonts w:ascii="Times New Roman" w:eastAsia="Calibri" w:hAnsi="Times New Roman"/>
          <w:color w:val="000000"/>
          <w:sz w:val="24"/>
          <w:szCs w:val="24"/>
          <w:highlight w:val="yellow"/>
        </w:rPr>
      </w:pPr>
    </w:p>
    <w:p w:rsidR="00875446" w:rsidRPr="00FD3145" w:rsidRDefault="00875446" w:rsidP="00410131">
      <w:pPr>
        <w:ind w:firstLine="360"/>
        <w:rPr>
          <w:rFonts w:ascii="Times New Roman" w:hAnsi="Times New Roman"/>
          <w:b/>
          <w:color w:val="FF0000"/>
          <w:sz w:val="24"/>
          <w:szCs w:val="24"/>
        </w:rPr>
      </w:pPr>
      <w:r w:rsidRPr="00FD3145">
        <w:rPr>
          <w:rFonts w:ascii="Times New Roman" w:hAnsi="Times New Roman"/>
          <w:b/>
          <w:color w:val="FF0000"/>
          <w:sz w:val="24"/>
          <w:szCs w:val="24"/>
        </w:rPr>
        <w:br w:type="page"/>
      </w:r>
    </w:p>
    <w:p w:rsidR="00B74023" w:rsidRPr="00FD3145" w:rsidRDefault="00B74023" w:rsidP="00410131">
      <w:pPr>
        <w:pStyle w:val="a7"/>
        <w:spacing w:after="0" w:line="240" w:lineRule="auto"/>
        <w:ind w:left="0" w:firstLine="360"/>
        <w:jc w:val="center"/>
        <w:rPr>
          <w:rFonts w:ascii="Times New Roman" w:hAnsi="Times New Roman"/>
          <w:sz w:val="24"/>
          <w:szCs w:val="24"/>
        </w:rPr>
        <w:sectPr w:rsidR="00B74023" w:rsidRPr="00FD3145" w:rsidSect="00410131">
          <w:pgSz w:w="11906" w:h="16838"/>
          <w:pgMar w:top="993" w:right="850" w:bottom="851" w:left="993" w:header="708" w:footer="708" w:gutter="0"/>
          <w:cols w:space="708"/>
          <w:docGrid w:linePitch="360"/>
        </w:sectPr>
      </w:pPr>
    </w:p>
    <w:p w:rsidR="00484647" w:rsidRPr="00FD3145" w:rsidRDefault="00BB3404" w:rsidP="00410131">
      <w:pPr>
        <w:pStyle w:val="1"/>
        <w:ind w:firstLine="360"/>
        <w:rPr>
          <w:szCs w:val="24"/>
        </w:rPr>
      </w:pPr>
      <w:bookmarkStart w:id="21" w:name="_Toc469653069"/>
      <w:bookmarkStart w:id="22" w:name="_Toc40634427"/>
      <w:r>
        <w:rPr>
          <w:szCs w:val="24"/>
        </w:rPr>
        <w:lastRenderedPageBreak/>
        <w:t>5</w:t>
      </w:r>
      <w:r w:rsidR="00816A1C" w:rsidRPr="00FD3145">
        <w:rPr>
          <w:szCs w:val="24"/>
        </w:rPr>
        <w:t xml:space="preserve">. </w:t>
      </w:r>
      <w:r w:rsidR="00DC4A0D" w:rsidRPr="00FD3145">
        <w:rPr>
          <w:szCs w:val="24"/>
        </w:rPr>
        <w:t>МЕХАНИЗМ</w:t>
      </w:r>
      <w:r w:rsidR="00B74023" w:rsidRPr="00FD3145">
        <w:rPr>
          <w:szCs w:val="24"/>
        </w:rPr>
        <w:t>Ы</w:t>
      </w:r>
      <w:r w:rsidR="00DC4A0D" w:rsidRPr="00FD3145">
        <w:rPr>
          <w:szCs w:val="24"/>
        </w:rPr>
        <w:t xml:space="preserve"> РЕАЛИЗАЦИИ ПРОГРАММЫ</w:t>
      </w:r>
      <w:bookmarkEnd w:id="21"/>
      <w:bookmarkEnd w:id="22"/>
    </w:p>
    <w:p w:rsidR="00DC4A0D" w:rsidRPr="00FD3145" w:rsidRDefault="00DC4A0D" w:rsidP="00410131">
      <w:pPr>
        <w:spacing w:after="0" w:line="240" w:lineRule="auto"/>
        <w:ind w:firstLine="360"/>
        <w:jc w:val="both"/>
        <w:rPr>
          <w:rFonts w:ascii="Times New Roman" w:hAnsi="Times New Roman"/>
          <w:color w:val="C00000"/>
          <w:sz w:val="24"/>
          <w:szCs w:val="24"/>
        </w:rPr>
      </w:pPr>
    </w:p>
    <w:tbl>
      <w:tblPr>
        <w:tblStyle w:val="a8"/>
        <w:tblW w:w="14709" w:type="dxa"/>
        <w:tblLook w:val="04A0"/>
      </w:tblPr>
      <w:tblGrid>
        <w:gridCol w:w="594"/>
        <w:gridCol w:w="3767"/>
        <w:gridCol w:w="8080"/>
        <w:gridCol w:w="2268"/>
      </w:tblGrid>
      <w:tr w:rsidR="00484647" w:rsidRPr="00FD3145" w:rsidTr="00825537">
        <w:tc>
          <w:tcPr>
            <w:tcW w:w="594" w:type="dxa"/>
            <w:vAlign w:val="center"/>
          </w:tcPr>
          <w:p w:rsidR="00484647" w:rsidRPr="00FD3145" w:rsidRDefault="00484647" w:rsidP="003F6BBA">
            <w:pPr>
              <w:rPr>
                <w:rFonts w:ascii="Times New Roman" w:hAnsi="Times New Roman"/>
                <w:sz w:val="24"/>
                <w:szCs w:val="24"/>
              </w:rPr>
            </w:pPr>
            <w:r w:rsidRPr="00FD3145">
              <w:rPr>
                <w:rFonts w:ascii="Times New Roman" w:hAnsi="Times New Roman"/>
                <w:sz w:val="24"/>
                <w:szCs w:val="24"/>
              </w:rPr>
              <w:t xml:space="preserve">№ </w:t>
            </w:r>
            <w:proofErr w:type="spellStart"/>
            <w:proofErr w:type="gramStart"/>
            <w:r w:rsidRPr="00FD3145">
              <w:rPr>
                <w:rFonts w:ascii="Times New Roman" w:hAnsi="Times New Roman"/>
                <w:sz w:val="24"/>
                <w:szCs w:val="24"/>
              </w:rPr>
              <w:t>п</w:t>
            </w:r>
            <w:proofErr w:type="spellEnd"/>
            <w:proofErr w:type="gramEnd"/>
            <w:r w:rsidRPr="00FD3145">
              <w:rPr>
                <w:rFonts w:ascii="Times New Roman" w:hAnsi="Times New Roman"/>
                <w:sz w:val="24"/>
                <w:szCs w:val="24"/>
              </w:rPr>
              <w:t>/</w:t>
            </w:r>
            <w:proofErr w:type="spellStart"/>
            <w:r w:rsidRPr="00FD3145">
              <w:rPr>
                <w:rFonts w:ascii="Times New Roman" w:hAnsi="Times New Roman"/>
                <w:sz w:val="24"/>
                <w:szCs w:val="24"/>
              </w:rPr>
              <w:t>п</w:t>
            </w:r>
            <w:proofErr w:type="spellEnd"/>
          </w:p>
        </w:tc>
        <w:tc>
          <w:tcPr>
            <w:tcW w:w="3767" w:type="dxa"/>
            <w:vAlign w:val="center"/>
          </w:tcPr>
          <w:p w:rsidR="00484647" w:rsidRPr="00FD3145" w:rsidRDefault="00484647" w:rsidP="003F6BBA">
            <w:pPr>
              <w:rPr>
                <w:rFonts w:ascii="Times New Roman" w:hAnsi="Times New Roman"/>
                <w:sz w:val="24"/>
                <w:szCs w:val="24"/>
              </w:rPr>
            </w:pPr>
            <w:r w:rsidRPr="00FD3145">
              <w:rPr>
                <w:rFonts w:ascii="Times New Roman" w:hAnsi="Times New Roman"/>
                <w:sz w:val="24"/>
                <w:szCs w:val="24"/>
              </w:rPr>
              <w:t>Задача</w:t>
            </w:r>
          </w:p>
        </w:tc>
        <w:tc>
          <w:tcPr>
            <w:tcW w:w="8080" w:type="dxa"/>
            <w:vAlign w:val="center"/>
          </w:tcPr>
          <w:p w:rsidR="00484647" w:rsidRPr="00FD3145" w:rsidRDefault="00816A1C" w:rsidP="003F6BBA">
            <w:pPr>
              <w:ind w:firstLine="34"/>
              <w:rPr>
                <w:rFonts w:ascii="Times New Roman" w:hAnsi="Times New Roman"/>
                <w:sz w:val="24"/>
                <w:szCs w:val="24"/>
              </w:rPr>
            </w:pPr>
            <w:r w:rsidRPr="00FD3145">
              <w:rPr>
                <w:rFonts w:ascii="Times New Roman" w:hAnsi="Times New Roman"/>
                <w:sz w:val="24"/>
                <w:szCs w:val="24"/>
              </w:rPr>
              <w:t>Механиз</w:t>
            </w:r>
            <w:r w:rsidR="00B74023" w:rsidRPr="00FD3145">
              <w:rPr>
                <w:rFonts w:ascii="Times New Roman" w:hAnsi="Times New Roman"/>
                <w:sz w:val="24"/>
                <w:szCs w:val="24"/>
              </w:rPr>
              <w:t>м</w:t>
            </w:r>
            <w:r w:rsidRPr="00FD3145">
              <w:rPr>
                <w:rFonts w:ascii="Times New Roman" w:hAnsi="Times New Roman"/>
                <w:sz w:val="24"/>
                <w:szCs w:val="24"/>
              </w:rPr>
              <w:t xml:space="preserve"> реализации задачи</w:t>
            </w:r>
          </w:p>
        </w:tc>
        <w:tc>
          <w:tcPr>
            <w:tcW w:w="2268" w:type="dxa"/>
            <w:vAlign w:val="center"/>
          </w:tcPr>
          <w:p w:rsidR="00484647" w:rsidRPr="00FD3145" w:rsidRDefault="00484647" w:rsidP="003F6BBA">
            <w:pPr>
              <w:rPr>
                <w:rFonts w:ascii="Times New Roman" w:hAnsi="Times New Roman"/>
                <w:sz w:val="24"/>
                <w:szCs w:val="24"/>
              </w:rPr>
            </w:pPr>
            <w:r w:rsidRPr="00FD3145">
              <w:rPr>
                <w:rFonts w:ascii="Times New Roman" w:hAnsi="Times New Roman"/>
                <w:sz w:val="24"/>
                <w:szCs w:val="24"/>
              </w:rPr>
              <w:t>Сроки проведения (общие, циклические или точные даты)</w:t>
            </w:r>
          </w:p>
        </w:tc>
      </w:tr>
      <w:tr w:rsidR="00853F38" w:rsidRPr="00FD3145" w:rsidTr="00853F38">
        <w:trPr>
          <w:trHeight w:val="3402"/>
        </w:trPr>
        <w:tc>
          <w:tcPr>
            <w:tcW w:w="594" w:type="dxa"/>
            <w:vMerge w:val="restart"/>
          </w:tcPr>
          <w:p w:rsidR="00853F38" w:rsidRPr="00FD3145" w:rsidRDefault="00853F38" w:rsidP="00EE0DD9">
            <w:pPr>
              <w:jc w:val="both"/>
              <w:rPr>
                <w:rFonts w:ascii="Times New Roman" w:hAnsi="Times New Roman"/>
                <w:sz w:val="24"/>
                <w:szCs w:val="24"/>
              </w:rPr>
            </w:pPr>
            <w:r w:rsidRPr="00FD3145">
              <w:rPr>
                <w:rFonts w:ascii="Times New Roman" w:hAnsi="Times New Roman"/>
                <w:sz w:val="24"/>
                <w:szCs w:val="24"/>
              </w:rPr>
              <w:t>1.</w:t>
            </w:r>
          </w:p>
        </w:tc>
        <w:tc>
          <w:tcPr>
            <w:tcW w:w="3767" w:type="dxa"/>
            <w:vMerge w:val="restart"/>
          </w:tcPr>
          <w:p w:rsidR="00853F38" w:rsidRPr="00FD3145" w:rsidRDefault="00853F38" w:rsidP="003F6BBA">
            <w:pPr>
              <w:ind w:hanging="27"/>
              <w:jc w:val="both"/>
              <w:rPr>
                <w:rFonts w:ascii="Times New Roman" w:hAnsi="Times New Roman"/>
                <w:sz w:val="24"/>
                <w:szCs w:val="24"/>
              </w:rPr>
            </w:pPr>
            <w:r w:rsidRPr="00FD3145">
              <w:rPr>
                <w:rFonts w:ascii="Times New Roman" w:hAnsi="Times New Roman"/>
                <w:sz w:val="24"/>
                <w:szCs w:val="24"/>
              </w:rPr>
              <w:t xml:space="preserve">Совершенствование проектной деятельности и деятельности клубных формирований, </w:t>
            </w:r>
            <w:r w:rsidR="00EE0DD9">
              <w:rPr>
                <w:rFonts w:ascii="Times New Roman" w:hAnsi="Times New Roman"/>
                <w:sz w:val="24"/>
                <w:szCs w:val="24"/>
              </w:rPr>
              <w:t xml:space="preserve">по направлениям, </w:t>
            </w:r>
            <w:r w:rsidR="00816258">
              <w:rPr>
                <w:rFonts w:ascii="Times New Roman" w:hAnsi="Times New Roman"/>
                <w:sz w:val="24"/>
                <w:szCs w:val="24"/>
              </w:rPr>
              <w:t xml:space="preserve">которые </w:t>
            </w:r>
            <w:r w:rsidR="00EE0DD9">
              <w:rPr>
                <w:rFonts w:ascii="Times New Roman" w:hAnsi="Times New Roman"/>
                <w:sz w:val="24"/>
                <w:szCs w:val="24"/>
              </w:rPr>
              <w:t>являю</w:t>
            </w:r>
            <w:r w:rsidR="00816258">
              <w:rPr>
                <w:rFonts w:ascii="Times New Roman" w:hAnsi="Times New Roman"/>
                <w:sz w:val="24"/>
                <w:szCs w:val="24"/>
              </w:rPr>
              <w:t>т</w:t>
            </w:r>
            <w:r w:rsidR="00EE0DD9">
              <w:rPr>
                <w:rFonts w:ascii="Times New Roman" w:hAnsi="Times New Roman"/>
                <w:sz w:val="24"/>
                <w:szCs w:val="24"/>
              </w:rPr>
              <w:t>с</w:t>
            </w:r>
            <w:r w:rsidRPr="00FD3145">
              <w:rPr>
                <w:rFonts w:ascii="Times New Roman" w:hAnsi="Times New Roman"/>
                <w:sz w:val="24"/>
                <w:szCs w:val="24"/>
              </w:rPr>
              <w:t>я актуальными для молодежной аудитории</w:t>
            </w:r>
            <w:r w:rsidR="00EE0DD9">
              <w:t xml:space="preserve"> </w:t>
            </w:r>
            <w:r w:rsidR="00EE0DD9" w:rsidRPr="00EE0DD9">
              <w:rPr>
                <w:rFonts w:ascii="Times New Roman" w:hAnsi="Times New Roman"/>
                <w:sz w:val="24"/>
                <w:szCs w:val="24"/>
              </w:rPr>
              <w:t>и сферы молодежной политики города Новосибирска;</w:t>
            </w:r>
          </w:p>
          <w:p w:rsidR="00923FD1" w:rsidRPr="00FD3145" w:rsidRDefault="00923FD1" w:rsidP="00410131">
            <w:pPr>
              <w:ind w:firstLine="360"/>
              <w:jc w:val="both"/>
              <w:rPr>
                <w:rFonts w:ascii="Times New Roman" w:hAnsi="Times New Roman"/>
                <w:sz w:val="24"/>
                <w:szCs w:val="24"/>
              </w:rPr>
            </w:pPr>
          </w:p>
        </w:tc>
        <w:tc>
          <w:tcPr>
            <w:tcW w:w="8080" w:type="dxa"/>
          </w:tcPr>
          <w:p w:rsidR="00853F38" w:rsidRPr="003F6BBA" w:rsidRDefault="003F6BBA" w:rsidP="0007075C">
            <w:pPr>
              <w:tabs>
                <w:tab w:val="left" w:pos="34"/>
                <w:tab w:val="left" w:pos="176"/>
              </w:tabs>
              <w:ind w:left="34" w:firstLine="283"/>
              <w:rPr>
                <w:rFonts w:ascii="Times New Roman" w:hAnsi="Times New Roman"/>
                <w:i/>
                <w:sz w:val="24"/>
                <w:szCs w:val="24"/>
              </w:rPr>
            </w:pPr>
            <w:r>
              <w:rPr>
                <w:rFonts w:ascii="Times New Roman" w:hAnsi="Times New Roman"/>
                <w:i/>
                <w:sz w:val="24"/>
                <w:szCs w:val="24"/>
              </w:rPr>
              <w:t xml:space="preserve">1. </w:t>
            </w:r>
            <w:r w:rsidR="00853F38" w:rsidRPr="003F6BBA">
              <w:rPr>
                <w:rFonts w:ascii="Times New Roman" w:hAnsi="Times New Roman"/>
                <w:i/>
                <w:sz w:val="24"/>
                <w:szCs w:val="24"/>
              </w:rPr>
              <w:t>Создание эффективной системы методического обеспечения проектной деятельности и клубных формирований, а именно:</w:t>
            </w:r>
          </w:p>
          <w:p w:rsidR="00853F38" w:rsidRPr="00FD3145" w:rsidRDefault="00853F38" w:rsidP="0007075C">
            <w:pPr>
              <w:pStyle w:val="a7"/>
              <w:tabs>
                <w:tab w:val="left" w:pos="34"/>
                <w:tab w:val="left" w:pos="176"/>
              </w:tabs>
              <w:ind w:left="34" w:firstLine="283"/>
              <w:rPr>
                <w:rFonts w:ascii="Times New Roman" w:hAnsi="Times New Roman"/>
                <w:sz w:val="24"/>
                <w:szCs w:val="24"/>
              </w:rPr>
            </w:pPr>
            <w:r w:rsidRPr="00EE0DD9">
              <w:rPr>
                <w:rFonts w:ascii="Times New Roman" w:hAnsi="Times New Roman"/>
                <w:sz w:val="24"/>
                <w:szCs w:val="24"/>
              </w:rPr>
              <w:t xml:space="preserve">- </w:t>
            </w:r>
            <w:r w:rsidR="00923FD1" w:rsidRPr="00EE0DD9">
              <w:rPr>
                <w:rFonts w:ascii="Times New Roman" w:hAnsi="Times New Roman"/>
                <w:sz w:val="24"/>
                <w:szCs w:val="24"/>
              </w:rPr>
              <w:t>комплектование полного</w:t>
            </w:r>
            <w:r w:rsidRPr="00EE0DD9">
              <w:rPr>
                <w:rFonts w:ascii="Times New Roman" w:hAnsi="Times New Roman"/>
                <w:sz w:val="24"/>
                <w:szCs w:val="24"/>
              </w:rPr>
              <w:t xml:space="preserve"> штата методистов</w:t>
            </w:r>
            <w:r w:rsidRPr="00FD3145">
              <w:rPr>
                <w:rFonts w:ascii="Times New Roman" w:hAnsi="Times New Roman"/>
                <w:sz w:val="24"/>
                <w:szCs w:val="24"/>
              </w:rPr>
              <w:t>, в каждом отделе;</w:t>
            </w:r>
          </w:p>
          <w:p w:rsidR="00853F38" w:rsidRPr="00FD3145" w:rsidRDefault="00853F38" w:rsidP="0007075C">
            <w:pPr>
              <w:pStyle w:val="a7"/>
              <w:tabs>
                <w:tab w:val="left" w:pos="34"/>
                <w:tab w:val="left" w:pos="176"/>
                <w:tab w:val="left" w:pos="318"/>
              </w:tabs>
              <w:ind w:left="0" w:firstLine="283"/>
              <w:rPr>
                <w:rFonts w:ascii="Times New Roman" w:hAnsi="Times New Roman"/>
                <w:sz w:val="24"/>
                <w:szCs w:val="24"/>
              </w:rPr>
            </w:pPr>
            <w:r w:rsidRPr="00FD3145">
              <w:rPr>
                <w:rFonts w:ascii="Times New Roman" w:hAnsi="Times New Roman"/>
                <w:sz w:val="24"/>
                <w:szCs w:val="24"/>
              </w:rPr>
              <w:t>- проведение внутреннего обучающего курса для методистов;</w:t>
            </w:r>
          </w:p>
          <w:p w:rsidR="00853F38" w:rsidRPr="00FD3145" w:rsidRDefault="00853F38" w:rsidP="0007075C">
            <w:pPr>
              <w:pStyle w:val="a7"/>
              <w:tabs>
                <w:tab w:val="left" w:pos="34"/>
                <w:tab w:val="left" w:pos="176"/>
                <w:tab w:val="left" w:pos="318"/>
              </w:tabs>
              <w:ind w:left="0" w:firstLine="283"/>
              <w:rPr>
                <w:rFonts w:ascii="Times New Roman" w:hAnsi="Times New Roman"/>
                <w:sz w:val="24"/>
                <w:szCs w:val="24"/>
              </w:rPr>
            </w:pPr>
            <w:r w:rsidRPr="00FD3145">
              <w:rPr>
                <w:rFonts w:ascii="Times New Roman" w:hAnsi="Times New Roman"/>
                <w:sz w:val="24"/>
                <w:szCs w:val="24"/>
              </w:rPr>
              <w:t>- организация повышения квалификации методистов;</w:t>
            </w:r>
          </w:p>
          <w:p w:rsidR="00AC11FD" w:rsidRDefault="00165016" w:rsidP="0007075C">
            <w:pPr>
              <w:pStyle w:val="a7"/>
              <w:tabs>
                <w:tab w:val="left" w:pos="34"/>
                <w:tab w:val="left" w:pos="176"/>
                <w:tab w:val="left" w:pos="318"/>
              </w:tabs>
              <w:ind w:left="0" w:firstLine="283"/>
              <w:rPr>
                <w:rFonts w:ascii="Times New Roman" w:hAnsi="Times New Roman"/>
                <w:sz w:val="24"/>
                <w:szCs w:val="24"/>
              </w:rPr>
            </w:pPr>
            <w:r>
              <w:rPr>
                <w:rFonts w:ascii="Times New Roman" w:hAnsi="Times New Roman"/>
                <w:sz w:val="24"/>
                <w:szCs w:val="24"/>
              </w:rPr>
              <w:t xml:space="preserve">- </w:t>
            </w:r>
            <w:r w:rsidR="00853F38" w:rsidRPr="00FD3145">
              <w:rPr>
                <w:rFonts w:ascii="Times New Roman" w:hAnsi="Times New Roman"/>
                <w:sz w:val="24"/>
                <w:szCs w:val="24"/>
              </w:rPr>
              <w:t xml:space="preserve">создание методических объединений по ключевым направлениям работы учреждения. </w:t>
            </w:r>
          </w:p>
          <w:p w:rsidR="00853F38" w:rsidRPr="00FD3145" w:rsidRDefault="00AC11FD" w:rsidP="0007075C">
            <w:pPr>
              <w:pStyle w:val="a7"/>
              <w:tabs>
                <w:tab w:val="left" w:pos="34"/>
                <w:tab w:val="left" w:pos="176"/>
                <w:tab w:val="left" w:pos="318"/>
              </w:tabs>
              <w:ind w:left="0" w:firstLine="283"/>
              <w:rPr>
                <w:rFonts w:ascii="Times New Roman" w:hAnsi="Times New Roman"/>
                <w:sz w:val="24"/>
                <w:szCs w:val="24"/>
              </w:rPr>
            </w:pPr>
            <w:r>
              <w:rPr>
                <w:rFonts w:ascii="Times New Roman" w:hAnsi="Times New Roman"/>
                <w:sz w:val="24"/>
                <w:szCs w:val="24"/>
              </w:rPr>
              <w:t>- о</w:t>
            </w:r>
            <w:r w:rsidR="00853F38" w:rsidRPr="00FD3145">
              <w:rPr>
                <w:rFonts w:ascii="Times New Roman" w:hAnsi="Times New Roman"/>
                <w:sz w:val="24"/>
                <w:szCs w:val="24"/>
              </w:rPr>
              <w:t xml:space="preserve">рганизация системы работы </w:t>
            </w:r>
            <w:r>
              <w:rPr>
                <w:rFonts w:ascii="Times New Roman" w:hAnsi="Times New Roman"/>
                <w:sz w:val="24"/>
                <w:szCs w:val="24"/>
              </w:rPr>
              <w:t>методических</w:t>
            </w:r>
            <w:r w:rsidR="00853F38" w:rsidRPr="00FD3145">
              <w:rPr>
                <w:rFonts w:ascii="Times New Roman" w:hAnsi="Times New Roman"/>
                <w:sz w:val="24"/>
                <w:szCs w:val="24"/>
              </w:rPr>
              <w:t xml:space="preserve"> объединений, осуществляющих информационно-методическую помощь, экспертизу, а также создающих условия для обмена профессиональным опытом и лучшими практиками в учреждении;</w:t>
            </w:r>
          </w:p>
          <w:p w:rsidR="00853F38" w:rsidRPr="00FD3145" w:rsidRDefault="00853F38" w:rsidP="0007075C">
            <w:pPr>
              <w:pStyle w:val="a7"/>
              <w:tabs>
                <w:tab w:val="left" w:pos="34"/>
                <w:tab w:val="left" w:pos="176"/>
                <w:tab w:val="left" w:pos="318"/>
              </w:tabs>
              <w:ind w:left="0" w:firstLine="283"/>
              <w:rPr>
                <w:rFonts w:ascii="Times New Roman" w:hAnsi="Times New Roman"/>
                <w:sz w:val="24"/>
                <w:szCs w:val="24"/>
              </w:rPr>
            </w:pPr>
            <w:r w:rsidRPr="00FD3145">
              <w:rPr>
                <w:rFonts w:ascii="Times New Roman" w:hAnsi="Times New Roman"/>
                <w:sz w:val="24"/>
                <w:szCs w:val="24"/>
              </w:rPr>
              <w:t xml:space="preserve">- модернизация системы взаимодействия методистов: ежемесячных совещаний, </w:t>
            </w:r>
            <w:proofErr w:type="spellStart"/>
            <w:r w:rsidRPr="00FD3145">
              <w:rPr>
                <w:rFonts w:ascii="Times New Roman" w:hAnsi="Times New Roman"/>
                <w:sz w:val="24"/>
                <w:szCs w:val="24"/>
              </w:rPr>
              <w:t>воркшопов</w:t>
            </w:r>
            <w:proofErr w:type="spellEnd"/>
            <w:r w:rsidRPr="00FD3145">
              <w:rPr>
                <w:rFonts w:ascii="Times New Roman" w:hAnsi="Times New Roman"/>
                <w:sz w:val="24"/>
                <w:szCs w:val="24"/>
              </w:rPr>
              <w:t xml:space="preserve"> и других форматов по обмену профессиональным опытом;</w:t>
            </w:r>
          </w:p>
          <w:p w:rsidR="00853F38" w:rsidRPr="00FD3145" w:rsidRDefault="00853F38" w:rsidP="0007075C">
            <w:pPr>
              <w:tabs>
                <w:tab w:val="left" w:pos="34"/>
                <w:tab w:val="left" w:pos="317"/>
              </w:tabs>
              <w:ind w:firstLine="283"/>
              <w:rPr>
                <w:rFonts w:ascii="Times New Roman" w:hAnsi="Times New Roman"/>
                <w:sz w:val="24"/>
                <w:szCs w:val="24"/>
              </w:rPr>
            </w:pPr>
            <w:r w:rsidRPr="00FD3145">
              <w:rPr>
                <w:rFonts w:ascii="Times New Roman" w:hAnsi="Times New Roman"/>
                <w:sz w:val="24"/>
                <w:szCs w:val="24"/>
              </w:rPr>
              <w:t>- создание методической базы по организации неформального образования;</w:t>
            </w:r>
          </w:p>
          <w:p w:rsidR="00853F38" w:rsidRPr="00FD3145" w:rsidRDefault="00853F38" w:rsidP="0007075C">
            <w:pPr>
              <w:tabs>
                <w:tab w:val="left" w:pos="34"/>
                <w:tab w:val="left" w:pos="176"/>
                <w:tab w:val="left" w:pos="318"/>
              </w:tabs>
              <w:ind w:firstLine="283"/>
              <w:rPr>
                <w:rFonts w:ascii="Times New Roman" w:hAnsi="Times New Roman"/>
                <w:i/>
                <w:sz w:val="24"/>
                <w:szCs w:val="24"/>
              </w:rPr>
            </w:pPr>
            <w:r w:rsidRPr="00FD3145">
              <w:rPr>
                <w:rFonts w:ascii="Times New Roman" w:hAnsi="Times New Roman"/>
                <w:i/>
                <w:sz w:val="24"/>
                <w:szCs w:val="24"/>
              </w:rPr>
              <w:t>2. Продолжение внедрения неформального образования в деятельность учреждения:</w:t>
            </w:r>
          </w:p>
          <w:p w:rsidR="00853F38" w:rsidRPr="00FD3145" w:rsidRDefault="00853F38" w:rsidP="0007075C">
            <w:pPr>
              <w:tabs>
                <w:tab w:val="left" w:pos="34"/>
                <w:tab w:val="left" w:pos="176"/>
                <w:tab w:val="left" w:pos="318"/>
              </w:tabs>
              <w:ind w:firstLine="283"/>
              <w:rPr>
                <w:rFonts w:ascii="Times New Roman" w:hAnsi="Times New Roman"/>
                <w:sz w:val="24"/>
                <w:szCs w:val="24"/>
              </w:rPr>
            </w:pPr>
            <w:r w:rsidRPr="00FD3145">
              <w:rPr>
                <w:rFonts w:ascii="Times New Roman" w:hAnsi="Times New Roman"/>
                <w:sz w:val="24"/>
                <w:szCs w:val="24"/>
              </w:rPr>
              <w:t xml:space="preserve">- разработка и внедрение проектов – образовательных площадок по получению </w:t>
            </w:r>
            <w:r w:rsidR="00AC11FD" w:rsidRPr="00FD3145">
              <w:rPr>
                <w:rFonts w:ascii="Times New Roman" w:hAnsi="Times New Roman"/>
                <w:sz w:val="24"/>
                <w:szCs w:val="24"/>
              </w:rPr>
              <w:t xml:space="preserve">молодежью </w:t>
            </w:r>
            <w:r w:rsidRPr="00FD3145">
              <w:rPr>
                <w:rFonts w:ascii="Times New Roman" w:hAnsi="Times New Roman"/>
                <w:sz w:val="24"/>
                <w:szCs w:val="24"/>
              </w:rPr>
              <w:t xml:space="preserve">неформального образования: </w:t>
            </w:r>
            <w:proofErr w:type="spellStart"/>
            <w:proofErr w:type="gramStart"/>
            <w:r w:rsidRPr="00FD3145">
              <w:rPr>
                <w:rFonts w:ascii="Times New Roman" w:hAnsi="Times New Roman"/>
                <w:sz w:val="24"/>
                <w:szCs w:val="24"/>
              </w:rPr>
              <w:t>арт</w:t>
            </w:r>
            <w:proofErr w:type="spellEnd"/>
            <w:proofErr w:type="gramEnd"/>
            <w:r w:rsidRPr="00FD3145">
              <w:rPr>
                <w:rFonts w:ascii="Times New Roman" w:hAnsi="Times New Roman"/>
                <w:sz w:val="24"/>
                <w:szCs w:val="24"/>
              </w:rPr>
              <w:t xml:space="preserve"> – образование, </w:t>
            </w:r>
            <w:r w:rsidRPr="00FD3145">
              <w:rPr>
                <w:rFonts w:ascii="Times New Roman" w:hAnsi="Times New Roman"/>
                <w:sz w:val="24"/>
                <w:szCs w:val="24"/>
                <w:lang w:val="en-US"/>
              </w:rPr>
              <w:t>soft</w:t>
            </w:r>
            <w:r w:rsidRPr="00FD3145">
              <w:rPr>
                <w:rFonts w:ascii="Times New Roman" w:hAnsi="Times New Roman"/>
                <w:sz w:val="24"/>
                <w:szCs w:val="24"/>
              </w:rPr>
              <w:t xml:space="preserve"> </w:t>
            </w:r>
            <w:proofErr w:type="spellStart"/>
            <w:r w:rsidRPr="00FD3145">
              <w:rPr>
                <w:rFonts w:ascii="Times New Roman" w:hAnsi="Times New Roman"/>
                <w:sz w:val="24"/>
                <w:szCs w:val="24"/>
                <w:lang w:val="en-US"/>
              </w:rPr>
              <w:t>skils</w:t>
            </w:r>
            <w:proofErr w:type="spellEnd"/>
            <w:r w:rsidRPr="00FD3145">
              <w:rPr>
                <w:rFonts w:ascii="Times New Roman" w:hAnsi="Times New Roman"/>
                <w:sz w:val="24"/>
                <w:szCs w:val="24"/>
              </w:rPr>
              <w:t xml:space="preserve"> и др.</w:t>
            </w:r>
          </w:p>
          <w:p w:rsidR="00853F38" w:rsidRPr="00FD3145" w:rsidRDefault="00853F38" w:rsidP="0007075C">
            <w:pPr>
              <w:tabs>
                <w:tab w:val="left" w:pos="34"/>
                <w:tab w:val="left" w:pos="176"/>
                <w:tab w:val="left" w:pos="318"/>
              </w:tabs>
              <w:ind w:firstLine="283"/>
              <w:rPr>
                <w:rFonts w:ascii="Times New Roman" w:hAnsi="Times New Roman"/>
                <w:sz w:val="24"/>
                <w:szCs w:val="24"/>
              </w:rPr>
            </w:pPr>
            <w:r w:rsidRPr="00FD3145">
              <w:rPr>
                <w:rFonts w:ascii="Times New Roman" w:hAnsi="Times New Roman"/>
                <w:sz w:val="24"/>
                <w:szCs w:val="24"/>
              </w:rPr>
              <w:t xml:space="preserve">- изменение формата традиционной работы некоторых клубных формирований в организацию неформальных образовательных платформ: КФ «Молодежный социальный театр» в проект «Театральный союз </w:t>
            </w:r>
            <w:r w:rsidR="00824C2A" w:rsidRPr="00824C2A">
              <w:rPr>
                <w:rFonts w:ascii="Times New Roman" w:hAnsi="Times New Roman"/>
                <w:sz w:val="24"/>
                <w:szCs w:val="24"/>
              </w:rPr>
              <w:t>"</w:t>
            </w:r>
            <w:r w:rsidRPr="00FD3145">
              <w:rPr>
                <w:rFonts w:ascii="Times New Roman" w:hAnsi="Times New Roman"/>
                <w:sz w:val="24"/>
                <w:szCs w:val="24"/>
              </w:rPr>
              <w:t>Темные аллеи</w:t>
            </w:r>
            <w:r w:rsidR="00824C2A" w:rsidRPr="00824C2A">
              <w:rPr>
                <w:rFonts w:ascii="Times New Roman" w:hAnsi="Times New Roman"/>
                <w:sz w:val="24"/>
                <w:szCs w:val="24"/>
              </w:rPr>
              <w:t>"</w:t>
            </w:r>
            <w:r w:rsidRPr="00FD3145">
              <w:rPr>
                <w:rFonts w:ascii="Times New Roman" w:hAnsi="Times New Roman"/>
                <w:sz w:val="24"/>
                <w:szCs w:val="24"/>
              </w:rPr>
              <w:t xml:space="preserve">», КФ «Графический дизайн» в проект «Пространство </w:t>
            </w:r>
            <w:r w:rsidR="00362998">
              <w:rPr>
                <w:rFonts w:ascii="Times New Roman" w:hAnsi="Times New Roman"/>
                <w:sz w:val="24"/>
                <w:szCs w:val="24"/>
              </w:rPr>
              <w:t xml:space="preserve">графического дизайна </w:t>
            </w:r>
            <w:r w:rsidR="00362998" w:rsidRPr="00362998">
              <w:rPr>
                <w:rFonts w:ascii="Times New Roman" w:hAnsi="Times New Roman"/>
                <w:sz w:val="24"/>
                <w:szCs w:val="24"/>
              </w:rPr>
              <w:t>"</w:t>
            </w:r>
            <w:r w:rsidRPr="00FD3145">
              <w:rPr>
                <w:rFonts w:ascii="Times New Roman" w:hAnsi="Times New Roman"/>
                <w:sz w:val="24"/>
                <w:szCs w:val="24"/>
              </w:rPr>
              <w:t>Цифра</w:t>
            </w:r>
            <w:r w:rsidR="00362998" w:rsidRPr="00362998">
              <w:rPr>
                <w:rFonts w:ascii="Times New Roman" w:hAnsi="Times New Roman"/>
                <w:sz w:val="24"/>
                <w:szCs w:val="24"/>
              </w:rPr>
              <w:t>"</w:t>
            </w:r>
            <w:r w:rsidRPr="00FD3145">
              <w:rPr>
                <w:rFonts w:ascii="Times New Roman" w:hAnsi="Times New Roman"/>
                <w:sz w:val="24"/>
                <w:szCs w:val="24"/>
              </w:rPr>
              <w:t xml:space="preserve">». </w:t>
            </w:r>
          </w:p>
          <w:p w:rsidR="00BA3A8F" w:rsidRPr="00FD3145" w:rsidRDefault="00BA3A8F" w:rsidP="0007075C">
            <w:pPr>
              <w:tabs>
                <w:tab w:val="left" w:pos="34"/>
                <w:tab w:val="left" w:pos="176"/>
                <w:tab w:val="left" w:pos="318"/>
              </w:tabs>
              <w:ind w:firstLine="283"/>
              <w:rPr>
                <w:rFonts w:ascii="Times New Roman" w:hAnsi="Times New Roman"/>
                <w:sz w:val="24"/>
                <w:szCs w:val="24"/>
              </w:rPr>
            </w:pPr>
            <w:r w:rsidRPr="00FD3145">
              <w:rPr>
                <w:rFonts w:ascii="Times New Roman" w:hAnsi="Times New Roman"/>
                <w:sz w:val="24"/>
                <w:szCs w:val="24"/>
              </w:rPr>
              <w:t>- включение в действующие «</w:t>
            </w:r>
            <w:proofErr w:type="spellStart"/>
            <w:r w:rsidRPr="00FD3145">
              <w:rPr>
                <w:rFonts w:ascii="Times New Roman" w:hAnsi="Times New Roman"/>
                <w:sz w:val="24"/>
                <w:szCs w:val="24"/>
              </w:rPr>
              <w:t>брендовые</w:t>
            </w:r>
            <w:proofErr w:type="spellEnd"/>
            <w:r w:rsidRPr="00FD3145">
              <w:rPr>
                <w:rFonts w:ascii="Times New Roman" w:hAnsi="Times New Roman"/>
                <w:sz w:val="24"/>
                <w:szCs w:val="24"/>
              </w:rPr>
              <w:t xml:space="preserve">» проекты и мероприятия </w:t>
            </w:r>
            <w:r w:rsidR="00B575A4" w:rsidRPr="00FD3145">
              <w:rPr>
                <w:rFonts w:ascii="Times New Roman" w:hAnsi="Times New Roman"/>
                <w:sz w:val="24"/>
                <w:szCs w:val="24"/>
              </w:rPr>
              <w:t>образовательны</w:t>
            </w:r>
            <w:r w:rsidR="00165016">
              <w:rPr>
                <w:rFonts w:ascii="Times New Roman" w:hAnsi="Times New Roman"/>
                <w:sz w:val="24"/>
                <w:szCs w:val="24"/>
              </w:rPr>
              <w:t>х</w:t>
            </w:r>
            <w:r w:rsidR="00B575A4" w:rsidRPr="00FD3145">
              <w:rPr>
                <w:rFonts w:ascii="Times New Roman" w:hAnsi="Times New Roman"/>
                <w:sz w:val="24"/>
                <w:szCs w:val="24"/>
              </w:rPr>
              <w:t xml:space="preserve"> </w:t>
            </w:r>
            <w:r w:rsidRPr="00FD3145">
              <w:rPr>
                <w:rFonts w:ascii="Times New Roman" w:hAnsi="Times New Roman"/>
                <w:sz w:val="24"/>
                <w:szCs w:val="24"/>
              </w:rPr>
              <w:t>блок</w:t>
            </w:r>
            <w:r w:rsidR="00165016">
              <w:rPr>
                <w:rFonts w:ascii="Times New Roman" w:hAnsi="Times New Roman"/>
                <w:sz w:val="24"/>
                <w:szCs w:val="24"/>
              </w:rPr>
              <w:t>ов</w:t>
            </w:r>
            <w:r w:rsidRPr="00FD3145">
              <w:rPr>
                <w:rFonts w:ascii="Times New Roman" w:hAnsi="Times New Roman"/>
                <w:sz w:val="24"/>
                <w:szCs w:val="24"/>
              </w:rPr>
              <w:t xml:space="preserve">: Мастерская «О поэтах и стихах» (Литературный </w:t>
            </w:r>
            <w:r w:rsidRPr="00FD3145">
              <w:rPr>
                <w:rFonts w:ascii="Times New Roman" w:hAnsi="Times New Roman"/>
                <w:sz w:val="24"/>
                <w:szCs w:val="24"/>
              </w:rPr>
              <w:lastRenderedPageBreak/>
              <w:t xml:space="preserve">клуб «Сияние»), мастерская социального проектирования (Вахта Памяти) и др. </w:t>
            </w:r>
          </w:p>
          <w:p w:rsidR="00853F38" w:rsidRPr="00FD3145" w:rsidRDefault="00853F38" w:rsidP="0007075C">
            <w:pPr>
              <w:tabs>
                <w:tab w:val="left" w:pos="34"/>
              </w:tabs>
              <w:ind w:firstLine="283"/>
              <w:rPr>
                <w:rFonts w:ascii="Times New Roman" w:hAnsi="Times New Roman"/>
                <w:sz w:val="24"/>
                <w:szCs w:val="24"/>
              </w:rPr>
            </w:pPr>
            <w:r w:rsidRPr="00FD3145">
              <w:rPr>
                <w:rFonts w:ascii="Times New Roman" w:hAnsi="Times New Roman"/>
                <w:i/>
                <w:sz w:val="24"/>
                <w:szCs w:val="24"/>
              </w:rPr>
              <w:t>3. Модернизация работы действующих открытых молодежных пространств Галерея «</w:t>
            </w:r>
            <w:proofErr w:type="spellStart"/>
            <w:r w:rsidRPr="00FD3145">
              <w:rPr>
                <w:rFonts w:ascii="Times New Roman" w:hAnsi="Times New Roman"/>
                <w:i/>
                <w:sz w:val="24"/>
                <w:szCs w:val="24"/>
              </w:rPr>
              <w:t>Арт-Респект</w:t>
            </w:r>
            <w:proofErr w:type="spellEnd"/>
            <w:r w:rsidRPr="00FD3145">
              <w:rPr>
                <w:rFonts w:ascii="Times New Roman" w:hAnsi="Times New Roman"/>
                <w:i/>
                <w:sz w:val="24"/>
                <w:szCs w:val="24"/>
              </w:rPr>
              <w:t xml:space="preserve">», «Творческое пространство </w:t>
            </w:r>
            <w:r w:rsidR="00215EF0" w:rsidRPr="00215EF0">
              <w:rPr>
                <w:rFonts w:ascii="Times New Roman" w:hAnsi="Times New Roman"/>
                <w:i/>
                <w:sz w:val="24"/>
                <w:szCs w:val="24"/>
              </w:rPr>
              <w:t>"</w:t>
            </w:r>
            <w:r w:rsidRPr="00FD3145">
              <w:rPr>
                <w:rFonts w:ascii="Times New Roman" w:hAnsi="Times New Roman"/>
                <w:i/>
                <w:sz w:val="24"/>
                <w:szCs w:val="24"/>
              </w:rPr>
              <w:t>Полотно</w:t>
            </w:r>
            <w:r w:rsidR="00215EF0" w:rsidRPr="00215EF0">
              <w:rPr>
                <w:rFonts w:ascii="Times New Roman" w:hAnsi="Times New Roman"/>
                <w:i/>
                <w:sz w:val="24"/>
                <w:szCs w:val="24"/>
              </w:rPr>
              <w:t>"</w:t>
            </w:r>
            <w:r w:rsidRPr="00FD3145">
              <w:rPr>
                <w:rFonts w:ascii="Times New Roman" w:hAnsi="Times New Roman"/>
                <w:i/>
                <w:sz w:val="24"/>
                <w:szCs w:val="24"/>
              </w:rPr>
              <w:t>», «</w:t>
            </w:r>
            <w:proofErr w:type="spellStart"/>
            <w:r w:rsidRPr="00FD3145">
              <w:rPr>
                <w:rFonts w:ascii="Times New Roman" w:hAnsi="Times New Roman"/>
                <w:i/>
                <w:sz w:val="24"/>
                <w:szCs w:val="24"/>
              </w:rPr>
              <w:t>Арт-Точка</w:t>
            </w:r>
            <w:proofErr w:type="spellEnd"/>
            <w:r w:rsidRPr="00FD3145">
              <w:rPr>
                <w:rFonts w:ascii="Times New Roman" w:hAnsi="Times New Roman"/>
                <w:i/>
                <w:sz w:val="24"/>
                <w:szCs w:val="24"/>
              </w:rPr>
              <w:t>»</w:t>
            </w:r>
            <w:r w:rsidRPr="00FD3145">
              <w:rPr>
                <w:rFonts w:ascii="Times New Roman" w:hAnsi="Times New Roman"/>
                <w:sz w:val="24"/>
                <w:szCs w:val="24"/>
              </w:rPr>
              <w:t>:</w:t>
            </w:r>
          </w:p>
          <w:p w:rsidR="00853F38" w:rsidRPr="00FD3145" w:rsidRDefault="00853F38" w:rsidP="0007075C">
            <w:pPr>
              <w:tabs>
                <w:tab w:val="left" w:pos="34"/>
              </w:tabs>
              <w:ind w:firstLine="283"/>
              <w:rPr>
                <w:rFonts w:ascii="Times New Roman" w:hAnsi="Times New Roman"/>
                <w:sz w:val="24"/>
                <w:szCs w:val="24"/>
              </w:rPr>
            </w:pPr>
            <w:r w:rsidRPr="00FD3145">
              <w:rPr>
                <w:rFonts w:ascii="Times New Roman" w:hAnsi="Times New Roman"/>
                <w:sz w:val="24"/>
                <w:szCs w:val="24"/>
              </w:rPr>
              <w:t>- пересмотр форматов работы действующих молодежных пространств в соответствии с новыми вызовами современности и запросами целевой аудитории;</w:t>
            </w:r>
          </w:p>
          <w:p w:rsidR="00165016" w:rsidRPr="00FD3145" w:rsidRDefault="00165016" w:rsidP="0007075C">
            <w:pPr>
              <w:tabs>
                <w:tab w:val="left" w:pos="34"/>
              </w:tabs>
              <w:ind w:firstLine="283"/>
              <w:rPr>
                <w:rFonts w:ascii="Times New Roman" w:hAnsi="Times New Roman"/>
                <w:sz w:val="24"/>
                <w:szCs w:val="24"/>
              </w:rPr>
            </w:pPr>
            <w:r w:rsidRPr="00FD3145">
              <w:rPr>
                <w:rFonts w:ascii="Times New Roman" w:hAnsi="Times New Roman"/>
                <w:sz w:val="24"/>
                <w:szCs w:val="24"/>
              </w:rPr>
              <w:t>- формирование новых траекторий р</w:t>
            </w:r>
            <w:r>
              <w:rPr>
                <w:rFonts w:ascii="Times New Roman" w:hAnsi="Times New Roman"/>
                <w:sz w:val="24"/>
                <w:szCs w:val="24"/>
              </w:rPr>
              <w:t>азвития действующих пространств;</w:t>
            </w:r>
          </w:p>
          <w:p w:rsidR="00853F38" w:rsidRPr="00FD3145" w:rsidRDefault="00853F38" w:rsidP="0007075C">
            <w:pPr>
              <w:tabs>
                <w:tab w:val="left" w:pos="34"/>
              </w:tabs>
              <w:ind w:firstLine="283"/>
              <w:rPr>
                <w:rFonts w:ascii="Times New Roman" w:hAnsi="Times New Roman"/>
                <w:sz w:val="24"/>
                <w:szCs w:val="24"/>
              </w:rPr>
            </w:pPr>
            <w:r w:rsidRPr="00FD3145">
              <w:rPr>
                <w:rFonts w:ascii="Times New Roman" w:hAnsi="Times New Roman"/>
                <w:sz w:val="24"/>
                <w:szCs w:val="24"/>
              </w:rPr>
              <w:t>- изменение внешнего</w:t>
            </w:r>
            <w:r w:rsidR="00165016">
              <w:rPr>
                <w:rFonts w:ascii="Times New Roman" w:hAnsi="Times New Roman"/>
                <w:sz w:val="24"/>
                <w:szCs w:val="24"/>
              </w:rPr>
              <w:t xml:space="preserve"> облика действующих пространств.</w:t>
            </w:r>
          </w:p>
          <w:p w:rsidR="00853F38" w:rsidRPr="00FD3145" w:rsidRDefault="00853F38" w:rsidP="0007075C">
            <w:pPr>
              <w:tabs>
                <w:tab w:val="left" w:pos="34"/>
                <w:tab w:val="left" w:pos="176"/>
              </w:tabs>
              <w:ind w:firstLine="283"/>
              <w:rPr>
                <w:rFonts w:ascii="Times New Roman" w:hAnsi="Times New Roman"/>
                <w:i/>
                <w:sz w:val="24"/>
                <w:szCs w:val="24"/>
              </w:rPr>
            </w:pPr>
            <w:r w:rsidRPr="00FD3145">
              <w:rPr>
                <w:rFonts w:ascii="Times New Roman" w:hAnsi="Times New Roman"/>
                <w:i/>
                <w:sz w:val="24"/>
                <w:szCs w:val="24"/>
              </w:rPr>
              <w:t>4. Организация системы взаимодействия специалистов учреждения в разных форматах совместной работы</w:t>
            </w:r>
            <w:r w:rsidR="00215EF0">
              <w:rPr>
                <w:rFonts w:ascii="Times New Roman" w:hAnsi="Times New Roman"/>
                <w:i/>
                <w:sz w:val="24"/>
                <w:szCs w:val="24"/>
              </w:rPr>
              <w:t>:</w:t>
            </w:r>
            <w:r w:rsidRPr="00FD3145">
              <w:rPr>
                <w:rFonts w:ascii="Times New Roman" w:hAnsi="Times New Roman"/>
                <w:i/>
                <w:sz w:val="24"/>
                <w:szCs w:val="24"/>
              </w:rPr>
              <w:t xml:space="preserve"> проектн</w:t>
            </w:r>
            <w:r w:rsidR="00215EF0">
              <w:rPr>
                <w:rFonts w:ascii="Times New Roman" w:hAnsi="Times New Roman"/>
                <w:i/>
                <w:sz w:val="24"/>
                <w:szCs w:val="24"/>
              </w:rPr>
              <w:t xml:space="preserve">ые </w:t>
            </w:r>
            <w:r w:rsidRPr="00FD3145">
              <w:rPr>
                <w:rFonts w:ascii="Times New Roman" w:hAnsi="Times New Roman"/>
                <w:i/>
                <w:sz w:val="24"/>
                <w:szCs w:val="24"/>
              </w:rPr>
              <w:t>команд</w:t>
            </w:r>
            <w:r w:rsidR="00215EF0">
              <w:rPr>
                <w:rFonts w:ascii="Times New Roman" w:hAnsi="Times New Roman"/>
                <w:i/>
                <w:sz w:val="24"/>
                <w:szCs w:val="24"/>
              </w:rPr>
              <w:t xml:space="preserve">ы, </w:t>
            </w:r>
            <w:r w:rsidRPr="00FD3145">
              <w:rPr>
                <w:rFonts w:ascii="Times New Roman" w:hAnsi="Times New Roman"/>
                <w:i/>
                <w:sz w:val="24"/>
                <w:szCs w:val="24"/>
              </w:rPr>
              <w:t>фокус групп</w:t>
            </w:r>
            <w:r w:rsidR="00215EF0">
              <w:rPr>
                <w:rFonts w:ascii="Times New Roman" w:hAnsi="Times New Roman"/>
                <w:i/>
                <w:sz w:val="24"/>
                <w:szCs w:val="24"/>
              </w:rPr>
              <w:t>ы</w:t>
            </w:r>
            <w:r w:rsidRPr="00FD3145">
              <w:rPr>
                <w:rFonts w:ascii="Times New Roman" w:hAnsi="Times New Roman"/>
                <w:i/>
                <w:sz w:val="24"/>
                <w:szCs w:val="24"/>
              </w:rPr>
              <w:t>,  обмен опытом.</w:t>
            </w:r>
          </w:p>
          <w:p w:rsidR="00853F38" w:rsidRPr="00FD3145" w:rsidRDefault="00853F38" w:rsidP="0007075C">
            <w:pPr>
              <w:tabs>
                <w:tab w:val="left" w:pos="34"/>
                <w:tab w:val="left" w:pos="176"/>
              </w:tabs>
              <w:ind w:firstLine="283"/>
              <w:rPr>
                <w:rFonts w:ascii="Times New Roman" w:hAnsi="Times New Roman"/>
                <w:i/>
                <w:sz w:val="24"/>
                <w:szCs w:val="24"/>
              </w:rPr>
            </w:pPr>
            <w:r w:rsidRPr="00FD3145">
              <w:rPr>
                <w:rFonts w:ascii="Times New Roman" w:hAnsi="Times New Roman"/>
                <w:i/>
                <w:sz w:val="24"/>
                <w:szCs w:val="24"/>
              </w:rPr>
              <w:t>5. Организация многоступенчатой системы конвейера проектов:</w:t>
            </w:r>
          </w:p>
          <w:p w:rsidR="00853F38" w:rsidRPr="00FD3145" w:rsidRDefault="00853F38" w:rsidP="0007075C">
            <w:pPr>
              <w:tabs>
                <w:tab w:val="left" w:pos="34"/>
                <w:tab w:val="left" w:pos="176"/>
              </w:tabs>
              <w:ind w:firstLine="283"/>
              <w:rPr>
                <w:rFonts w:ascii="Times New Roman" w:hAnsi="Times New Roman"/>
                <w:sz w:val="24"/>
                <w:szCs w:val="24"/>
              </w:rPr>
            </w:pPr>
            <w:r w:rsidRPr="00FD3145">
              <w:rPr>
                <w:rFonts w:ascii="Times New Roman" w:hAnsi="Times New Roman"/>
                <w:sz w:val="24"/>
                <w:szCs w:val="24"/>
              </w:rPr>
              <w:t>- организация проектных встреч по выработке идей, обучающие семинары по социальному проектированию;</w:t>
            </w:r>
          </w:p>
          <w:p w:rsidR="00853F38" w:rsidRPr="00FD3145" w:rsidRDefault="00853F38" w:rsidP="0007075C">
            <w:pPr>
              <w:tabs>
                <w:tab w:val="left" w:pos="34"/>
                <w:tab w:val="left" w:pos="176"/>
              </w:tabs>
              <w:ind w:firstLine="283"/>
              <w:rPr>
                <w:rFonts w:ascii="Times New Roman" w:hAnsi="Times New Roman"/>
                <w:sz w:val="24"/>
                <w:szCs w:val="24"/>
              </w:rPr>
            </w:pPr>
            <w:r w:rsidRPr="00FD3145">
              <w:rPr>
                <w:rFonts w:ascii="Times New Roman" w:hAnsi="Times New Roman"/>
                <w:sz w:val="24"/>
                <w:szCs w:val="24"/>
              </w:rPr>
              <w:t>- проектный конвейер с экспертами;</w:t>
            </w:r>
          </w:p>
          <w:p w:rsidR="00853F38" w:rsidRPr="00FD3145" w:rsidRDefault="00853F38" w:rsidP="0007075C">
            <w:pPr>
              <w:tabs>
                <w:tab w:val="left" w:pos="34"/>
                <w:tab w:val="left" w:pos="176"/>
              </w:tabs>
              <w:ind w:firstLine="283"/>
              <w:rPr>
                <w:rFonts w:ascii="Times New Roman" w:hAnsi="Times New Roman"/>
                <w:sz w:val="24"/>
                <w:szCs w:val="24"/>
              </w:rPr>
            </w:pPr>
            <w:r w:rsidRPr="00FD3145">
              <w:rPr>
                <w:rFonts w:ascii="Times New Roman" w:hAnsi="Times New Roman"/>
                <w:sz w:val="24"/>
                <w:szCs w:val="24"/>
              </w:rPr>
              <w:t>- защита проектов.</w:t>
            </w:r>
          </w:p>
          <w:p w:rsidR="00853F38" w:rsidRPr="00FD3145" w:rsidRDefault="00165016" w:rsidP="0007075C">
            <w:pPr>
              <w:tabs>
                <w:tab w:val="left" w:pos="34"/>
                <w:tab w:val="left" w:pos="176"/>
              </w:tabs>
              <w:ind w:firstLine="283"/>
              <w:rPr>
                <w:rFonts w:ascii="Times New Roman" w:hAnsi="Times New Roman"/>
                <w:sz w:val="24"/>
                <w:szCs w:val="24"/>
              </w:rPr>
            </w:pPr>
            <w:r>
              <w:rPr>
                <w:rFonts w:ascii="Times New Roman" w:hAnsi="Times New Roman"/>
                <w:sz w:val="24"/>
                <w:szCs w:val="24"/>
              </w:rPr>
              <w:t>Это позволит выработ</w:t>
            </w:r>
            <w:r w:rsidR="00853F38" w:rsidRPr="00FD3145">
              <w:rPr>
                <w:rFonts w:ascii="Times New Roman" w:hAnsi="Times New Roman"/>
                <w:sz w:val="24"/>
                <w:szCs w:val="24"/>
              </w:rPr>
              <w:t>ать проектные идеи до стадии качественного продукта и для включения проектов в муниципальное задание.</w:t>
            </w:r>
          </w:p>
          <w:p w:rsidR="00853F38" w:rsidRPr="00FD3145" w:rsidRDefault="00853F38" w:rsidP="0007075C">
            <w:pPr>
              <w:tabs>
                <w:tab w:val="left" w:pos="34"/>
                <w:tab w:val="left" w:pos="176"/>
              </w:tabs>
              <w:ind w:firstLine="283"/>
              <w:rPr>
                <w:rFonts w:ascii="Times New Roman" w:hAnsi="Times New Roman"/>
                <w:i/>
                <w:sz w:val="24"/>
                <w:szCs w:val="24"/>
              </w:rPr>
            </w:pPr>
            <w:r w:rsidRPr="00FD3145">
              <w:rPr>
                <w:rFonts w:ascii="Times New Roman" w:hAnsi="Times New Roman"/>
                <w:i/>
                <w:sz w:val="24"/>
                <w:szCs w:val="24"/>
              </w:rPr>
              <w:t>6. Разработка внутреннего обучающего курса</w:t>
            </w:r>
            <w:r w:rsidR="00F936C7">
              <w:rPr>
                <w:rFonts w:ascii="Times New Roman" w:hAnsi="Times New Roman"/>
                <w:i/>
                <w:sz w:val="24"/>
                <w:szCs w:val="24"/>
              </w:rPr>
              <w:t>,</w:t>
            </w:r>
            <w:r w:rsidRPr="00FD3145">
              <w:rPr>
                <w:rFonts w:ascii="Times New Roman" w:hAnsi="Times New Roman"/>
                <w:i/>
                <w:sz w:val="24"/>
                <w:szCs w:val="24"/>
              </w:rPr>
              <w:t xml:space="preserve"> </w:t>
            </w:r>
            <w:r w:rsidR="00D447AD">
              <w:rPr>
                <w:rFonts w:ascii="Times New Roman" w:hAnsi="Times New Roman"/>
                <w:i/>
                <w:sz w:val="24"/>
                <w:szCs w:val="24"/>
              </w:rPr>
              <w:t xml:space="preserve">с привлечением внешних </w:t>
            </w:r>
            <w:proofErr w:type="spellStart"/>
            <w:r w:rsidR="00D447AD">
              <w:rPr>
                <w:rFonts w:ascii="Times New Roman" w:hAnsi="Times New Roman"/>
                <w:i/>
                <w:sz w:val="24"/>
                <w:szCs w:val="24"/>
              </w:rPr>
              <w:t>эспертов</w:t>
            </w:r>
            <w:proofErr w:type="spellEnd"/>
            <w:r w:rsidR="00F936C7">
              <w:rPr>
                <w:rFonts w:ascii="Times New Roman" w:hAnsi="Times New Roman"/>
                <w:i/>
                <w:sz w:val="24"/>
                <w:szCs w:val="24"/>
              </w:rPr>
              <w:t>,</w:t>
            </w:r>
            <w:r w:rsidR="00D447AD">
              <w:rPr>
                <w:rFonts w:ascii="Times New Roman" w:hAnsi="Times New Roman"/>
                <w:i/>
                <w:sz w:val="24"/>
                <w:szCs w:val="24"/>
              </w:rPr>
              <w:t xml:space="preserve"> </w:t>
            </w:r>
            <w:r w:rsidRPr="00FD3145">
              <w:rPr>
                <w:rFonts w:ascii="Times New Roman" w:hAnsi="Times New Roman"/>
                <w:i/>
                <w:sz w:val="24"/>
                <w:szCs w:val="24"/>
              </w:rPr>
              <w:t>для молодых специалистов по основным вопросам социального проектирования и организации работы с молоде</w:t>
            </w:r>
            <w:r w:rsidR="00C9768A">
              <w:rPr>
                <w:rFonts w:ascii="Times New Roman" w:hAnsi="Times New Roman"/>
                <w:i/>
                <w:sz w:val="24"/>
                <w:szCs w:val="24"/>
              </w:rPr>
              <w:t>жью</w:t>
            </w:r>
            <w:r w:rsidRPr="00FD3145">
              <w:rPr>
                <w:rFonts w:ascii="Times New Roman" w:hAnsi="Times New Roman"/>
                <w:i/>
                <w:sz w:val="24"/>
                <w:szCs w:val="24"/>
              </w:rPr>
              <w:t>.</w:t>
            </w:r>
          </w:p>
          <w:p w:rsidR="0057346C" w:rsidRPr="00FD3145" w:rsidRDefault="00853F38" w:rsidP="0007075C">
            <w:pPr>
              <w:tabs>
                <w:tab w:val="left" w:pos="34"/>
                <w:tab w:val="left" w:pos="176"/>
              </w:tabs>
              <w:ind w:firstLine="283"/>
              <w:rPr>
                <w:rFonts w:ascii="Times New Roman" w:hAnsi="Times New Roman"/>
                <w:i/>
                <w:sz w:val="24"/>
                <w:szCs w:val="24"/>
              </w:rPr>
            </w:pPr>
            <w:r w:rsidRPr="00FD3145">
              <w:rPr>
                <w:rFonts w:ascii="Times New Roman" w:hAnsi="Times New Roman"/>
                <w:i/>
                <w:sz w:val="24"/>
                <w:szCs w:val="24"/>
              </w:rPr>
              <w:t>7. Разработка критериев эффект</w:t>
            </w:r>
            <w:r w:rsidR="00BA3A8F" w:rsidRPr="00FD3145">
              <w:rPr>
                <w:rFonts w:ascii="Times New Roman" w:hAnsi="Times New Roman"/>
                <w:i/>
                <w:sz w:val="24"/>
                <w:szCs w:val="24"/>
              </w:rPr>
              <w:t>ивности проектной деятельности.</w:t>
            </w:r>
          </w:p>
        </w:tc>
        <w:tc>
          <w:tcPr>
            <w:tcW w:w="2268" w:type="dxa"/>
          </w:tcPr>
          <w:p w:rsidR="00853F38" w:rsidRPr="00FD3145" w:rsidRDefault="00853F38" w:rsidP="00307366">
            <w:pPr>
              <w:jc w:val="both"/>
              <w:rPr>
                <w:rFonts w:ascii="Times New Roman" w:hAnsi="Times New Roman"/>
                <w:sz w:val="24"/>
                <w:szCs w:val="24"/>
              </w:rPr>
            </w:pPr>
            <w:r w:rsidRPr="00FD3145">
              <w:rPr>
                <w:rFonts w:ascii="Times New Roman" w:hAnsi="Times New Roman"/>
                <w:sz w:val="24"/>
                <w:szCs w:val="24"/>
              </w:rPr>
              <w:lastRenderedPageBreak/>
              <w:t>2020 год</w:t>
            </w: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p w:rsidR="00853F38" w:rsidRPr="00FD3145" w:rsidRDefault="00853F38" w:rsidP="00410131">
            <w:pPr>
              <w:ind w:firstLine="360"/>
              <w:jc w:val="both"/>
              <w:rPr>
                <w:rFonts w:ascii="Times New Roman" w:hAnsi="Times New Roman"/>
                <w:sz w:val="24"/>
                <w:szCs w:val="24"/>
              </w:rPr>
            </w:pPr>
          </w:p>
        </w:tc>
      </w:tr>
      <w:tr w:rsidR="00000F03" w:rsidRPr="00FD3145" w:rsidTr="00000F03">
        <w:trPr>
          <w:trHeight w:val="3382"/>
        </w:trPr>
        <w:tc>
          <w:tcPr>
            <w:tcW w:w="594" w:type="dxa"/>
            <w:vMerge/>
          </w:tcPr>
          <w:p w:rsidR="00000F03" w:rsidRPr="00FD3145" w:rsidRDefault="00000F03" w:rsidP="00410131">
            <w:pPr>
              <w:ind w:firstLine="360"/>
              <w:jc w:val="both"/>
              <w:rPr>
                <w:rFonts w:ascii="Times New Roman" w:hAnsi="Times New Roman"/>
                <w:sz w:val="24"/>
                <w:szCs w:val="24"/>
              </w:rPr>
            </w:pPr>
          </w:p>
        </w:tc>
        <w:tc>
          <w:tcPr>
            <w:tcW w:w="3767" w:type="dxa"/>
            <w:vMerge/>
          </w:tcPr>
          <w:p w:rsidR="00000F03" w:rsidRPr="00FD3145" w:rsidRDefault="00000F03" w:rsidP="00410131">
            <w:pPr>
              <w:ind w:firstLine="360"/>
              <w:jc w:val="both"/>
              <w:rPr>
                <w:rFonts w:ascii="Times New Roman" w:hAnsi="Times New Roman"/>
                <w:sz w:val="24"/>
                <w:szCs w:val="24"/>
              </w:rPr>
            </w:pPr>
          </w:p>
        </w:tc>
        <w:tc>
          <w:tcPr>
            <w:tcW w:w="8080" w:type="dxa"/>
          </w:tcPr>
          <w:p w:rsidR="00000F03" w:rsidRPr="00EE0DD9" w:rsidRDefault="000E47C2" w:rsidP="0007075C">
            <w:pPr>
              <w:tabs>
                <w:tab w:val="left" w:pos="34"/>
                <w:tab w:val="left" w:pos="176"/>
              </w:tabs>
              <w:ind w:firstLine="317"/>
              <w:rPr>
                <w:rFonts w:ascii="Times New Roman" w:hAnsi="Times New Roman"/>
                <w:i/>
                <w:sz w:val="24"/>
                <w:szCs w:val="24"/>
              </w:rPr>
            </w:pPr>
            <w:r>
              <w:rPr>
                <w:rFonts w:ascii="Times New Roman" w:hAnsi="Times New Roman"/>
                <w:i/>
                <w:sz w:val="24"/>
                <w:szCs w:val="24"/>
              </w:rPr>
              <w:t>1</w:t>
            </w:r>
            <w:r w:rsidR="003F6BBA">
              <w:rPr>
                <w:rFonts w:ascii="Times New Roman" w:hAnsi="Times New Roman"/>
                <w:i/>
                <w:sz w:val="24"/>
                <w:szCs w:val="24"/>
              </w:rPr>
              <w:t xml:space="preserve">. </w:t>
            </w:r>
            <w:r w:rsidR="00E93767" w:rsidRPr="00EE0DD9">
              <w:rPr>
                <w:rFonts w:ascii="Times New Roman" w:hAnsi="Times New Roman"/>
                <w:i/>
                <w:sz w:val="24"/>
                <w:szCs w:val="24"/>
              </w:rPr>
              <w:t>Закрепление</w:t>
            </w:r>
            <w:r w:rsidR="00000F03" w:rsidRPr="00EE0DD9">
              <w:rPr>
                <w:rFonts w:ascii="Times New Roman" w:hAnsi="Times New Roman"/>
                <w:i/>
                <w:sz w:val="24"/>
                <w:szCs w:val="24"/>
              </w:rPr>
              <w:t xml:space="preserve"> за основными отделами флагмански</w:t>
            </w:r>
            <w:r w:rsidR="00165016">
              <w:rPr>
                <w:rFonts w:ascii="Times New Roman" w:hAnsi="Times New Roman"/>
                <w:i/>
                <w:sz w:val="24"/>
                <w:szCs w:val="24"/>
              </w:rPr>
              <w:t>х</w:t>
            </w:r>
            <w:r w:rsidR="00000F03" w:rsidRPr="00EE0DD9">
              <w:rPr>
                <w:rFonts w:ascii="Times New Roman" w:hAnsi="Times New Roman"/>
                <w:i/>
                <w:sz w:val="24"/>
                <w:szCs w:val="24"/>
              </w:rPr>
              <w:t xml:space="preserve"> направлени</w:t>
            </w:r>
            <w:r w:rsidR="00165016">
              <w:rPr>
                <w:rFonts w:ascii="Times New Roman" w:hAnsi="Times New Roman"/>
                <w:i/>
                <w:sz w:val="24"/>
                <w:szCs w:val="24"/>
              </w:rPr>
              <w:t>й</w:t>
            </w:r>
            <w:r w:rsidR="00000F03" w:rsidRPr="00EE0DD9">
              <w:rPr>
                <w:rFonts w:ascii="Times New Roman" w:hAnsi="Times New Roman"/>
                <w:i/>
                <w:sz w:val="24"/>
                <w:szCs w:val="24"/>
              </w:rPr>
              <w:t>:</w:t>
            </w:r>
            <w:r w:rsidR="00E93767" w:rsidRPr="00EE0DD9">
              <w:rPr>
                <w:rFonts w:ascii="Times New Roman" w:hAnsi="Times New Roman"/>
                <w:i/>
                <w:sz w:val="24"/>
                <w:szCs w:val="24"/>
              </w:rPr>
              <w:t xml:space="preserve"> </w:t>
            </w:r>
          </w:p>
          <w:p w:rsidR="00000F03" w:rsidRPr="00FD3145" w:rsidRDefault="00000F03" w:rsidP="0007075C">
            <w:pPr>
              <w:tabs>
                <w:tab w:val="left" w:pos="34"/>
                <w:tab w:val="left" w:pos="176"/>
              </w:tabs>
              <w:ind w:firstLine="317"/>
              <w:rPr>
                <w:rFonts w:ascii="Times New Roman" w:hAnsi="Times New Roman"/>
                <w:sz w:val="24"/>
                <w:szCs w:val="24"/>
              </w:rPr>
            </w:pPr>
            <w:r w:rsidRPr="00EE0DD9">
              <w:rPr>
                <w:rFonts w:ascii="Times New Roman" w:hAnsi="Times New Roman"/>
                <w:sz w:val="24"/>
                <w:szCs w:val="24"/>
              </w:rPr>
              <w:t xml:space="preserve">- Центр досуга молодежи </w:t>
            </w:r>
            <w:r w:rsidRPr="00FD3145">
              <w:rPr>
                <w:rFonts w:ascii="Times New Roman" w:hAnsi="Times New Roman"/>
                <w:sz w:val="24"/>
                <w:szCs w:val="24"/>
              </w:rPr>
              <w:t xml:space="preserve">«Респект» – «Развитие активной жизненной позиции молодежи»: неформальное </w:t>
            </w:r>
            <w:proofErr w:type="spellStart"/>
            <w:r w:rsidRPr="00FD3145">
              <w:rPr>
                <w:rFonts w:ascii="Times New Roman" w:hAnsi="Times New Roman"/>
                <w:sz w:val="24"/>
                <w:szCs w:val="24"/>
              </w:rPr>
              <w:t>арт-образование</w:t>
            </w:r>
            <w:proofErr w:type="spellEnd"/>
            <w:r w:rsidRPr="00FD3145">
              <w:rPr>
                <w:rFonts w:ascii="Times New Roman" w:hAnsi="Times New Roman"/>
                <w:sz w:val="24"/>
                <w:szCs w:val="24"/>
              </w:rPr>
              <w:t>, работа с неформальными молодежными сообществами. «Содействие формированию здорового образа жизни»: современные форматы ЗОЖ, молодежный фестиваль ЗОЖ.</w:t>
            </w:r>
          </w:p>
          <w:p w:rsidR="00000F03" w:rsidRPr="00FD3145" w:rsidRDefault="00000F03" w:rsidP="0007075C">
            <w:pPr>
              <w:tabs>
                <w:tab w:val="left" w:pos="34"/>
                <w:tab w:val="left" w:pos="176"/>
              </w:tabs>
              <w:ind w:firstLine="317"/>
              <w:rPr>
                <w:rFonts w:ascii="Times New Roman" w:hAnsi="Times New Roman"/>
                <w:sz w:val="24"/>
                <w:szCs w:val="24"/>
              </w:rPr>
            </w:pPr>
            <w:r w:rsidRPr="00FD3145">
              <w:rPr>
                <w:rFonts w:ascii="Times New Roman" w:hAnsi="Times New Roman"/>
                <w:sz w:val="24"/>
                <w:szCs w:val="24"/>
              </w:rPr>
              <w:t xml:space="preserve">- Центр развития молодежных инициатив «Продвижение» - «Развитие активной жизненной позиции молодежи»: развитие неформального образования молодежи, молодежный </w:t>
            </w:r>
            <w:proofErr w:type="spellStart"/>
            <w:r w:rsidRPr="00FD3145">
              <w:rPr>
                <w:rFonts w:ascii="Times New Roman" w:hAnsi="Times New Roman"/>
                <w:sz w:val="24"/>
                <w:szCs w:val="24"/>
              </w:rPr>
              <w:t>коворкинг</w:t>
            </w:r>
            <w:proofErr w:type="spellEnd"/>
            <w:r w:rsidRPr="00FD3145">
              <w:rPr>
                <w:rFonts w:ascii="Times New Roman" w:hAnsi="Times New Roman"/>
                <w:sz w:val="24"/>
                <w:szCs w:val="24"/>
              </w:rPr>
              <w:t xml:space="preserve">. </w:t>
            </w:r>
          </w:p>
          <w:p w:rsidR="00000F03" w:rsidRPr="00FD3145" w:rsidRDefault="00000F03" w:rsidP="0007075C">
            <w:pPr>
              <w:tabs>
                <w:tab w:val="left" w:pos="34"/>
                <w:tab w:val="left" w:pos="176"/>
              </w:tabs>
              <w:ind w:firstLine="317"/>
              <w:rPr>
                <w:rFonts w:ascii="Times New Roman" w:hAnsi="Times New Roman"/>
                <w:sz w:val="24"/>
                <w:szCs w:val="24"/>
              </w:rPr>
            </w:pPr>
            <w:r w:rsidRPr="00FD3145">
              <w:rPr>
                <w:rFonts w:ascii="Times New Roman" w:hAnsi="Times New Roman"/>
                <w:sz w:val="24"/>
                <w:szCs w:val="24"/>
              </w:rPr>
              <w:t xml:space="preserve">- Молодежный центр технического творчества – «Содействие в выборе профессии и ориентировании на рынке труда»: работа трудового отряда, проекты, способствующие развитию профессиональных компетенций и выбору новых трудовых стратегий молодежи, неформальное образование в области развития </w:t>
            </w:r>
            <w:r w:rsidRPr="00FD3145">
              <w:rPr>
                <w:rFonts w:ascii="Times New Roman" w:hAnsi="Times New Roman"/>
                <w:sz w:val="24"/>
                <w:szCs w:val="24"/>
                <w:lang w:val="en-US"/>
              </w:rPr>
              <w:t>Soft</w:t>
            </w:r>
            <w:r w:rsidRPr="00FD3145">
              <w:rPr>
                <w:rFonts w:ascii="Times New Roman" w:hAnsi="Times New Roman"/>
                <w:sz w:val="24"/>
                <w:szCs w:val="24"/>
              </w:rPr>
              <w:t xml:space="preserve"> </w:t>
            </w:r>
            <w:r w:rsidRPr="00FD3145">
              <w:rPr>
                <w:rFonts w:ascii="Times New Roman" w:hAnsi="Times New Roman"/>
                <w:sz w:val="24"/>
                <w:szCs w:val="24"/>
                <w:lang w:val="en-US"/>
              </w:rPr>
              <w:t>Skills</w:t>
            </w:r>
            <w:r w:rsidRPr="00FD3145">
              <w:rPr>
                <w:rFonts w:ascii="Times New Roman" w:hAnsi="Times New Roman"/>
                <w:sz w:val="24"/>
                <w:szCs w:val="24"/>
              </w:rPr>
              <w:t xml:space="preserve">. </w:t>
            </w:r>
          </w:p>
          <w:p w:rsidR="00000F03" w:rsidRPr="00FD3145" w:rsidRDefault="00000F03" w:rsidP="0007075C">
            <w:pPr>
              <w:tabs>
                <w:tab w:val="left" w:pos="34"/>
                <w:tab w:val="left" w:pos="176"/>
                <w:tab w:val="left" w:pos="318"/>
              </w:tabs>
              <w:ind w:firstLine="317"/>
              <w:rPr>
                <w:rFonts w:ascii="Times New Roman" w:hAnsi="Times New Roman"/>
                <w:sz w:val="24"/>
                <w:szCs w:val="24"/>
              </w:rPr>
            </w:pPr>
            <w:r w:rsidRPr="00FD3145">
              <w:rPr>
                <w:rFonts w:ascii="Times New Roman" w:hAnsi="Times New Roman"/>
                <w:sz w:val="24"/>
                <w:szCs w:val="24"/>
              </w:rPr>
              <w:t>- Молодежный центр «Старт» - «Поддержка молодой семьи», «Содействие формированию здорового образа жизни»: работа на микрорайоне.</w:t>
            </w:r>
          </w:p>
          <w:p w:rsidR="00000F03" w:rsidRPr="00FD3145" w:rsidRDefault="009857D5" w:rsidP="0007075C">
            <w:pPr>
              <w:tabs>
                <w:tab w:val="left" w:pos="34"/>
                <w:tab w:val="left" w:pos="176"/>
                <w:tab w:val="left" w:pos="318"/>
              </w:tabs>
              <w:ind w:firstLine="317"/>
              <w:rPr>
                <w:rFonts w:ascii="Times New Roman" w:hAnsi="Times New Roman"/>
                <w:sz w:val="24"/>
                <w:szCs w:val="24"/>
              </w:rPr>
            </w:pPr>
            <w:r>
              <w:rPr>
                <w:rFonts w:ascii="Times New Roman" w:hAnsi="Times New Roman"/>
                <w:sz w:val="24"/>
                <w:szCs w:val="24"/>
              </w:rPr>
              <w:t xml:space="preserve">- </w:t>
            </w:r>
            <w:r w:rsidR="00000F03" w:rsidRPr="00FD3145">
              <w:rPr>
                <w:rFonts w:ascii="Times New Roman" w:hAnsi="Times New Roman"/>
                <w:sz w:val="24"/>
                <w:szCs w:val="24"/>
              </w:rPr>
              <w:t>Центр гражданско-патриотичес</w:t>
            </w:r>
            <w:r w:rsidR="002A3989">
              <w:rPr>
                <w:rFonts w:ascii="Times New Roman" w:hAnsi="Times New Roman"/>
                <w:sz w:val="24"/>
                <w:szCs w:val="24"/>
              </w:rPr>
              <w:t>кого воспитания им. А. Невского</w:t>
            </w:r>
            <w:r w:rsidR="00000F03" w:rsidRPr="00FD3145">
              <w:rPr>
                <w:rFonts w:ascii="Times New Roman" w:hAnsi="Times New Roman"/>
                <w:sz w:val="24"/>
                <w:szCs w:val="24"/>
              </w:rPr>
              <w:t xml:space="preserve"> - «Гражданско-патриотическое воспитание молодежи».</w:t>
            </w:r>
          </w:p>
          <w:p w:rsidR="00000F03" w:rsidRPr="000E47C2" w:rsidRDefault="000E47C2" w:rsidP="0007075C">
            <w:pPr>
              <w:tabs>
                <w:tab w:val="left" w:pos="0"/>
                <w:tab w:val="left" w:pos="34"/>
                <w:tab w:val="left" w:pos="318"/>
              </w:tabs>
              <w:ind w:left="34" w:firstLine="317"/>
              <w:rPr>
                <w:rFonts w:ascii="Times New Roman" w:hAnsi="Times New Roman"/>
                <w:i/>
                <w:sz w:val="24"/>
                <w:szCs w:val="24"/>
              </w:rPr>
            </w:pPr>
            <w:r>
              <w:rPr>
                <w:rFonts w:ascii="Times New Roman" w:hAnsi="Times New Roman"/>
                <w:i/>
                <w:sz w:val="24"/>
                <w:szCs w:val="24"/>
              </w:rPr>
              <w:t xml:space="preserve">2. </w:t>
            </w:r>
            <w:r w:rsidR="00000F03" w:rsidRPr="000E47C2">
              <w:rPr>
                <w:rFonts w:ascii="Times New Roman" w:hAnsi="Times New Roman"/>
                <w:i/>
                <w:sz w:val="24"/>
                <w:szCs w:val="24"/>
              </w:rPr>
              <w:t>Применение критериев эффективности проектной деятельности, мониторинг работы проектов.</w:t>
            </w:r>
          </w:p>
          <w:p w:rsidR="00000F03" w:rsidRPr="000E47C2" w:rsidRDefault="000E47C2" w:rsidP="0007075C">
            <w:pPr>
              <w:tabs>
                <w:tab w:val="left" w:pos="0"/>
                <w:tab w:val="left" w:pos="34"/>
                <w:tab w:val="left" w:pos="176"/>
              </w:tabs>
              <w:ind w:left="34" w:firstLine="317"/>
              <w:rPr>
                <w:rFonts w:ascii="Times New Roman" w:hAnsi="Times New Roman"/>
                <w:i/>
                <w:sz w:val="24"/>
                <w:szCs w:val="24"/>
              </w:rPr>
            </w:pPr>
            <w:r>
              <w:rPr>
                <w:rFonts w:ascii="Times New Roman" w:hAnsi="Times New Roman"/>
                <w:i/>
                <w:sz w:val="24"/>
                <w:szCs w:val="24"/>
              </w:rPr>
              <w:t xml:space="preserve">3. </w:t>
            </w:r>
            <w:r w:rsidR="00000F03" w:rsidRPr="000E47C2">
              <w:rPr>
                <w:rFonts w:ascii="Times New Roman" w:hAnsi="Times New Roman"/>
                <w:i/>
                <w:sz w:val="24"/>
                <w:szCs w:val="24"/>
              </w:rPr>
              <w:t>Организация качественного взаимодействия руководителей клубных формировани</w:t>
            </w:r>
            <w:r w:rsidR="00165016" w:rsidRPr="000E47C2">
              <w:rPr>
                <w:rFonts w:ascii="Times New Roman" w:hAnsi="Times New Roman"/>
                <w:i/>
                <w:sz w:val="24"/>
                <w:szCs w:val="24"/>
              </w:rPr>
              <w:t>й</w:t>
            </w:r>
            <w:r w:rsidR="00000F03" w:rsidRPr="000E47C2">
              <w:rPr>
                <w:rFonts w:ascii="Times New Roman" w:hAnsi="Times New Roman"/>
                <w:i/>
                <w:sz w:val="24"/>
                <w:szCs w:val="24"/>
              </w:rPr>
              <w:t xml:space="preserve"> и специалистов по работе с молодежью:</w:t>
            </w:r>
          </w:p>
          <w:p w:rsidR="00000F03" w:rsidRPr="00FD3145" w:rsidRDefault="00000F03" w:rsidP="0007075C">
            <w:pPr>
              <w:pStyle w:val="a7"/>
              <w:tabs>
                <w:tab w:val="left" w:pos="34"/>
                <w:tab w:val="left" w:pos="176"/>
                <w:tab w:val="left" w:pos="318"/>
              </w:tabs>
              <w:ind w:left="0" w:firstLine="317"/>
              <w:rPr>
                <w:rFonts w:ascii="Times New Roman" w:hAnsi="Times New Roman"/>
                <w:sz w:val="24"/>
                <w:szCs w:val="24"/>
              </w:rPr>
            </w:pPr>
            <w:r w:rsidRPr="00FD3145">
              <w:rPr>
                <w:rFonts w:ascii="Times New Roman" w:hAnsi="Times New Roman"/>
                <w:sz w:val="24"/>
                <w:szCs w:val="24"/>
              </w:rPr>
              <w:t>- проектные команды при разработке проектов/мероприятий;</w:t>
            </w:r>
          </w:p>
          <w:p w:rsidR="00000F03" w:rsidRPr="00FD3145" w:rsidRDefault="00000F03" w:rsidP="0007075C">
            <w:pPr>
              <w:pStyle w:val="a7"/>
              <w:tabs>
                <w:tab w:val="left" w:pos="34"/>
                <w:tab w:val="left" w:pos="176"/>
                <w:tab w:val="left" w:pos="318"/>
              </w:tabs>
              <w:ind w:left="0" w:firstLine="317"/>
              <w:rPr>
                <w:rFonts w:ascii="Times New Roman" w:hAnsi="Times New Roman"/>
                <w:sz w:val="24"/>
                <w:szCs w:val="24"/>
              </w:rPr>
            </w:pPr>
            <w:r w:rsidRPr="00FD3145">
              <w:rPr>
                <w:rFonts w:ascii="Times New Roman" w:hAnsi="Times New Roman"/>
                <w:sz w:val="24"/>
                <w:szCs w:val="24"/>
              </w:rPr>
              <w:t>-</w:t>
            </w:r>
            <w:r w:rsidR="003F6BBA">
              <w:rPr>
                <w:rFonts w:ascii="Times New Roman" w:hAnsi="Times New Roman"/>
                <w:sz w:val="24"/>
                <w:szCs w:val="24"/>
              </w:rPr>
              <w:t xml:space="preserve"> </w:t>
            </w:r>
            <w:r w:rsidRPr="00FD3145">
              <w:rPr>
                <w:rFonts w:ascii="Times New Roman" w:hAnsi="Times New Roman"/>
                <w:sz w:val="24"/>
                <w:szCs w:val="24"/>
              </w:rPr>
              <w:t>взаимодействие в рамках методических объединений;</w:t>
            </w:r>
          </w:p>
          <w:p w:rsidR="00000F03" w:rsidRPr="00FD3145" w:rsidRDefault="00000F03" w:rsidP="0007075C">
            <w:pPr>
              <w:pStyle w:val="a7"/>
              <w:tabs>
                <w:tab w:val="left" w:pos="34"/>
                <w:tab w:val="left" w:pos="176"/>
                <w:tab w:val="left" w:pos="318"/>
              </w:tabs>
              <w:ind w:left="0" w:firstLine="317"/>
              <w:rPr>
                <w:rFonts w:ascii="Times New Roman" w:hAnsi="Times New Roman"/>
                <w:sz w:val="24"/>
                <w:szCs w:val="24"/>
              </w:rPr>
            </w:pPr>
            <w:r w:rsidRPr="00FD3145">
              <w:rPr>
                <w:rFonts w:ascii="Times New Roman" w:hAnsi="Times New Roman"/>
                <w:sz w:val="24"/>
                <w:szCs w:val="24"/>
              </w:rPr>
              <w:t>-</w:t>
            </w:r>
            <w:r w:rsidR="003F6BBA">
              <w:rPr>
                <w:rFonts w:ascii="Times New Roman" w:hAnsi="Times New Roman"/>
                <w:sz w:val="24"/>
                <w:szCs w:val="24"/>
              </w:rPr>
              <w:t xml:space="preserve"> </w:t>
            </w:r>
            <w:r w:rsidRPr="00FD3145">
              <w:rPr>
                <w:rFonts w:ascii="Times New Roman" w:hAnsi="Times New Roman"/>
                <w:sz w:val="24"/>
                <w:szCs w:val="24"/>
              </w:rPr>
              <w:t>увеличение количества точек взаимодействия;</w:t>
            </w:r>
          </w:p>
          <w:p w:rsidR="00000F03" w:rsidRPr="00FD3145" w:rsidRDefault="00000F03" w:rsidP="0007075C">
            <w:pPr>
              <w:pStyle w:val="a7"/>
              <w:tabs>
                <w:tab w:val="left" w:pos="34"/>
                <w:tab w:val="left" w:pos="176"/>
                <w:tab w:val="left" w:pos="318"/>
              </w:tabs>
              <w:ind w:left="0" w:firstLine="317"/>
              <w:rPr>
                <w:rFonts w:ascii="Times New Roman" w:hAnsi="Times New Roman"/>
                <w:sz w:val="24"/>
                <w:szCs w:val="24"/>
              </w:rPr>
            </w:pPr>
            <w:r w:rsidRPr="00FD3145">
              <w:rPr>
                <w:rFonts w:ascii="Times New Roman" w:hAnsi="Times New Roman"/>
                <w:sz w:val="24"/>
                <w:szCs w:val="24"/>
              </w:rPr>
              <w:t xml:space="preserve">- обучающие практики </w:t>
            </w:r>
            <w:r w:rsidR="006B6206">
              <w:rPr>
                <w:rFonts w:ascii="Times New Roman" w:hAnsi="Times New Roman"/>
                <w:sz w:val="24"/>
                <w:szCs w:val="24"/>
              </w:rPr>
              <w:t xml:space="preserve">для возрастных работников </w:t>
            </w:r>
            <w:r w:rsidRPr="00FD3145">
              <w:rPr>
                <w:rFonts w:ascii="Times New Roman" w:hAnsi="Times New Roman"/>
                <w:sz w:val="24"/>
                <w:szCs w:val="24"/>
              </w:rPr>
              <w:t>от молодых сотрудников современным</w:t>
            </w:r>
            <w:r w:rsidR="00165016">
              <w:rPr>
                <w:rFonts w:ascii="Times New Roman" w:hAnsi="Times New Roman"/>
                <w:sz w:val="24"/>
                <w:szCs w:val="24"/>
              </w:rPr>
              <w:t xml:space="preserve"> формам</w:t>
            </w:r>
            <w:r w:rsidR="006B6206">
              <w:rPr>
                <w:rFonts w:ascii="Times New Roman" w:hAnsi="Times New Roman"/>
                <w:sz w:val="24"/>
                <w:szCs w:val="24"/>
              </w:rPr>
              <w:t xml:space="preserve"> взаимодействия в сети.</w:t>
            </w:r>
          </w:p>
          <w:p w:rsidR="00000F03" w:rsidRPr="00FD3145" w:rsidRDefault="00000F03" w:rsidP="0007075C">
            <w:pPr>
              <w:pStyle w:val="a7"/>
              <w:tabs>
                <w:tab w:val="left" w:pos="34"/>
                <w:tab w:val="left" w:pos="176"/>
              </w:tabs>
              <w:ind w:left="0" w:firstLine="317"/>
              <w:rPr>
                <w:rFonts w:ascii="Times New Roman" w:hAnsi="Times New Roman"/>
                <w:i/>
                <w:sz w:val="24"/>
                <w:szCs w:val="24"/>
              </w:rPr>
            </w:pPr>
            <w:r w:rsidRPr="00FD3145">
              <w:rPr>
                <w:rFonts w:ascii="Times New Roman" w:hAnsi="Times New Roman"/>
                <w:i/>
                <w:sz w:val="24"/>
                <w:szCs w:val="24"/>
              </w:rPr>
              <w:t xml:space="preserve">4. Эффективное функционирование платформ неформального образования для молодежи </w:t>
            </w:r>
            <w:r w:rsidR="00165016">
              <w:rPr>
                <w:rFonts w:ascii="Times New Roman" w:hAnsi="Times New Roman"/>
                <w:i/>
                <w:sz w:val="24"/>
                <w:szCs w:val="24"/>
              </w:rPr>
              <w:t>на базе</w:t>
            </w:r>
            <w:r w:rsidRPr="00FD3145">
              <w:rPr>
                <w:rFonts w:ascii="Times New Roman" w:hAnsi="Times New Roman"/>
                <w:i/>
                <w:sz w:val="24"/>
                <w:szCs w:val="24"/>
              </w:rPr>
              <w:t xml:space="preserve"> открытых молодежных пространств. </w:t>
            </w:r>
          </w:p>
          <w:p w:rsidR="00000F03" w:rsidRPr="00FD3145" w:rsidRDefault="00000F03" w:rsidP="0007075C">
            <w:pPr>
              <w:pStyle w:val="a7"/>
              <w:tabs>
                <w:tab w:val="left" w:pos="34"/>
                <w:tab w:val="left" w:pos="176"/>
              </w:tabs>
              <w:ind w:left="0" w:firstLine="317"/>
              <w:rPr>
                <w:rFonts w:ascii="Times New Roman" w:hAnsi="Times New Roman"/>
                <w:i/>
                <w:sz w:val="24"/>
                <w:szCs w:val="24"/>
              </w:rPr>
            </w:pPr>
            <w:r w:rsidRPr="00FD3145">
              <w:rPr>
                <w:rFonts w:ascii="Times New Roman" w:hAnsi="Times New Roman"/>
                <w:i/>
                <w:sz w:val="24"/>
                <w:szCs w:val="24"/>
              </w:rPr>
              <w:t>5. Создание сетевых практик</w:t>
            </w:r>
            <w:r w:rsidR="005B337E">
              <w:rPr>
                <w:rFonts w:ascii="Times New Roman" w:hAnsi="Times New Roman"/>
                <w:i/>
                <w:sz w:val="24"/>
                <w:szCs w:val="24"/>
              </w:rPr>
              <w:t xml:space="preserve"> работы с молодежной аудиторией.</w:t>
            </w:r>
          </w:p>
          <w:p w:rsidR="00000F03" w:rsidRPr="00FD3145" w:rsidRDefault="00000F03" w:rsidP="0007075C">
            <w:pPr>
              <w:pStyle w:val="a7"/>
              <w:tabs>
                <w:tab w:val="left" w:pos="34"/>
                <w:tab w:val="left" w:pos="176"/>
              </w:tabs>
              <w:ind w:left="0" w:firstLine="317"/>
              <w:rPr>
                <w:rFonts w:ascii="Times New Roman" w:hAnsi="Times New Roman"/>
                <w:i/>
                <w:sz w:val="24"/>
                <w:szCs w:val="24"/>
              </w:rPr>
            </w:pPr>
            <w:r w:rsidRPr="00FD3145">
              <w:rPr>
                <w:rFonts w:ascii="Times New Roman" w:hAnsi="Times New Roman"/>
                <w:i/>
                <w:sz w:val="24"/>
                <w:szCs w:val="24"/>
              </w:rPr>
              <w:t>6. Работа с молодежными сообществами, формирование политики «</w:t>
            </w:r>
            <w:proofErr w:type="spellStart"/>
            <w:r w:rsidRPr="00FD3145">
              <w:rPr>
                <w:rFonts w:ascii="Times New Roman" w:hAnsi="Times New Roman"/>
                <w:i/>
                <w:sz w:val="24"/>
                <w:szCs w:val="24"/>
              </w:rPr>
              <w:t>резидентства</w:t>
            </w:r>
            <w:proofErr w:type="spellEnd"/>
            <w:r w:rsidRPr="00FD3145">
              <w:rPr>
                <w:rFonts w:ascii="Times New Roman" w:hAnsi="Times New Roman"/>
                <w:i/>
                <w:sz w:val="24"/>
                <w:szCs w:val="24"/>
              </w:rPr>
              <w:t xml:space="preserve">» в рамках работы </w:t>
            </w:r>
            <w:r w:rsidR="005B337E">
              <w:rPr>
                <w:rFonts w:ascii="Times New Roman" w:hAnsi="Times New Roman"/>
                <w:i/>
                <w:sz w:val="24"/>
                <w:szCs w:val="24"/>
              </w:rPr>
              <w:t>открытых молодежных пространств.</w:t>
            </w:r>
          </w:p>
          <w:p w:rsidR="00000F03" w:rsidRPr="00FD3145" w:rsidRDefault="00000F03" w:rsidP="0007075C">
            <w:pPr>
              <w:pStyle w:val="a7"/>
              <w:tabs>
                <w:tab w:val="left" w:pos="34"/>
                <w:tab w:val="left" w:pos="176"/>
              </w:tabs>
              <w:ind w:left="0" w:firstLine="317"/>
              <w:rPr>
                <w:rFonts w:ascii="Times New Roman" w:hAnsi="Times New Roman"/>
                <w:i/>
                <w:sz w:val="24"/>
                <w:szCs w:val="24"/>
              </w:rPr>
            </w:pPr>
            <w:r w:rsidRPr="00FD3145">
              <w:rPr>
                <w:rFonts w:ascii="Times New Roman" w:hAnsi="Times New Roman"/>
                <w:i/>
                <w:sz w:val="24"/>
                <w:szCs w:val="24"/>
              </w:rPr>
              <w:t xml:space="preserve">7. Расширение деятельности волонтерского отряда, формирование </w:t>
            </w:r>
            <w:r w:rsidRPr="00FD3145">
              <w:rPr>
                <w:rFonts w:ascii="Times New Roman" w:hAnsi="Times New Roman"/>
                <w:i/>
                <w:sz w:val="24"/>
                <w:szCs w:val="24"/>
              </w:rPr>
              <w:lastRenderedPageBreak/>
              <w:t xml:space="preserve">волонтерского штаба </w:t>
            </w:r>
            <w:r w:rsidR="00335B25">
              <w:rPr>
                <w:rFonts w:ascii="Times New Roman" w:hAnsi="Times New Roman"/>
                <w:i/>
                <w:sz w:val="24"/>
                <w:szCs w:val="24"/>
              </w:rPr>
              <w:t>О</w:t>
            </w:r>
            <w:r w:rsidRPr="00FD3145">
              <w:rPr>
                <w:rFonts w:ascii="Times New Roman" w:hAnsi="Times New Roman"/>
                <w:i/>
                <w:sz w:val="24"/>
                <w:szCs w:val="24"/>
              </w:rPr>
              <w:t>ктябрьского района, подготовка методического материала для работы районной школы подготовки волонтеров.</w:t>
            </w:r>
          </w:p>
          <w:p w:rsidR="00000F03" w:rsidRPr="00FD3145" w:rsidRDefault="00000F03" w:rsidP="0007075C">
            <w:pPr>
              <w:tabs>
                <w:tab w:val="left" w:pos="34"/>
                <w:tab w:val="left" w:pos="175"/>
              </w:tabs>
              <w:ind w:firstLine="317"/>
              <w:rPr>
                <w:rFonts w:ascii="Times New Roman" w:hAnsi="Times New Roman"/>
                <w:i/>
                <w:sz w:val="24"/>
                <w:szCs w:val="24"/>
              </w:rPr>
            </w:pPr>
            <w:r w:rsidRPr="00FD3145">
              <w:rPr>
                <w:rFonts w:ascii="Times New Roman" w:hAnsi="Times New Roman"/>
                <w:i/>
                <w:sz w:val="24"/>
                <w:szCs w:val="24"/>
              </w:rPr>
              <w:t>8. Создание новых форм и проектов по развитию неформального</w:t>
            </w:r>
            <w:r w:rsidR="005B337E">
              <w:rPr>
                <w:rFonts w:ascii="Times New Roman" w:hAnsi="Times New Roman"/>
                <w:i/>
                <w:sz w:val="24"/>
                <w:szCs w:val="24"/>
              </w:rPr>
              <w:t xml:space="preserve"> образования в молодежной среде.</w:t>
            </w:r>
          </w:p>
          <w:p w:rsidR="00000F03" w:rsidRPr="00FD3145" w:rsidRDefault="00000F03" w:rsidP="0007075C">
            <w:pPr>
              <w:tabs>
                <w:tab w:val="left" w:pos="34"/>
                <w:tab w:val="left" w:pos="175"/>
              </w:tabs>
              <w:ind w:firstLine="317"/>
              <w:rPr>
                <w:rFonts w:ascii="Times New Roman" w:hAnsi="Times New Roman"/>
                <w:i/>
                <w:sz w:val="24"/>
                <w:szCs w:val="24"/>
              </w:rPr>
            </w:pPr>
            <w:r w:rsidRPr="00FD3145">
              <w:rPr>
                <w:rFonts w:ascii="Times New Roman" w:hAnsi="Times New Roman"/>
                <w:i/>
                <w:sz w:val="24"/>
                <w:szCs w:val="24"/>
              </w:rPr>
              <w:t xml:space="preserve">9. Создание новых открытых молодежных </w:t>
            </w:r>
            <w:proofErr w:type="spellStart"/>
            <w:r w:rsidRPr="00FD3145">
              <w:rPr>
                <w:rFonts w:ascii="Times New Roman" w:hAnsi="Times New Roman"/>
                <w:i/>
                <w:sz w:val="24"/>
                <w:szCs w:val="24"/>
              </w:rPr>
              <w:t>креативных</w:t>
            </w:r>
            <w:proofErr w:type="spellEnd"/>
            <w:r w:rsidRPr="00FD3145">
              <w:rPr>
                <w:rFonts w:ascii="Times New Roman" w:hAnsi="Times New Roman"/>
                <w:i/>
                <w:sz w:val="24"/>
                <w:szCs w:val="24"/>
              </w:rPr>
              <w:t xml:space="preserve"> простран</w:t>
            </w:r>
            <w:proofErr w:type="gramStart"/>
            <w:r w:rsidRPr="00FD3145">
              <w:rPr>
                <w:rFonts w:ascii="Times New Roman" w:hAnsi="Times New Roman"/>
                <w:i/>
                <w:sz w:val="24"/>
                <w:szCs w:val="24"/>
              </w:rPr>
              <w:t>ств дл</w:t>
            </w:r>
            <w:proofErr w:type="gramEnd"/>
            <w:r w:rsidRPr="00FD3145">
              <w:rPr>
                <w:rFonts w:ascii="Times New Roman" w:hAnsi="Times New Roman"/>
                <w:i/>
                <w:sz w:val="24"/>
                <w:szCs w:val="24"/>
              </w:rPr>
              <w:t>я расширения возможностей молодежи и формирования личностных траекторий развития.</w:t>
            </w:r>
          </w:p>
          <w:p w:rsidR="00000F03" w:rsidRPr="00FD3145" w:rsidRDefault="00000F03" w:rsidP="0007075C">
            <w:pPr>
              <w:tabs>
                <w:tab w:val="left" w:pos="34"/>
                <w:tab w:val="left" w:pos="175"/>
              </w:tabs>
              <w:ind w:firstLine="317"/>
              <w:rPr>
                <w:sz w:val="24"/>
                <w:szCs w:val="24"/>
              </w:rPr>
            </w:pPr>
            <w:r w:rsidRPr="00FD3145">
              <w:rPr>
                <w:rFonts w:ascii="Times New Roman" w:hAnsi="Times New Roman"/>
                <w:i/>
                <w:sz w:val="24"/>
                <w:szCs w:val="24"/>
              </w:rPr>
              <w:t xml:space="preserve">10. Реализация районной школы подготовки волонтеров в рамках Районного волонтерского штаба </w:t>
            </w:r>
            <w:r w:rsidR="00335B25">
              <w:rPr>
                <w:rFonts w:ascii="Times New Roman" w:hAnsi="Times New Roman"/>
                <w:i/>
                <w:sz w:val="24"/>
                <w:szCs w:val="24"/>
              </w:rPr>
              <w:t>О</w:t>
            </w:r>
            <w:r w:rsidRPr="00FD3145">
              <w:rPr>
                <w:rFonts w:ascii="Times New Roman" w:hAnsi="Times New Roman"/>
                <w:i/>
                <w:sz w:val="24"/>
                <w:szCs w:val="24"/>
              </w:rPr>
              <w:t>ктябрьского района.</w:t>
            </w:r>
            <w:r w:rsidR="000E47C2">
              <w:rPr>
                <w:rFonts w:ascii="Times New Roman" w:hAnsi="Times New Roman"/>
                <w:i/>
                <w:sz w:val="24"/>
                <w:szCs w:val="24"/>
              </w:rPr>
              <w:t xml:space="preserve"> </w:t>
            </w:r>
            <w:r w:rsidRPr="00FD3145">
              <w:rPr>
                <w:rFonts w:ascii="Times New Roman" w:hAnsi="Times New Roman"/>
                <w:i/>
                <w:sz w:val="24"/>
                <w:szCs w:val="24"/>
              </w:rPr>
              <w:t>Формирование новых «</w:t>
            </w:r>
            <w:proofErr w:type="spellStart"/>
            <w:r w:rsidRPr="00FD3145">
              <w:rPr>
                <w:rFonts w:ascii="Times New Roman" w:hAnsi="Times New Roman"/>
                <w:i/>
                <w:sz w:val="24"/>
                <w:szCs w:val="24"/>
              </w:rPr>
              <w:t>брендовых</w:t>
            </w:r>
            <w:proofErr w:type="spellEnd"/>
            <w:r w:rsidRPr="00FD3145">
              <w:rPr>
                <w:rFonts w:ascii="Times New Roman" w:hAnsi="Times New Roman"/>
                <w:i/>
                <w:sz w:val="24"/>
                <w:szCs w:val="24"/>
              </w:rPr>
              <w:t>» проектов и мероприятий</w:t>
            </w:r>
            <w:r w:rsidR="000E47C2">
              <w:rPr>
                <w:rFonts w:ascii="Times New Roman" w:hAnsi="Times New Roman"/>
                <w:i/>
                <w:sz w:val="24"/>
                <w:szCs w:val="24"/>
              </w:rPr>
              <w:t>.</w:t>
            </w:r>
          </w:p>
          <w:p w:rsidR="00000F03" w:rsidRPr="00FD3145" w:rsidRDefault="00000F03" w:rsidP="0007075C">
            <w:pPr>
              <w:tabs>
                <w:tab w:val="left" w:pos="34"/>
                <w:tab w:val="left" w:pos="175"/>
              </w:tabs>
              <w:ind w:firstLine="317"/>
              <w:rPr>
                <w:rFonts w:ascii="Times New Roman" w:hAnsi="Times New Roman"/>
                <w:sz w:val="24"/>
                <w:szCs w:val="24"/>
              </w:rPr>
            </w:pPr>
            <w:r w:rsidRPr="00FD3145">
              <w:rPr>
                <w:rFonts w:ascii="Times New Roman" w:hAnsi="Times New Roman"/>
                <w:i/>
                <w:sz w:val="24"/>
                <w:szCs w:val="24"/>
              </w:rPr>
              <w:t>11. Реализация сетевых практик работы с молодежью в районе и городе с целью большего охвата молодежной аудитории.</w:t>
            </w:r>
          </w:p>
        </w:tc>
        <w:tc>
          <w:tcPr>
            <w:tcW w:w="2268" w:type="dxa"/>
          </w:tcPr>
          <w:p w:rsidR="00000F03" w:rsidRPr="00FD3145" w:rsidRDefault="00000F03" w:rsidP="00307366">
            <w:pPr>
              <w:ind w:left="33"/>
              <w:rPr>
                <w:rFonts w:ascii="Times New Roman" w:hAnsi="Times New Roman"/>
                <w:sz w:val="24"/>
                <w:szCs w:val="24"/>
              </w:rPr>
            </w:pPr>
            <w:r w:rsidRPr="00FD3145">
              <w:rPr>
                <w:rFonts w:ascii="Times New Roman" w:hAnsi="Times New Roman"/>
                <w:sz w:val="24"/>
                <w:szCs w:val="24"/>
              </w:rPr>
              <w:lastRenderedPageBreak/>
              <w:t>2021 год</w:t>
            </w:r>
          </w:p>
          <w:p w:rsidR="00000F03" w:rsidRPr="00FD3145" w:rsidRDefault="00000F03" w:rsidP="00307366">
            <w:pPr>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410131">
            <w:pPr>
              <w:ind w:firstLine="360"/>
              <w:rPr>
                <w:rFonts w:ascii="Times New Roman" w:hAnsi="Times New Roman"/>
                <w:sz w:val="24"/>
                <w:szCs w:val="24"/>
              </w:rPr>
            </w:pPr>
          </w:p>
          <w:p w:rsidR="00000F03" w:rsidRPr="00FD3145" w:rsidRDefault="00000F03" w:rsidP="00307366">
            <w:pPr>
              <w:rPr>
                <w:rFonts w:ascii="Times New Roman" w:hAnsi="Times New Roman"/>
                <w:sz w:val="24"/>
                <w:szCs w:val="24"/>
              </w:rPr>
            </w:pPr>
            <w:r w:rsidRPr="00FD3145">
              <w:rPr>
                <w:rFonts w:ascii="Times New Roman" w:hAnsi="Times New Roman"/>
                <w:sz w:val="24"/>
                <w:szCs w:val="24"/>
              </w:rPr>
              <w:t>2022 год</w:t>
            </w:r>
          </w:p>
          <w:p w:rsidR="00000F03" w:rsidRPr="00FD3145" w:rsidRDefault="00000F03" w:rsidP="00307366">
            <w:pPr>
              <w:rPr>
                <w:rFonts w:ascii="Times New Roman" w:hAnsi="Times New Roman"/>
                <w:sz w:val="24"/>
                <w:szCs w:val="24"/>
              </w:rPr>
            </w:pPr>
          </w:p>
          <w:p w:rsidR="00000F03" w:rsidRPr="00FD3145" w:rsidRDefault="00000F03" w:rsidP="00307366">
            <w:pPr>
              <w:rPr>
                <w:rFonts w:ascii="Times New Roman" w:hAnsi="Times New Roman"/>
                <w:sz w:val="24"/>
                <w:szCs w:val="24"/>
              </w:rPr>
            </w:pPr>
            <w:r w:rsidRPr="00FD3145">
              <w:rPr>
                <w:rFonts w:ascii="Times New Roman" w:hAnsi="Times New Roman"/>
                <w:sz w:val="24"/>
                <w:szCs w:val="24"/>
              </w:rPr>
              <w:t>2022 год</w:t>
            </w:r>
          </w:p>
          <w:p w:rsidR="00000F03" w:rsidRPr="00FD3145" w:rsidRDefault="00000F03" w:rsidP="00307366">
            <w:pPr>
              <w:rPr>
                <w:rFonts w:ascii="Times New Roman" w:hAnsi="Times New Roman"/>
                <w:sz w:val="24"/>
                <w:szCs w:val="24"/>
              </w:rPr>
            </w:pPr>
          </w:p>
          <w:p w:rsidR="00000F03" w:rsidRPr="00FD3145" w:rsidRDefault="00000F03" w:rsidP="00307366">
            <w:pPr>
              <w:rPr>
                <w:rFonts w:ascii="Times New Roman" w:hAnsi="Times New Roman"/>
                <w:sz w:val="24"/>
                <w:szCs w:val="24"/>
              </w:rPr>
            </w:pPr>
          </w:p>
          <w:p w:rsidR="00000F03" w:rsidRPr="00FD3145" w:rsidRDefault="00000F03" w:rsidP="00307366">
            <w:pPr>
              <w:rPr>
                <w:rFonts w:ascii="Times New Roman" w:hAnsi="Times New Roman"/>
                <w:sz w:val="24"/>
                <w:szCs w:val="24"/>
              </w:rPr>
            </w:pPr>
            <w:r w:rsidRPr="00FD3145">
              <w:rPr>
                <w:rFonts w:ascii="Times New Roman" w:hAnsi="Times New Roman"/>
                <w:sz w:val="24"/>
                <w:szCs w:val="24"/>
              </w:rPr>
              <w:t>2022 год</w:t>
            </w:r>
          </w:p>
          <w:p w:rsidR="00000F03" w:rsidRPr="00FD3145" w:rsidRDefault="00000F03" w:rsidP="00307366">
            <w:pPr>
              <w:rPr>
                <w:rFonts w:ascii="Times New Roman" w:hAnsi="Times New Roman"/>
                <w:sz w:val="24"/>
                <w:szCs w:val="24"/>
              </w:rPr>
            </w:pPr>
          </w:p>
          <w:p w:rsidR="00000F03" w:rsidRPr="00FD3145" w:rsidRDefault="00000F03" w:rsidP="00307366">
            <w:pPr>
              <w:rPr>
                <w:rFonts w:ascii="Times New Roman" w:hAnsi="Times New Roman"/>
                <w:sz w:val="24"/>
                <w:szCs w:val="24"/>
              </w:rPr>
            </w:pPr>
          </w:p>
          <w:p w:rsidR="00000F03" w:rsidRPr="000E47C2" w:rsidRDefault="000E47C2" w:rsidP="000E47C2">
            <w:pPr>
              <w:pStyle w:val="a7"/>
              <w:ind w:left="33"/>
              <w:rPr>
                <w:rFonts w:ascii="Times New Roman" w:hAnsi="Times New Roman"/>
                <w:sz w:val="24"/>
                <w:szCs w:val="24"/>
              </w:rPr>
            </w:pPr>
            <w:r>
              <w:rPr>
                <w:rFonts w:ascii="Times New Roman" w:hAnsi="Times New Roman"/>
                <w:sz w:val="24"/>
                <w:szCs w:val="24"/>
              </w:rPr>
              <w:t>2022 год</w:t>
            </w:r>
          </w:p>
          <w:p w:rsidR="00000F03" w:rsidRPr="00FD3145" w:rsidRDefault="00000F03" w:rsidP="00410131">
            <w:pPr>
              <w:ind w:firstLine="360"/>
              <w:jc w:val="both"/>
              <w:rPr>
                <w:rFonts w:ascii="Times New Roman" w:hAnsi="Times New Roman"/>
                <w:sz w:val="24"/>
                <w:szCs w:val="24"/>
              </w:rPr>
            </w:pPr>
          </w:p>
        </w:tc>
      </w:tr>
      <w:tr w:rsidR="00853F38" w:rsidRPr="00FD3145" w:rsidTr="00853F38">
        <w:trPr>
          <w:trHeight w:val="972"/>
        </w:trPr>
        <w:tc>
          <w:tcPr>
            <w:tcW w:w="594" w:type="dxa"/>
            <w:vMerge/>
          </w:tcPr>
          <w:p w:rsidR="00853F38" w:rsidRPr="00FD3145" w:rsidRDefault="00853F38" w:rsidP="00410131">
            <w:pPr>
              <w:ind w:firstLine="360"/>
              <w:jc w:val="both"/>
              <w:rPr>
                <w:rFonts w:ascii="Times New Roman" w:hAnsi="Times New Roman"/>
                <w:sz w:val="24"/>
                <w:szCs w:val="24"/>
              </w:rPr>
            </w:pPr>
          </w:p>
        </w:tc>
        <w:tc>
          <w:tcPr>
            <w:tcW w:w="3767" w:type="dxa"/>
            <w:vMerge/>
          </w:tcPr>
          <w:p w:rsidR="00853F38" w:rsidRPr="00FD3145" w:rsidRDefault="00853F38" w:rsidP="00410131">
            <w:pPr>
              <w:ind w:firstLine="360"/>
              <w:jc w:val="both"/>
              <w:rPr>
                <w:rFonts w:ascii="Times New Roman" w:hAnsi="Times New Roman"/>
                <w:sz w:val="24"/>
                <w:szCs w:val="24"/>
              </w:rPr>
            </w:pPr>
          </w:p>
        </w:tc>
        <w:tc>
          <w:tcPr>
            <w:tcW w:w="8080" w:type="dxa"/>
          </w:tcPr>
          <w:p w:rsidR="00853F38" w:rsidRPr="00FD3145" w:rsidRDefault="000E47C2" w:rsidP="0007075C">
            <w:pPr>
              <w:pStyle w:val="a7"/>
              <w:tabs>
                <w:tab w:val="left" w:pos="34"/>
                <w:tab w:val="left" w:pos="176"/>
              </w:tabs>
              <w:ind w:left="0" w:firstLine="317"/>
              <w:rPr>
                <w:rFonts w:ascii="Times New Roman" w:hAnsi="Times New Roman"/>
                <w:i/>
                <w:sz w:val="24"/>
                <w:szCs w:val="24"/>
              </w:rPr>
            </w:pPr>
            <w:r>
              <w:rPr>
                <w:rFonts w:ascii="Times New Roman" w:hAnsi="Times New Roman"/>
                <w:i/>
                <w:sz w:val="24"/>
                <w:szCs w:val="24"/>
              </w:rPr>
              <w:t>1</w:t>
            </w:r>
            <w:r w:rsidR="000D49A4">
              <w:rPr>
                <w:rFonts w:ascii="Times New Roman" w:hAnsi="Times New Roman"/>
                <w:i/>
                <w:sz w:val="24"/>
                <w:szCs w:val="24"/>
              </w:rPr>
              <w:t>.</w:t>
            </w:r>
            <w:r>
              <w:rPr>
                <w:rFonts w:ascii="Times New Roman" w:hAnsi="Times New Roman"/>
                <w:i/>
                <w:sz w:val="24"/>
                <w:szCs w:val="24"/>
              </w:rPr>
              <w:t xml:space="preserve"> </w:t>
            </w:r>
            <w:r w:rsidR="00853F38" w:rsidRPr="00FD3145">
              <w:rPr>
                <w:rFonts w:ascii="Times New Roman" w:hAnsi="Times New Roman"/>
                <w:i/>
                <w:sz w:val="24"/>
                <w:szCs w:val="24"/>
              </w:rPr>
              <w:t>Анализ реализации программы развития учреждения, мониторинг эффективности  направлений деятельности учреждения.</w:t>
            </w:r>
          </w:p>
          <w:p w:rsidR="00853F38" w:rsidRPr="000E47C2" w:rsidRDefault="000E47C2" w:rsidP="0007075C">
            <w:pPr>
              <w:tabs>
                <w:tab w:val="left" w:pos="34"/>
                <w:tab w:val="left" w:pos="176"/>
              </w:tabs>
              <w:ind w:firstLine="317"/>
              <w:rPr>
                <w:rFonts w:ascii="Times New Roman" w:hAnsi="Times New Roman"/>
                <w:i/>
                <w:sz w:val="24"/>
                <w:szCs w:val="24"/>
              </w:rPr>
            </w:pPr>
            <w:r w:rsidRPr="000E47C2">
              <w:rPr>
                <w:rFonts w:ascii="Times New Roman" w:hAnsi="Times New Roman"/>
                <w:i/>
                <w:sz w:val="24"/>
                <w:szCs w:val="24"/>
              </w:rPr>
              <w:t>2.</w:t>
            </w:r>
            <w:r>
              <w:rPr>
                <w:rFonts w:ascii="Times New Roman" w:hAnsi="Times New Roman"/>
                <w:i/>
                <w:sz w:val="24"/>
                <w:szCs w:val="24"/>
              </w:rPr>
              <w:t xml:space="preserve"> </w:t>
            </w:r>
            <w:r w:rsidR="00853F38" w:rsidRPr="000E47C2">
              <w:rPr>
                <w:rFonts w:ascii="Times New Roman" w:hAnsi="Times New Roman"/>
                <w:i/>
                <w:sz w:val="24"/>
                <w:szCs w:val="24"/>
              </w:rPr>
              <w:t>Трансляция успешного опыта на городском уровне.</w:t>
            </w:r>
          </w:p>
          <w:p w:rsidR="00853F38" w:rsidRPr="000E47C2" w:rsidRDefault="000E47C2" w:rsidP="0007075C">
            <w:pPr>
              <w:tabs>
                <w:tab w:val="left" w:pos="34"/>
                <w:tab w:val="left" w:pos="176"/>
              </w:tabs>
              <w:ind w:firstLine="317"/>
              <w:rPr>
                <w:rFonts w:ascii="Times New Roman" w:hAnsi="Times New Roman"/>
                <w:i/>
                <w:sz w:val="24"/>
                <w:szCs w:val="24"/>
              </w:rPr>
            </w:pPr>
            <w:r>
              <w:rPr>
                <w:rFonts w:ascii="Times New Roman" w:hAnsi="Times New Roman"/>
                <w:i/>
                <w:sz w:val="24"/>
                <w:szCs w:val="24"/>
              </w:rPr>
              <w:t xml:space="preserve">3. </w:t>
            </w:r>
            <w:r w:rsidR="00853F38" w:rsidRPr="000E47C2">
              <w:rPr>
                <w:rFonts w:ascii="Times New Roman" w:hAnsi="Times New Roman"/>
                <w:i/>
                <w:sz w:val="24"/>
                <w:szCs w:val="24"/>
              </w:rPr>
              <w:t>Формирование перспектив для нового программного цикла.</w:t>
            </w:r>
          </w:p>
        </w:tc>
        <w:tc>
          <w:tcPr>
            <w:tcW w:w="2268" w:type="dxa"/>
          </w:tcPr>
          <w:p w:rsidR="00853F38" w:rsidRPr="00FD3145" w:rsidRDefault="00853F38" w:rsidP="00307366">
            <w:pPr>
              <w:ind w:firstLine="33"/>
              <w:jc w:val="both"/>
              <w:rPr>
                <w:rFonts w:ascii="Times New Roman" w:hAnsi="Times New Roman"/>
                <w:sz w:val="24"/>
                <w:szCs w:val="24"/>
              </w:rPr>
            </w:pPr>
            <w:r w:rsidRPr="00FD3145">
              <w:rPr>
                <w:rFonts w:ascii="Times New Roman" w:hAnsi="Times New Roman"/>
                <w:sz w:val="24"/>
                <w:szCs w:val="24"/>
              </w:rPr>
              <w:t>2023 год</w:t>
            </w:r>
          </w:p>
        </w:tc>
      </w:tr>
      <w:tr w:rsidR="008A11DC" w:rsidRPr="00FD3145" w:rsidTr="00853F38">
        <w:trPr>
          <w:trHeight w:val="277"/>
        </w:trPr>
        <w:tc>
          <w:tcPr>
            <w:tcW w:w="594" w:type="dxa"/>
            <w:vMerge w:val="restart"/>
          </w:tcPr>
          <w:p w:rsidR="008A11DC" w:rsidRPr="00FD3145" w:rsidRDefault="008A11DC" w:rsidP="00EE0DD9">
            <w:pPr>
              <w:jc w:val="both"/>
              <w:rPr>
                <w:rFonts w:ascii="Times New Roman" w:hAnsi="Times New Roman"/>
                <w:sz w:val="24"/>
                <w:szCs w:val="24"/>
              </w:rPr>
            </w:pPr>
            <w:r>
              <w:rPr>
                <w:rFonts w:ascii="Times New Roman" w:hAnsi="Times New Roman"/>
                <w:sz w:val="24"/>
                <w:szCs w:val="24"/>
              </w:rPr>
              <w:t xml:space="preserve">2. </w:t>
            </w:r>
          </w:p>
        </w:tc>
        <w:tc>
          <w:tcPr>
            <w:tcW w:w="3767" w:type="dxa"/>
            <w:vMerge w:val="restart"/>
          </w:tcPr>
          <w:p w:rsidR="008A11DC" w:rsidRPr="00FD3145" w:rsidRDefault="008A11DC" w:rsidP="003F6BBA">
            <w:pPr>
              <w:contextualSpacing/>
              <w:rPr>
                <w:rFonts w:ascii="Times New Roman" w:hAnsi="Times New Roman"/>
                <w:sz w:val="24"/>
                <w:szCs w:val="24"/>
              </w:rPr>
            </w:pPr>
            <w:r w:rsidRPr="00FD3145">
              <w:rPr>
                <w:rFonts w:ascii="Times New Roman" w:hAnsi="Times New Roman"/>
                <w:sz w:val="24"/>
                <w:szCs w:val="24"/>
              </w:rPr>
              <w:t>Формирование системной работы по профессиональному самоопределению молодежи и поддержке успешного карьерного роста;</w:t>
            </w:r>
          </w:p>
          <w:p w:rsidR="008A11DC" w:rsidRPr="00FD3145" w:rsidRDefault="008A11DC" w:rsidP="00410131">
            <w:pPr>
              <w:ind w:firstLine="360"/>
              <w:rPr>
                <w:rFonts w:ascii="Times New Roman" w:hAnsi="Times New Roman"/>
                <w:sz w:val="24"/>
                <w:szCs w:val="24"/>
              </w:rPr>
            </w:pPr>
          </w:p>
          <w:p w:rsidR="008A11DC" w:rsidRPr="00FD3145" w:rsidRDefault="008A11DC" w:rsidP="00410131">
            <w:pPr>
              <w:ind w:firstLine="360"/>
              <w:rPr>
                <w:rFonts w:ascii="Times New Roman" w:hAnsi="Times New Roman"/>
                <w:sz w:val="24"/>
                <w:szCs w:val="24"/>
              </w:rPr>
            </w:pPr>
          </w:p>
          <w:p w:rsidR="008A11DC" w:rsidRPr="00FD3145" w:rsidRDefault="008A11DC" w:rsidP="00410131">
            <w:pPr>
              <w:ind w:firstLine="360"/>
              <w:rPr>
                <w:rFonts w:ascii="Times New Roman" w:hAnsi="Times New Roman"/>
                <w:sz w:val="24"/>
                <w:szCs w:val="24"/>
              </w:rPr>
            </w:pPr>
          </w:p>
          <w:p w:rsidR="008A11DC" w:rsidRPr="00FD3145" w:rsidRDefault="008A11DC" w:rsidP="00410131">
            <w:pPr>
              <w:ind w:firstLine="360"/>
              <w:rPr>
                <w:rFonts w:ascii="Times New Roman" w:hAnsi="Times New Roman"/>
                <w:sz w:val="24"/>
                <w:szCs w:val="24"/>
              </w:rPr>
            </w:pPr>
          </w:p>
          <w:p w:rsidR="008A11DC" w:rsidRPr="00FD3145" w:rsidRDefault="008A11DC" w:rsidP="00410131">
            <w:pPr>
              <w:ind w:firstLine="360"/>
              <w:jc w:val="center"/>
              <w:rPr>
                <w:rFonts w:ascii="Times New Roman" w:hAnsi="Times New Roman"/>
                <w:sz w:val="24"/>
                <w:szCs w:val="24"/>
              </w:rPr>
            </w:pPr>
          </w:p>
        </w:tc>
        <w:tc>
          <w:tcPr>
            <w:tcW w:w="8080" w:type="dxa"/>
          </w:tcPr>
          <w:p w:rsidR="008A11DC" w:rsidRPr="000E47C2" w:rsidRDefault="000E47C2" w:rsidP="0007075C">
            <w:pPr>
              <w:tabs>
                <w:tab w:val="left" w:pos="34"/>
                <w:tab w:val="left" w:pos="176"/>
              </w:tabs>
              <w:ind w:firstLine="317"/>
              <w:rPr>
                <w:rFonts w:ascii="Times New Roman" w:hAnsi="Times New Roman"/>
                <w:i/>
                <w:sz w:val="24"/>
                <w:szCs w:val="24"/>
              </w:rPr>
            </w:pPr>
            <w:r>
              <w:rPr>
                <w:rFonts w:ascii="Times New Roman" w:hAnsi="Times New Roman"/>
                <w:i/>
                <w:sz w:val="24"/>
                <w:szCs w:val="24"/>
              </w:rPr>
              <w:t xml:space="preserve">1. </w:t>
            </w:r>
            <w:r w:rsidR="008A11DC" w:rsidRPr="000E47C2">
              <w:rPr>
                <w:rFonts w:ascii="Times New Roman" w:hAnsi="Times New Roman"/>
                <w:i/>
                <w:sz w:val="24"/>
                <w:szCs w:val="24"/>
              </w:rPr>
              <w:t xml:space="preserve">Разработка комплексной </w:t>
            </w:r>
            <w:proofErr w:type="spellStart"/>
            <w:r w:rsidR="008A11DC" w:rsidRPr="000E47C2">
              <w:rPr>
                <w:rFonts w:ascii="Times New Roman" w:hAnsi="Times New Roman"/>
                <w:i/>
                <w:sz w:val="24"/>
                <w:szCs w:val="24"/>
              </w:rPr>
              <w:t>профориентационной</w:t>
            </w:r>
            <w:proofErr w:type="spellEnd"/>
            <w:r w:rsidR="008A11DC" w:rsidRPr="000E47C2">
              <w:rPr>
                <w:rFonts w:ascii="Times New Roman" w:hAnsi="Times New Roman"/>
                <w:i/>
                <w:sz w:val="24"/>
                <w:szCs w:val="24"/>
              </w:rPr>
              <w:t xml:space="preserve"> программы, состоящей из нескольких разделов:</w:t>
            </w:r>
          </w:p>
          <w:p w:rsidR="008A11DC" w:rsidRPr="00FD3145" w:rsidRDefault="008A11DC" w:rsidP="0007075C">
            <w:pPr>
              <w:pStyle w:val="a7"/>
              <w:tabs>
                <w:tab w:val="left" w:pos="176"/>
                <w:tab w:val="left" w:pos="318"/>
              </w:tabs>
              <w:ind w:left="0" w:firstLine="317"/>
              <w:rPr>
                <w:rFonts w:ascii="Times New Roman" w:hAnsi="Times New Roman"/>
                <w:sz w:val="24"/>
                <w:szCs w:val="24"/>
              </w:rPr>
            </w:pPr>
            <w:r w:rsidRPr="00FD3145">
              <w:rPr>
                <w:rFonts w:ascii="Times New Roman" w:hAnsi="Times New Roman"/>
                <w:sz w:val="24"/>
                <w:szCs w:val="24"/>
              </w:rPr>
              <w:t>- работа трудового отряда (штаба трудовых отрядов)</w:t>
            </w:r>
          </w:p>
          <w:p w:rsidR="008A11DC" w:rsidRPr="00FD3145" w:rsidRDefault="008A11DC" w:rsidP="0007075C">
            <w:pPr>
              <w:pStyle w:val="a7"/>
              <w:tabs>
                <w:tab w:val="left" w:pos="176"/>
                <w:tab w:val="left" w:pos="318"/>
              </w:tabs>
              <w:ind w:left="0" w:firstLine="317"/>
              <w:rPr>
                <w:rFonts w:ascii="Times New Roman" w:hAnsi="Times New Roman"/>
                <w:sz w:val="24"/>
                <w:szCs w:val="24"/>
              </w:rPr>
            </w:pPr>
            <w:r w:rsidRPr="00FD3145">
              <w:rPr>
                <w:rFonts w:ascii="Times New Roman" w:hAnsi="Times New Roman"/>
                <w:sz w:val="24"/>
                <w:szCs w:val="24"/>
              </w:rPr>
              <w:t>-</w:t>
            </w:r>
            <w:r w:rsidR="003F6BBA">
              <w:rPr>
                <w:rFonts w:ascii="Times New Roman" w:hAnsi="Times New Roman"/>
                <w:sz w:val="24"/>
                <w:szCs w:val="24"/>
              </w:rPr>
              <w:t xml:space="preserve"> </w:t>
            </w:r>
            <w:r w:rsidRPr="00FD3145">
              <w:rPr>
                <w:rFonts w:ascii="Times New Roman" w:hAnsi="Times New Roman"/>
                <w:sz w:val="24"/>
                <w:szCs w:val="24"/>
              </w:rPr>
              <w:t>помощь в профессиональном самоопределении;</w:t>
            </w:r>
          </w:p>
          <w:p w:rsidR="008A11DC" w:rsidRPr="00FD3145" w:rsidRDefault="008A11DC" w:rsidP="0007075C">
            <w:pPr>
              <w:pStyle w:val="a7"/>
              <w:tabs>
                <w:tab w:val="left" w:pos="176"/>
                <w:tab w:val="left" w:pos="318"/>
              </w:tabs>
              <w:ind w:left="0" w:firstLine="317"/>
              <w:rPr>
                <w:rFonts w:ascii="Times New Roman" w:hAnsi="Times New Roman"/>
                <w:sz w:val="24"/>
                <w:szCs w:val="24"/>
              </w:rPr>
            </w:pPr>
            <w:r w:rsidRPr="00FD3145">
              <w:rPr>
                <w:rFonts w:ascii="Times New Roman" w:hAnsi="Times New Roman"/>
                <w:sz w:val="24"/>
                <w:szCs w:val="24"/>
              </w:rPr>
              <w:t>- профессиональная пере</w:t>
            </w:r>
            <w:r>
              <w:rPr>
                <w:rFonts w:ascii="Times New Roman" w:hAnsi="Times New Roman"/>
                <w:sz w:val="24"/>
                <w:szCs w:val="24"/>
              </w:rPr>
              <w:t>ориентация или развитие</w:t>
            </w:r>
            <w:r w:rsidR="00335B25">
              <w:rPr>
                <w:rFonts w:ascii="Times New Roman" w:hAnsi="Times New Roman"/>
                <w:sz w:val="24"/>
                <w:szCs w:val="24"/>
              </w:rPr>
              <w:t xml:space="preserve"> </w:t>
            </w:r>
            <w:r w:rsidRPr="00FD3145">
              <w:rPr>
                <w:rFonts w:ascii="Times New Roman" w:hAnsi="Times New Roman"/>
                <w:sz w:val="24"/>
                <w:szCs w:val="24"/>
                <w:lang w:val="en-US"/>
              </w:rPr>
              <w:t>Soft</w:t>
            </w:r>
            <w:r w:rsidRPr="00FD3145">
              <w:rPr>
                <w:rFonts w:ascii="Times New Roman" w:hAnsi="Times New Roman"/>
                <w:sz w:val="24"/>
                <w:szCs w:val="24"/>
              </w:rPr>
              <w:t xml:space="preserve"> </w:t>
            </w:r>
            <w:r w:rsidRPr="00FD3145">
              <w:rPr>
                <w:rFonts w:ascii="Times New Roman" w:hAnsi="Times New Roman"/>
                <w:sz w:val="24"/>
                <w:szCs w:val="24"/>
                <w:lang w:val="en-US"/>
              </w:rPr>
              <w:t>Skills</w:t>
            </w:r>
            <w:r w:rsidRPr="00FD3145">
              <w:rPr>
                <w:rFonts w:ascii="Times New Roman" w:hAnsi="Times New Roman"/>
                <w:sz w:val="24"/>
                <w:szCs w:val="24"/>
              </w:rPr>
              <w:t xml:space="preserve">. </w:t>
            </w:r>
          </w:p>
          <w:p w:rsidR="008A11DC" w:rsidRPr="00FD3145" w:rsidRDefault="008A11DC" w:rsidP="0007075C">
            <w:pPr>
              <w:pStyle w:val="a7"/>
              <w:tabs>
                <w:tab w:val="left" w:pos="176"/>
                <w:tab w:val="left" w:pos="318"/>
              </w:tabs>
              <w:ind w:left="0" w:firstLine="317"/>
              <w:rPr>
                <w:rFonts w:ascii="Times New Roman" w:hAnsi="Times New Roman"/>
                <w:i/>
                <w:sz w:val="24"/>
                <w:szCs w:val="24"/>
              </w:rPr>
            </w:pPr>
            <w:r w:rsidRPr="00FD3145">
              <w:rPr>
                <w:rFonts w:ascii="Times New Roman" w:hAnsi="Times New Roman"/>
                <w:i/>
                <w:sz w:val="24"/>
                <w:szCs w:val="24"/>
              </w:rPr>
              <w:t xml:space="preserve">2. Разработка многофункционального трансформируемого дизайна нового открытого пространства, отвечающего всем видам и нуждам </w:t>
            </w:r>
            <w:proofErr w:type="spellStart"/>
            <w:r w:rsidRPr="00FD3145">
              <w:rPr>
                <w:rFonts w:ascii="Times New Roman" w:hAnsi="Times New Roman"/>
                <w:i/>
                <w:sz w:val="24"/>
                <w:szCs w:val="24"/>
              </w:rPr>
              <w:t>профориентационных</w:t>
            </w:r>
            <w:proofErr w:type="spellEnd"/>
            <w:r w:rsidRPr="00FD3145">
              <w:rPr>
                <w:rFonts w:ascii="Times New Roman" w:hAnsi="Times New Roman"/>
                <w:i/>
                <w:sz w:val="24"/>
                <w:szCs w:val="24"/>
              </w:rPr>
              <w:t xml:space="preserve"> мероприятий на базе Молодежного центра технического творчества.</w:t>
            </w:r>
          </w:p>
          <w:p w:rsidR="008A11DC" w:rsidRPr="00FD3145" w:rsidRDefault="008A11DC" w:rsidP="0007075C">
            <w:pPr>
              <w:pStyle w:val="a7"/>
              <w:tabs>
                <w:tab w:val="left" w:pos="176"/>
                <w:tab w:val="left" w:pos="318"/>
              </w:tabs>
              <w:ind w:left="0" w:firstLine="317"/>
              <w:rPr>
                <w:rFonts w:ascii="Times New Roman" w:hAnsi="Times New Roman"/>
                <w:i/>
                <w:sz w:val="24"/>
                <w:szCs w:val="24"/>
              </w:rPr>
            </w:pPr>
            <w:r w:rsidRPr="00FD3145">
              <w:rPr>
                <w:rFonts w:ascii="Times New Roman" w:hAnsi="Times New Roman"/>
                <w:i/>
                <w:sz w:val="24"/>
                <w:szCs w:val="24"/>
              </w:rPr>
              <w:t>3. Систематизация работы трудового отряда Октябрьского района:</w:t>
            </w:r>
          </w:p>
          <w:p w:rsidR="008A11DC" w:rsidRPr="00FD3145" w:rsidRDefault="008A11DC" w:rsidP="0007075C">
            <w:pPr>
              <w:pStyle w:val="a7"/>
              <w:tabs>
                <w:tab w:val="left" w:pos="176"/>
                <w:tab w:val="left" w:pos="318"/>
              </w:tabs>
              <w:ind w:left="0" w:firstLine="317"/>
              <w:rPr>
                <w:rFonts w:ascii="Times New Roman" w:hAnsi="Times New Roman"/>
                <w:sz w:val="24"/>
                <w:szCs w:val="24"/>
              </w:rPr>
            </w:pPr>
            <w:r w:rsidRPr="00FD3145">
              <w:rPr>
                <w:rFonts w:ascii="Times New Roman" w:hAnsi="Times New Roman"/>
                <w:sz w:val="24"/>
                <w:szCs w:val="24"/>
              </w:rPr>
              <w:t>- формирование команды специалистов;</w:t>
            </w:r>
          </w:p>
          <w:p w:rsidR="008A11DC" w:rsidRPr="00FD3145" w:rsidRDefault="008A11DC" w:rsidP="0007075C">
            <w:pPr>
              <w:pStyle w:val="a7"/>
              <w:tabs>
                <w:tab w:val="left" w:pos="176"/>
                <w:tab w:val="left" w:pos="318"/>
              </w:tabs>
              <w:ind w:left="0" w:firstLine="317"/>
              <w:rPr>
                <w:rFonts w:ascii="Times New Roman" w:hAnsi="Times New Roman"/>
                <w:sz w:val="24"/>
                <w:szCs w:val="24"/>
              </w:rPr>
            </w:pPr>
            <w:r w:rsidRPr="00FD3145">
              <w:rPr>
                <w:rFonts w:ascii="Times New Roman" w:hAnsi="Times New Roman"/>
                <w:sz w:val="24"/>
                <w:szCs w:val="24"/>
              </w:rPr>
              <w:t>- создание эффективной программы социально значимых мероприятий для курсантов трудовых отрядов;</w:t>
            </w:r>
          </w:p>
          <w:p w:rsidR="008A11DC" w:rsidRPr="00FD3145" w:rsidRDefault="008A11DC" w:rsidP="0007075C">
            <w:pPr>
              <w:pStyle w:val="a7"/>
              <w:tabs>
                <w:tab w:val="left" w:pos="176"/>
                <w:tab w:val="left" w:pos="318"/>
              </w:tabs>
              <w:ind w:left="0" w:firstLine="317"/>
              <w:rPr>
                <w:rFonts w:ascii="Times New Roman" w:hAnsi="Times New Roman"/>
                <w:sz w:val="24"/>
                <w:szCs w:val="24"/>
              </w:rPr>
            </w:pPr>
            <w:r w:rsidRPr="00FD3145">
              <w:rPr>
                <w:rFonts w:ascii="Times New Roman" w:hAnsi="Times New Roman"/>
                <w:sz w:val="24"/>
                <w:szCs w:val="24"/>
              </w:rPr>
              <w:t>- налаживание взаимодействия с Центром занятости населени</w:t>
            </w:r>
            <w:r w:rsidR="00335B25">
              <w:rPr>
                <w:rFonts w:ascii="Times New Roman" w:hAnsi="Times New Roman"/>
                <w:sz w:val="24"/>
                <w:szCs w:val="24"/>
              </w:rPr>
              <w:t>я</w:t>
            </w:r>
            <w:r w:rsidRPr="00FD3145">
              <w:rPr>
                <w:rFonts w:ascii="Times New Roman" w:hAnsi="Times New Roman"/>
                <w:sz w:val="24"/>
                <w:szCs w:val="24"/>
              </w:rPr>
              <w:t xml:space="preserve"> Октябрьского района;</w:t>
            </w:r>
          </w:p>
          <w:p w:rsidR="008A11DC" w:rsidRPr="00FD3145" w:rsidRDefault="008A11DC" w:rsidP="0007075C">
            <w:pPr>
              <w:pStyle w:val="a7"/>
              <w:tabs>
                <w:tab w:val="left" w:pos="176"/>
                <w:tab w:val="left" w:pos="318"/>
              </w:tabs>
              <w:ind w:left="0" w:firstLine="317"/>
              <w:rPr>
                <w:rFonts w:ascii="Times New Roman" w:hAnsi="Times New Roman"/>
                <w:sz w:val="24"/>
                <w:szCs w:val="24"/>
              </w:rPr>
            </w:pPr>
            <w:r w:rsidRPr="00FD3145">
              <w:rPr>
                <w:rFonts w:ascii="Times New Roman" w:hAnsi="Times New Roman"/>
                <w:sz w:val="24"/>
                <w:szCs w:val="24"/>
              </w:rPr>
              <w:t>- формирование базы потенциальных работодателей для несовершеннолетних;</w:t>
            </w:r>
          </w:p>
          <w:p w:rsidR="008A11DC" w:rsidRPr="00FD3145" w:rsidRDefault="008A11DC" w:rsidP="0007075C">
            <w:pPr>
              <w:pStyle w:val="a7"/>
              <w:tabs>
                <w:tab w:val="left" w:pos="176"/>
                <w:tab w:val="left" w:pos="318"/>
              </w:tabs>
              <w:ind w:left="0" w:firstLine="317"/>
              <w:rPr>
                <w:rFonts w:ascii="Times New Roman" w:hAnsi="Times New Roman"/>
                <w:i/>
                <w:sz w:val="24"/>
                <w:szCs w:val="24"/>
              </w:rPr>
            </w:pPr>
            <w:r w:rsidRPr="00FD3145">
              <w:rPr>
                <w:rFonts w:ascii="Times New Roman" w:hAnsi="Times New Roman"/>
                <w:sz w:val="24"/>
                <w:szCs w:val="24"/>
              </w:rPr>
              <w:t>- организация летнего трудоустройства несовершеннолетних</w:t>
            </w:r>
            <w:r w:rsidR="000D49A4">
              <w:rPr>
                <w:rFonts w:ascii="Times New Roman" w:hAnsi="Times New Roman"/>
                <w:sz w:val="24"/>
                <w:szCs w:val="24"/>
              </w:rPr>
              <w:t>.</w:t>
            </w:r>
          </w:p>
        </w:tc>
        <w:tc>
          <w:tcPr>
            <w:tcW w:w="2268" w:type="dxa"/>
          </w:tcPr>
          <w:p w:rsidR="008A11DC" w:rsidRPr="00FD3145" w:rsidRDefault="008A11DC" w:rsidP="00307366">
            <w:pPr>
              <w:ind w:firstLine="33"/>
              <w:jc w:val="both"/>
              <w:rPr>
                <w:rFonts w:ascii="Times New Roman" w:hAnsi="Times New Roman"/>
                <w:sz w:val="24"/>
                <w:szCs w:val="24"/>
              </w:rPr>
            </w:pPr>
            <w:r w:rsidRPr="00FD3145">
              <w:rPr>
                <w:rFonts w:ascii="Times New Roman" w:hAnsi="Times New Roman"/>
                <w:sz w:val="24"/>
                <w:szCs w:val="24"/>
              </w:rPr>
              <w:t>2020</w:t>
            </w:r>
            <w:r>
              <w:rPr>
                <w:rFonts w:ascii="Times New Roman" w:hAnsi="Times New Roman"/>
                <w:sz w:val="24"/>
                <w:szCs w:val="24"/>
              </w:rPr>
              <w:t xml:space="preserve"> год</w:t>
            </w:r>
          </w:p>
        </w:tc>
      </w:tr>
      <w:tr w:rsidR="008A11DC" w:rsidRPr="00FD3145" w:rsidTr="00853F38">
        <w:trPr>
          <w:trHeight w:val="277"/>
        </w:trPr>
        <w:tc>
          <w:tcPr>
            <w:tcW w:w="594" w:type="dxa"/>
            <w:vMerge/>
          </w:tcPr>
          <w:p w:rsidR="008A11DC" w:rsidRPr="00FD3145" w:rsidRDefault="008A11DC" w:rsidP="00410131">
            <w:pPr>
              <w:ind w:firstLine="360"/>
              <w:jc w:val="both"/>
              <w:rPr>
                <w:rFonts w:ascii="Times New Roman" w:hAnsi="Times New Roman"/>
                <w:sz w:val="24"/>
                <w:szCs w:val="24"/>
              </w:rPr>
            </w:pPr>
          </w:p>
        </w:tc>
        <w:tc>
          <w:tcPr>
            <w:tcW w:w="3767" w:type="dxa"/>
            <w:vMerge/>
          </w:tcPr>
          <w:p w:rsidR="008A11DC" w:rsidRPr="00FD3145" w:rsidRDefault="008A11DC" w:rsidP="00410131">
            <w:pPr>
              <w:ind w:firstLine="360"/>
              <w:contextualSpacing/>
              <w:jc w:val="both"/>
              <w:rPr>
                <w:rFonts w:ascii="Times New Roman" w:hAnsi="Times New Roman"/>
                <w:sz w:val="24"/>
                <w:szCs w:val="24"/>
              </w:rPr>
            </w:pPr>
          </w:p>
        </w:tc>
        <w:tc>
          <w:tcPr>
            <w:tcW w:w="8080" w:type="dxa"/>
          </w:tcPr>
          <w:p w:rsidR="008A11DC" w:rsidRPr="00FD3145" w:rsidRDefault="008A11DC" w:rsidP="0007075C">
            <w:pPr>
              <w:pStyle w:val="a7"/>
              <w:numPr>
                <w:ilvl w:val="0"/>
                <w:numId w:val="16"/>
              </w:numPr>
              <w:tabs>
                <w:tab w:val="left" w:pos="34"/>
              </w:tabs>
              <w:ind w:left="0" w:firstLine="317"/>
              <w:rPr>
                <w:rFonts w:ascii="Times New Roman" w:hAnsi="Times New Roman"/>
                <w:i/>
                <w:sz w:val="24"/>
                <w:szCs w:val="24"/>
              </w:rPr>
            </w:pPr>
            <w:r w:rsidRPr="00FD3145">
              <w:rPr>
                <w:rFonts w:ascii="Times New Roman" w:hAnsi="Times New Roman"/>
                <w:i/>
                <w:sz w:val="24"/>
                <w:szCs w:val="24"/>
              </w:rPr>
              <w:t>Организация работы Штаба трудовых отрядов Октябрьского района;</w:t>
            </w:r>
          </w:p>
          <w:p w:rsidR="008A11DC" w:rsidRPr="00FD3145" w:rsidRDefault="008A11DC" w:rsidP="0007075C">
            <w:pPr>
              <w:tabs>
                <w:tab w:val="left" w:pos="34"/>
              </w:tabs>
              <w:ind w:firstLine="317"/>
              <w:rPr>
                <w:rFonts w:ascii="Times New Roman" w:hAnsi="Times New Roman"/>
                <w:sz w:val="24"/>
                <w:szCs w:val="24"/>
              </w:rPr>
            </w:pPr>
            <w:r w:rsidRPr="00FD3145">
              <w:rPr>
                <w:rFonts w:ascii="Times New Roman" w:hAnsi="Times New Roman"/>
                <w:sz w:val="24"/>
                <w:szCs w:val="24"/>
              </w:rPr>
              <w:t>- функционирование не менее 2 в 2021 году и не менее 4 в 2022 году трудовых отрядов несовершеннолетних;</w:t>
            </w:r>
          </w:p>
          <w:p w:rsidR="008A11DC" w:rsidRPr="00FD3145" w:rsidRDefault="008A11DC" w:rsidP="0007075C">
            <w:pPr>
              <w:tabs>
                <w:tab w:val="left" w:pos="34"/>
              </w:tabs>
              <w:ind w:firstLine="317"/>
              <w:rPr>
                <w:rFonts w:ascii="Times New Roman" w:hAnsi="Times New Roman"/>
                <w:sz w:val="24"/>
                <w:szCs w:val="24"/>
              </w:rPr>
            </w:pPr>
            <w:r w:rsidRPr="00FD3145">
              <w:rPr>
                <w:rFonts w:ascii="Times New Roman" w:hAnsi="Times New Roman"/>
                <w:sz w:val="24"/>
                <w:szCs w:val="24"/>
              </w:rPr>
              <w:t>- организация обучающих программ для трудовых отрядов по социальному проектированию, профориентации;</w:t>
            </w:r>
          </w:p>
          <w:p w:rsidR="008A11DC" w:rsidRPr="00FD3145" w:rsidRDefault="008A11DC" w:rsidP="0007075C">
            <w:pPr>
              <w:tabs>
                <w:tab w:val="left" w:pos="34"/>
              </w:tabs>
              <w:ind w:firstLine="317"/>
              <w:rPr>
                <w:rFonts w:ascii="Times New Roman" w:hAnsi="Times New Roman"/>
                <w:sz w:val="24"/>
                <w:szCs w:val="24"/>
              </w:rPr>
            </w:pPr>
            <w:r w:rsidRPr="00FD3145">
              <w:rPr>
                <w:rFonts w:ascii="Times New Roman" w:hAnsi="Times New Roman"/>
                <w:sz w:val="24"/>
                <w:szCs w:val="24"/>
              </w:rPr>
              <w:t>- организация системы взаимодействия между трудовыми отрядами;</w:t>
            </w:r>
          </w:p>
          <w:p w:rsidR="008A11DC" w:rsidRPr="00FD3145" w:rsidRDefault="008A11DC" w:rsidP="0007075C">
            <w:pPr>
              <w:tabs>
                <w:tab w:val="left" w:pos="34"/>
              </w:tabs>
              <w:ind w:firstLine="317"/>
              <w:rPr>
                <w:rFonts w:ascii="Times New Roman" w:hAnsi="Times New Roman"/>
                <w:sz w:val="24"/>
                <w:szCs w:val="24"/>
              </w:rPr>
            </w:pPr>
            <w:r w:rsidRPr="00FD3145">
              <w:rPr>
                <w:rFonts w:ascii="Times New Roman" w:hAnsi="Times New Roman"/>
                <w:sz w:val="24"/>
                <w:szCs w:val="24"/>
              </w:rPr>
              <w:t xml:space="preserve">- </w:t>
            </w:r>
            <w:r w:rsidR="005B798A">
              <w:rPr>
                <w:rFonts w:ascii="Times New Roman" w:hAnsi="Times New Roman"/>
                <w:sz w:val="24"/>
                <w:szCs w:val="24"/>
              </w:rPr>
              <w:t>о</w:t>
            </w:r>
            <w:r w:rsidRPr="00FD3145">
              <w:rPr>
                <w:rFonts w:ascii="Times New Roman" w:hAnsi="Times New Roman"/>
                <w:sz w:val="24"/>
                <w:szCs w:val="24"/>
              </w:rPr>
              <w:t>рганизация слета Штаба трудовых отрядо</w:t>
            </w:r>
            <w:r w:rsidR="000D49A4">
              <w:rPr>
                <w:rFonts w:ascii="Times New Roman" w:hAnsi="Times New Roman"/>
                <w:sz w:val="24"/>
                <w:szCs w:val="24"/>
              </w:rPr>
              <w:t>в Октябрьского района.</w:t>
            </w:r>
          </w:p>
          <w:p w:rsidR="008A11DC" w:rsidRPr="00FD3145" w:rsidRDefault="008A11DC" w:rsidP="0007075C">
            <w:pPr>
              <w:tabs>
                <w:tab w:val="left" w:pos="34"/>
              </w:tabs>
              <w:ind w:firstLine="317"/>
              <w:rPr>
                <w:rFonts w:ascii="Times New Roman" w:hAnsi="Times New Roman"/>
                <w:i/>
                <w:sz w:val="24"/>
                <w:szCs w:val="24"/>
              </w:rPr>
            </w:pPr>
            <w:r w:rsidRPr="00FD3145">
              <w:rPr>
                <w:rFonts w:ascii="Times New Roman" w:hAnsi="Times New Roman"/>
                <w:i/>
                <w:sz w:val="24"/>
                <w:szCs w:val="24"/>
              </w:rPr>
              <w:t>2. Организация работы открытого молодежного пространства на базе Молодежного центра технического творчества, основным направлением которого является содействие профессиональной ориентации и помощь в выстраивании траекторий профессионального развития, повышение конкурентоспособности;</w:t>
            </w:r>
          </w:p>
          <w:p w:rsidR="008A11DC" w:rsidRPr="00FD3145" w:rsidRDefault="008A11DC" w:rsidP="0007075C">
            <w:pPr>
              <w:tabs>
                <w:tab w:val="left" w:pos="34"/>
              </w:tabs>
              <w:ind w:firstLine="317"/>
              <w:rPr>
                <w:rFonts w:ascii="Times New Roman" w:hAnsi="Times New Roman"/>
                <w:sz w:val="24"/>
                <w:szCs w:val="24"/>
              </w:rPr>
            </w:pPr>
            <w:r w:rsidRPr="00FD3145">
              <w:rPr>
                <w:rFonts w:ascii="Times New Roman" w:hAnsi="Times New Roman"/>
                <w:sz w:val="24"/>
                <w:szCs w:val="24"/>
              </w:rPr>
              <w:t>- Реализация проекта по профессиональной профориента</w:t>
            </w:r>
            <w:r w:rsidR="005B798A">
              <w:rPr>
                <w:rFonts w:ascii="Times New Roman" w:hAnsi="Times New Roman"/>
                <w:sz w:val="24"/>
                <w:szCs w:val="24"/>
              </w:rPr>
              <w:t>ции и переориентации, развитие</w:t>
            </w:r>
            <w:r w:rsidRPr="00FD3145">
              <w:rPr>
                <w:rFonts w:ascii="Times New Roman" w:hAnsi="Times New Roman"/>
                <w:sz w:val="24"/>
                <w:szCs w:val="24"/>
              </w:rPr>
              <w:t xml:space="preserve"> </w:t>
            </w:r>
            <w:r w:rsidRPr="00FD3145">
              <w:rPr>
                <w:rFonts w:ascii="Times New Roman" w:hAnsi="Times New Roman"/>
                <w:sz w:val="24"/>
                <w:szCs w:val="24"/>
                <w:lang w:val="en-US"/>
              </w:rPr>
              <w:t>Soft</w:t>
            </w:r>
            <w:r w:rsidRPr="00FD3145">
              <w:rPr>
                <w:rFonts w:ascii="Times New Roman" w:hAnsi="Times New Roman"/>
                <w:sz w:val="24"/>
                <w:szCs w:val="24"/>
              </w:rPr>
              <w:t xml:space="preserve"> </w:t>
            </w:r>
            <w:r w:rsidRPr="00FD3145">
              <w:rPr>
                <w:rFonts w:ascii="Times New Roman" w:hAnsi="Times New Roman"/>
                <w:sz w:val="24"/>
                <w:szCs w:val="24"/>
                <w:lang w:val="en-US"/>
              </w:rPr>
              <w:t>Skills</w:t>
            </w:r>
            <w:r w:rsidRPr="00FD3145">
              <w:rPr>
                <w:rFonts w:ascii="Times New Roman" w:hAnsi="Times New Roman"/>
                <w:sz w:val="24"/>
                <w:szCs w:val="24"/>
              </w:rPr>
              <w:t xml:space="preserve"> на базе открытого молодежного пространства в фо</w:t>
            </w:r>
            <w:r w:rsidR="000D49A4">
              <w:rPr>
                <w:rFonts w:ascii="Times New Roman" w:hAnsi="Times New Roman"/>
                <w:sz w:val="24"/>
                <w:szCs w:val="24"/>
              </w:rPr>
              <w:t>рмате неформального образования.</w:t>
            </w:r>
          </w:p>
          <w:p w:rsidR="008A11DC" w:rsidRPr="00FD3145" w:rsidRDefault="005B798A" w:rsidP="0007075C">
            <w:pPr>
              <w:tabs>
                <w:tab w:val="left" w:pos="34"/>
              </w:tabs>
              <w:ind w:firstLine="317"/>
              <w:rPr>
                <w:rFonts w:ascii="Times New Roman" w:hAnsi="Times New Roman"/>
                <w:i/>
                <w:sz w:val="24"/>
                <w:szCs w:val="24"/>
              </w:rPr>
            </w:pPr>
            <w:r w:rsidRPr="005B798A">
              <w:rPr>
                <w:rFonts w:ascii="Times New Roman" w:hAnsi="Times New Roman"/>
                <w:i/>
                <w:sz w:val="24"/>
                <w:szCs w:val="24"/>
              </w:rPr>
              <w:t>3.</w:t>
            </w:r>
            <w:r>
              <w:rPr>
                <w:rFonts w:ascii="Times New Roman" w:hAnsi="Times New Roman"/>
                <w:sz w:val="24"/>
                <w:szCs w:val="24"/>
              </w:rPr>
              <w:t xml:space="preserve"> </w:t>
            </w:r>
            <w:r w:rsidR="008A11DC" w:rsidRPr="00FD3145">
              <w:rPr>
                <w:rFonts w:ascii="Times New Roman" w:hAnsi="Times New Roman"/>
                <w:i/>
                <w:sz w:val="24"/>
                <w:szCs w:val="24"/>
              </w:rPr>
              <w:t>Системная работа с резидентской базой для укрепления социальных связей, а также расширение базы партнеров:</w:t>
            </w:r>
          </w:p>
          <w:p w:rsidR="008A11DC" w:rsidRPr="00FD3145" w:rsidRDefault="005B798A" w:rsidP="0007075C">
            <w:pPr>
              <w:pStyle w:val="a7"/>
              <w:tabs>
                <w:tab w:val="left" w:pos="176"/>
                <w:tab w:val="left" w:pos="318"/>
              </w:tabs>
              <w:ind w:left="0" w:firstLine="317"/>
              <w:rPr>
                <w:rFonts w:ascii="Times New Roman" w:hAnsi="Times New Roman"/>
                <w:sz w:val="24"/>
                <w:szCs w:val="24"/>
              </w:rPr>
            </w:pPr>
            <w:r>
              <w:rPr>
                <w:rFonts w:ascii="Times New Roman" w:hAnsi="Times New Roman"/>
                <w:sz w:val="24"/>
                <w:szCs w:val="24"/>
              </w:rPr>
              <w:t xml:space="preserve">- </w:t>
            </w:r>
            <w:r w:rsidR="008A11DC" w:rsidRPr="00FD3145">
              <w:rPr>
                <w:rFonts w:ascii="Times New Roman" w:hAnsi="Times New Roman"/>
                <w:sz w:val="24"/>
                <w:szCs w:val="24"/>
              </w:rPr>
              <w:t>эксперты в различных областях профессиональной деятельности</w:t>
            </w:r>
            <w:r>
              <w:rPr>
                <w:rFonts w:ascii="Times New Roman" w:hAnsi="Times New Roman"/>
                <w:sz w:val="24"/>
                <w:szCs w:val="24"/>
              </w:rPr>
              <w:t>;</w:t>
            </w:r>
            <w:r w:rsidR="008A11DC" w:rsidRPr="00FD3145">
              <w:rPr>
                <w:rFonts w:ascii="Times New Roman" w:hAnsi="Times New Roman"/>
                <w:sz w:val="24"/>
                <w:szCs w:val="24"/>
              </w:rPr>
              <w:t xml:space="preserve"> </w:t>
            </w:r>
          </w:p>
          <w:p w:rsidR="008A11DC" w:rsidRPr="00FD3145" w:rsidRDefault="008A11DC" w:rsidP="0007075C">
            <w:pPr>
              <w:pStyle w:val="a7"/>
              <w:tabs>
                <w:tab w:val="left" w:pos="176"/>
                <w:tab w:val="left" w:pos="318"/>
              </w:tabs>
              <w:ind w:left="0" w:firstLineChars="150" w:firstLine="360"/>
              <w:rPr>
                <w:rFonts w:ascii="Times New Roman" w:hAnsi="Times New Roman"/>
                <w:sz w:val="24"/>
                <w:szCs w:val="24"/>
              </w:rPr>
            </w:pPr>
            <w:r w:rsidRPr="00FD3145">
              <w:rPr>
                <w:rFonts w:ascii="Times New Roman" w:hAnsi="Times New Roman"/>
                <w:sz w:val="24"/>
                <w:szCs w:val="24"/>
              </w:rPr>
              <w:t>- потенциальные работодатели;</w:t>
            </w:r>
          </w:p>
          <w:p w:rsidR="008A11DC" w:rsidRPr="00FD3145" w:rsidRDefault="008A11DC" w:rsidP="0007075C">
            <w:pPr>
              <w:pStyle w:val="a7"/>
              <w:tabs>
                <w:tab w:val="left" w:pos="176"/>
                <w:tab w:val="left" w:pos="318"/>
              </w:tabs>
              <w:ind w:left="0" w:firstLineChars="150" w:firstLine="360"/>
              <w:rPr>
                <w:rFonts w:ascii="Times New Roman" w:hAnsi="Times New Roman"/>
                <w:sz w:val="24"/>
                <w:szCs w:val="24"/>
              </w:rPr>
            </w:pPr>
            <w:r w:rsidRPr="00FD3145">
              <w:rPr>
                <w:rFonts w:ascii="Times New Roman" w:hAnsi="Times New Roman"/>
                <w:sz w:val="24"/>
                <w:szCs w:val="24"/>
              </w:rPr>
              <w:t>- образовательные учреждения, заинтересованные в студентах, делающих осознанный выбор в их пользу</w:t>
            </w:r>
            <w:r w:rsidR="002F60FF">
              <w:rPr>
                <w:rFonts w:ascii="Times New Roman" w:hAnsi="Times New Roman"/>
                <w:sz w:val="24"/>
                <w:szCs w:val="24"/>
              </w:rPr>
              <w:t>;</w:t>
            </w:r>
          </w:p>
          <w:p w:rsidR="008A11DC" w:rsidRPr="00FD3145" w:rsidRDefault="008A11DC" w:rsidP="0007075C">
            <w:pPr>
              <w:pStyle w:val="a7"/>
              <w:tabs>
                <w:tab w:val="left" w:pos="176"/>
                <w:tab w:val="left" w:pos="318"/>
              </w:tabs>
              <w:ind w:left="0" w:firstLineChars="150" w:firstLine="360"/>
              <w:rPr>
                <w:rFonts w:ascii="Times New Roman" w:hAnsi="Times New Roman"/>
                <w:sz w:val="24"/>
                <w:szCs w:val="24"/>
              </w:rPr>
            </w:pPr>
            <w:r w:rsidRPr="00FD3145">
              <w:rPr>
                <w:rFonts w:ascii="Times New Roman" w:hAnsi="Times New Roman"/>
                <w:sz w:val="24"/>
                <w:szCs w:val="24"/>
              </w:rPr>
              <w:t>- лидеры мнений, пропагандирующих  позицию персональной ответственности каждого члена общества за собственное будущее;</w:t>
            </w:r>
          </w:p>
          <w:p w:rsidR="008A11DC" w:rsidRPr="00FD3145" w:rsidRDefault="008A11DC" w:rsidP="0007075C">
            <w:pPr>
              <w:pStyle w:val="a7"/>
              <w:tabs>
                <w:tab w:val="left" w:pos="176"/>
                <w:tab w:val="left" w:pos="318"/>
              </w:tabs>
              <w:ind w:left="0" w:firstLineChars="150" w:firstLine="360"/>
              <w:rPr>
                <w:rFonts w:ascii="Times New Roman" w:hAnsi="Times New Roman"/>
                <w:i/>
                <w:sz w:val="24"/>
                <w:szCs w:val="24"/>
              </w:rPr>
            </w:pPr>
            <w:r w:rsidRPr="00FD3145">
              <w:rPr>
                <w:rFonts w:ascii="Times New Roman" w:hAnsi="Times New Roman"/>
                <w:sz w:val="24"/>
                <w:szCs w:val="24"/>
              </w:rPr>
              <w:t xml:space="preserve">- </w:t>
            </w:r>
            <w:proofErr w:type="spellStart"/>
            <w:proofErr w:type="gramStart"/>
            <w:r w:rsidRPr="00FD3145">
              <w:rPr>
                <w:rFonts w:ascii="Times New Roman" w:hAnsi="Times New Roman"/>
                <w:sz w:val="24"/>
                <w:szCs w:val="24"/>
              </w:rPr>
              <w:t>бизнес-тренеры</w:t>
            </w:r>
            <w:proofErr w:type="spellEnd"/>
            <w:proofErr w:type="gramEnd"/>
            <w:r w:rsidRPr="00FD3145">
              <w:rPr>
                <w:rFonts w:ascii="Times New Roman" w:hAnsi="Times New Roman"/>
                <w:sz w:val="24"/>
                <w:szCs w:val="24"/>
              </w:rPr>
              <w:t xml:space="preserve">, </w:t>
            </w:r>
            <w:proofErr w:type="spellStart"/>
            <w:r w:rsidRPr="00FD3145">
              <w:rPr>
                <w:rFonts w:ascii="Times New Roman" w:hAnsi="Times New Roman"/>
                <w:sz w:val="24"/>
                <w:szCs w:val="24"/>
              </w:rPr>
              <w:t>коучи</w:t>
            </w:r>
            <w:proofErr w:type="spellEnd"/>
            <w:r w:rsidRPr="00FD3145">
              <w:rPr>
                <w:rFonts w:ascii="Times New Roman" w:hAnsi="Times New Roman"/>
                <w:sz w:val="24"/>
                <w:szCs w:val="24"/>
              </w:rPr>
              <w:t>.</w:t>
            </w:r>
          </w:p>
        </w:tc>
        <w:tc>
          <w:tcPr>
            <w:tcW w:w="2268" w:type="dxa"/>
          </w:tcPr>
          <w:p w:rsidR="008A11DC" w:rsidRPr="00FD3145" w:rsidRDefault="008A11DC" w:rsidP="00307366">
            <w:pPr>
              <w:ind w:firstLine="33"/>
              <w:jc w:val="both"/>
              <w:rPr>
                <w:rFonts w:ascii="Times New Roman" w:hAnsi="Times New Roman"/>
                <w:sz w:val="24"/>
                <w:szCs w:val="24"/>
              </w:rPr>
            </w:pPr>
            <w:r w:rsidRPr="00FD3145">
              <w:rPr>
                <w:rFonts w:ascii="Times New Roman" w:hAnsi="Times New Roman"/>
                <w:sz w:val="24"/>
                <w:szCs w:val="24"/>
              </w:rPr>
              <w:t xml:space="preserve">2021-2022 </w:t>
            </w:r>
            <w:r w:rsidR="00CD5CB9" w:rsidRPr="00FD3145">
              <w:rPr>
                <w:rFonts w:ascii="Times New Roman" w:hAnsi="Times New Roman"/>
                <w:sz w:val="24"/>
                <w:szCs w:val="24"/>
              </w:rPr>
              <w:t>гг.</w:t>
            </w:r>
          </w:p>
          <w:p w:rsidR="008A11DC" w:rsidRPr="00FD3145" w:rsidRDefault="008A11DC" w:rsidP="00307366">
            <w:pPr>
              <w:ind w:firstLine="33"/>
              <w:jc w:val="both"/>
              <w:rPr>
                <w:rFonts w:ascii="Times New Roman" w:hAnsi="Times New Roman"/>
                <w:sz w:val="24"/>
                <w:szCs w:val="24"/>
              </w:rPr>
            </w:pPr>
          </w:p>
          <w:p w:rsidR="008A11DC" w:rsidRPr="00FD3145" w:rsidRDefault="008A11DC" w:rsidP="00307366">
            <w:pPr>
              <w:ind w:firstLine="33"/>
              <w:jc w:val="both"/>
              <w:rPr>
                <w:rFonts w:ascii="Times New Roman" w:hAnsi="Times New Roman"/>
                <w:sz w:val="24"/>
                <w:szCs w:val="24"/>
              </w:rPr>
            </w:pPr>
          </w:p>
          <w:p w:rsidR="008A11DC" w:rsidRPr="00FD3145" w:rsidRDefault="008A11DC" w:rsidP="00307366">
            <w:pPr>
              <w:ind w:firstLine="33"/>
              <w:jc w:val="both"/>
              <w:rPr>
                <w:rFonts w:ascii="Times New Roman" w:hAnsi="Times New Roman"/>
                <w:sz w:val="24"/>
                <w:szCs w:val="24"/>
              </w:rPr>
            </w:pPr>
          </w:p>
          <w:p w:rsidR="008A11DC" w:rsidRPr="00FD3145" w:rsidRDefault="008A11DC" w:rsidP="00307366">
            <w:pPr>
              <w:ind w:firstLine="33"/>
              <w:jc w:val="both"/>
              <w:rPr>
                <w:rFonts w:ascii="Times New Roman" w:hAnsi="Times New Roman"/>
                <w:sz w:val="24"/>
                <w:szCs w:val="24"/>
              </w:rPr>
            </w:pPr>
          </w:p>
          <w:p w:rsidR="008A11DC" w:rsidRPr="00FD3145" w:rsidRDefault="008A11DC" w:rsidP="00307366">
            <w:pPr>
              <w:ind w:firstLine="33"/>
              <w:jc w:val="both"/>
              <w:rPr>
                <w:rFonts w:ascii="Times New Roman" w:hAnsi="Times New Roman"/>
                <w:sz w:val="24"/>
                <w:szCs w:val="24"/>
              </w:rPr>
            </w:pPr>
          </w:p>
          <w:p w:rsidR="008A11DC" w:rsidRPr="00FD3145" w:rsidRDefault="008A11DC" w:rsidP="00307366">
            <w:pPr>
              <w:ind w:firstLine="33"/>
              <w:jc w:val="both"/>
              <w:rPr>
                <w:rFonts w:ascii="Times New Roman" w:hAnsi="Times New Roman"/>
                <w:sz w:val="24"/>
                <w:szCs w:val="24"/>
              </w:rPr>
            </w:pPr>
            <w:r w:rsidRPr="00FD3145">
              <w:rPr>
                <w:rFonts w:ascii="Times New Roman" w:hAnsi="Times New Roman"/>
                <w:sz w:val="24"/>
                <w:szCs w:val="24"/>
              </w:rPr>
              <w:t>2022 год</w:t>
            </w:r>
          </w:p>
          <w:p w:rsidR="008A11DC" w:rsidRPr="00FD3145" w:rsidRDefault="008A11DC" w:rsidP="00307366">
            <w:pPr>
              <w:ind w:firstLine="33"/>
              <w:jc w:val="both"/>
              <w:rPr>
                <w:rFonts w:ascii="Times New Roman" w:hAnsi="Times New Roman"/>
                <w:sz w:val="24"/>
                <w:szCs w:val="24"/>
              </w:rPr>
            </w:pPr>
            <w:r w:rsidRPr="00FD3145">
              <w:rPr>
                <w:rFonts w:ascii="Times New Roman" w:hAnsi="Times New Roman"/>
                <w:sz w:val="24"/>
                <w:szCs w:val="24"/>
              </w:rPr>
              <w:t>2021-2022 год</w:t>
            </w:r>
          </w:p>
          <w:p w:rsidR="008A11DC" w:rsidRPr="00FD3145" w:rsidRDefault="008A11DC" w:rsidP="00307366">
            <w:pPr>
              <w:ind w:firstLine="33"/>
              <w:jc w:val="both"/>
              <w:rPr>
                <w:rFonts w:ascii="Times New Roman" w:hAnsi="Times New Roman"/>
                <w:sz w:val="24"/>
                <w:szCs w:val="24"/>
              </w:rPr>
            </w:pPr>
          </w:p>
          <w:p w:rsidR="008A11DC" w:rsidRPr="00FD3145" w:rsidRDefault="008A11DC" w:rsidP="00307366">
            <w:pPr>
              <w:ind w:firstLine="33"/>
              <w:jc w:val="both"/>
              <w:rPr>
                <w:rFonts w:ascii="Times New Roman" w:hAnsi="Times New Roman"/>
                <w:sz w:val="24"/>
                <w:szCs w:val="24"/>
              </w:rPr>
            </w:pPr>
          </w:p>
          <w:p w:rsidR="008A11DC" w:rsidRPr="00FD3145" w:rsidRDefault="008A11DC" w:rsidP="00307366">
            <w:pPr>
              <w:ind w:firstLine="33"/>
              <w:jc w:val="both"/>
              <w:rPr>
                <w:rFonts w:ascii="Times New Roman" w:hAnsi="Times New Roman"/>
                <w:sz w:val="24"/>
                <w:szCs w:val="24"/>
              </w:rPr>
            </w:pPr>
          </w:p>
          <w:p w:rsidR="008A11DC" w:rsidRPr="00FD3145" w:rsidRDefault="008A11DC" w:rsidP="00307366">
            <w:pPr>
              <w:ind w:firstLine="33"/>
              <w:jc w:val="both"/>
              <w:rPr>
                <w:rFonts w:ascii="Times New Roman" w:hAnsi="Times New Roman"/>
                <w:sz w:val="24"/>
                <w:szCs w:val="24"/>
              </w:rPr>
            </w:pPr>
            <w:r w:rsidRPr="00FD3145">
              <w:rPr>
                <w:rFonts w:ascii="Times New Roman" w:hAnsi="Times New Roman"/>
                <w:sz w:val="24"/>
                <w:szCs w:val="24"/>
              </w:rPr>
              <w:t>2021-2022 год</w:t>
            </w:r>
          </w:p>
          <w:p w:rsidR="008A11DC" w:rsidRPr="00FD3145" w:rsidRDefault="008A11DC" w:rsidP="00307366">
            <w:pPr>
              <w:ind w:firstLine="33"/>
              <w:jc w:val="both"/>
              <w:rPr>
                <w:rFonts w:ascii="Times New Roman" w:hAnsi="Times New Roman"/>
                <w:sz w:val="24"/>
                <w:szCs w:val="24"/>
              </w:rPr>
            </w:pPr>
          </w:p>
          <w:p w:rsidR="008A11DC" w:rsidRPr="00FD3145" w:rsidRDefault="008A11DC" w:rsidP="00307366">
            <w:pPr>
              <w:ind w:firstLine="33"/>
              <w:jc w:val="both"/>
              <w:rPr>
                <w:rFonts w:ascii="Times New Roman" w:hAnsi="Times New Roman"/>
                <w:sz w:val="24"/>
                <w:szCs w:val="24"/>
              </w:rPr>
            </w:pPr>
          </w:p>
          <w:p w:rsidR="008A11DC" w:rsidRPr="00FD3145" w:rsidRDefault="008A11DC" w:rsidP="00307366">
            <w:pPr>
              <w:ind w:firstLine="33"/>
              <w:jc w:val="both"/>
              <w:rPr>
                <w:rFonts w:ascii="Times New Roman" w:hAnsi="Times New Roman"/>
                <w:sz w:val="24"/>
                <w:szCs w:val="24"/>
              </w:rPr>
            </w:pPr>
            <w:r w:rsidRPr="00FD3145">
              <w:rPr>
                <w:rFonts w:ascii="Times New Roman" w:hAnsi="Times New Roman"/>
                <w:sz w:val="24"/>
                <w:szCs w:val="24"/>
              </w:rPr>
              <w:t>2021-2022 год</w:t>
            </w:r>
          </w:p>
          <w:p w:rsidR="008A11DC" w:rsidRPr="00FD3145" w:rsidRDefault="008A11DC" w:rsidP="00307366">
            <w:pPr>
              <w:ind w:firstLine="33"/>
              <w:jc w:val="both"/>
              <w:rPr>
                <w:rFonts w:ascii="Times New Roman" w:hAnsi="Times New Roman"/>
                <w:sz w:val="24"/>
                <w:szCs w:val="24"/>
              </w:rPr>
            </w:pPr>
          </w:p>
          <w:p w:rsidR="008A11DC" w:rsidRPr="00FD3145" w:rsidRDefault="008A11DC" w:rsidP="00307366">
            <w:pPr>
              <w:ind w:firstLine="33"/>
              <w:jc w:val="both"/>
              <w:rPr>
                <w:rFonts w:ascii="Times New Roman" w:hAnsi="Times New Roman"/>
                <w:sz w:val="24"/>
                <w:szCs w:val="24"/>
              </w:rPr>
            </w:pPr>
          </w:p>
          <w:p w:rsidR="008A11DC" w:rsidRPr="00FD3145" w:rsidRDefault="008A11DC" w:rsidP="00307366">
            <w:pPr>
              <w:ind w:firstLine="33"/>
              <w:jc w:val="both"/>
              <w:rPr>
                <w:rFonts w:ascii="Times New Roman" w:hAnsi="Times New Roman"/>
                <w:sz w:val="24"/>
                <w:szCs w:val="24"/>
              </w:rPr>
            </w:pPr>
          </w:p>
          <w:p w:rsidR="008A11DC" w:rsidRPr="00FD3145" w:rsidRDefault="008A11DC" w:rsidP="00307366">
            <w:pPr>
              <w:ind w:firstLine="33"/>
              <w:jc w:val="both"/>
              <w:rPr>
                <w:rFonts w:ascii="Times New Roman" w:hAnsi="Times New Roman"/>
                <w:sz w:val="24"/>
                <w:szCs w:val="24"/>
              </w:rPr>
            </w:pPr>
          </w:p>
          <w:p w:rsidR="008A11DC" w:rsidRPr="00FD3145" w:rsidRDefault="008A11DC" w:rsidP="004C5B32">
            <w:pPr>
              <w:ind w:firstLine="33"/>
              <w:rPr>
                <w:rFonts w:ascii="Times New Roman" w:hAnsi="Times New Roman"/>
                <w:sz w:val="24"/>
                <w:szCs w:val="24"/>
              </w:rPr>
            </w:pPr>
          </w:p>
          <w:p w:rsidR="008A11DC" w:rsidRPr="00FD3145" w:rsidRDefault="008A11DC" w:rsidP="004C5B32">
            <w:pPr>
              <w:ind w:firstLine="33"/>
              <w:rPr>
                <w:rFonts w:ascii="Times New Roman" w:hAnsi="Times New Roman"/>
                <w:sz w:val="24"/>
                <w:szCs w:val="24"/>
              </w:rPr>
            </w:pPr>
          </w:p>
          <w:p w:rsidR="008A11DC" w:rsidRPr="00FD3145" w:rsidRDefault="008A11DC" w:rsidP="00410131">
            <w:pPr>
              <w:ind w:firstLine="360"/>
              <w:jc w:val="both"/>
              <w:rPr>
                <w:rFonts w:ascii="Times New Roman" w:hAnsi="Times New Roman"/>
                <w:sz w:val="24"/>
                <w:szCs w:val="24"/>
              </w:rPr>
            </w:pPr>
          </w:p>
        </w:tc>
      </w:tr>
      <w:tr w:rsidR="008A11DC" w:rsidRPr="00FD3145" w:rsidTr="00853F38">
        <w:trPr>
          <w:trHeight w:val="277"/>
        </w:trPr>
        <w:tc>
          <w:tcPr>
            <w:tcW w:w="594" w:type="dxa"/>
            <w:vMerge/>
          </w:tcPr>
          <w:p w:rsidR="008A11DC" w:rsidRPr="00FD3145" w:rsidRDefault="008A11DC" w:rsidP="00410131">
            <w:pPr>
              <w:ind w:firstLine="360"/>
              <w:jc w:val="both"/>
              <w:rPr>
                <w:rFonts w:ascii="Times New Roman" w:hAnsi="Times New Roman"/>
                <w:sz w:val="24"/>
                <w:szCs w:val="24"/>
              </w:rPr>
            </w:pPr>
          </w:p>
        </w:tc>
        <w:tc>
          <w:tcPr>
            <w:tcW w:w="3767" w:type="dxa"/>
            <w:vMerge/>
          </w:tcPr>
          <w:p w:rsidR="008A11DC" w:rsidRPr="00FD3145" w:rsidRDefault="008A11DC" w:rsidP="00410131">
            <w:pPr>
              <w:ind w:firstLine="360"/>
              <w:contextualSpacing/>
              <w:jc w:val="both"/>
              <w:rPr>
                <w:rFonts w:ascii="Times New Roman" w:hAnsi="Times New Roman"/>
                <w:sz w:val="24"/>
                <w:szCs w:val="24"/>
              </w:rPr>
            </w:pPr>
          </w:p>
        </w:tc>
        <w:tc>
          <w:tcPr>
            <w:tcW w:w="8080" w:type="dxa"/>
          </w:tcPr>
          <w:p w:rsidR="008A11DC" w:rsidRPr="00FD3145" w:rsidRDefault="008A11DC" w:rsidP="0007075C">
            <w:pPr>
              <w:pStyle w:val="a7"/>
              <w:numPr>
                <w:ilvl w:val="0"/>
                <w:numId w:val="17"/>
              </w:numPr>
              <w:tabs>
                <w:tab w:val="left" w:pos="176"/>
                <w:tab w:val="left" w:pos="318"/>
              </w:tabs>
              <w:ind w:left="0" w:firstLine="317"/>
              <w:rPr>
                <w:rFonts w:ascii="Times New Roman" w:hAnsi="Times New Roman"/>
                <w:i/>
                <w:sz w:val="24"/>
                <w:szCs w:val="24"/>
              </w:rPr>
            </w:pPr>
            <w:r w:rsidRPr="00FD3145">
              <w:rPr>
                <w:rFonts w:ascii="Times New Roman" w:hAnsi="Times New Roman"/>
                <w:i/>
                <w:sz w:val="24"/>
                <w:szCs w:val="24"/>
              </w:rPr>
              <w:t>Мониторинг и анализ эффективности деятельности в направлении решения поставленной задачи</w:t>
            </w:r>
            <w:r w:rsidR="000D49A4">
              <w:rPr>
                <w:rFonts w:ascii="Times New Roman" w:hAnsi="Times New Roman"/>
                <w:i/>
                <w:sz w:val="24"/>
                <w:szCs w:val="24"/>
              </w:rPr>
              <w:t>.</w:t>
            </w:r>
          </w:p>
          <w:p w:rsidR="008A11DC" w:rsidRPr="00FD3145" w:rsidRDefault="008A11DC" w:rsidP="0007075C">
            <w:pPr>
              <w:pStyle w:val="a7"/>
              <w:numPr>
                <w:ilvl w:val="0"/>
                <w:numId w:val="17"/>
              </w:numPr>
              <w:tabs>
                <w:tab w:val="left" w:pos="176"/>
                <w:tab w:val="left" w:pos="318"/>
              </w:tabs>
              <w:ind w:left="0" w:firstLine="317"/>
              <w:rPr>
                <w:rFonts w:ascii="Times New Roman" w:hAnsi="Times New Roman"/>
                <w:i/>
                <w:sz w:val="24"/>
                <w:szCs w:val="24"/>
              </w:rPr>
            </w:pPr>
            <w:r w:rsidRPr="00FD3145">
              <w:rPr>
                <w:rFonts w:ascii="Times New Roman" w:hAnsi="Times New Roman"/>
                <w:i/>
                <w:sz w:val="24"/>
                <w:szCs w:val="24"/>
              </w:rPr>
              <w:t>Трансляция успешного опыта на городском уровне.</w:t>
            </w:r>
          </w:p>
          <w:p w:rsidR="008A11DC" w:rsidRPr="00FD3145" w:rsidRDefault="008A11DC" w:rsidP="0007075C">
            <w:pPr>
              <w:pStyle w:val="a7"/>
              <w:numPr>
                <w:ilvl w:val="0"/>
                <w:numId w:val="17"/>
              </w:numPr>
              <w:tabs>
                <w:tab w:val="left" w:pos="176"/>
                <w:tab w:val="left" w:pos="318"/>
              </w:tabs>
              <w:ind w:left="0" w:firstLine="317"/>
              <w:rPr>
                <w:rFonts w:ascii="Times New Roman" w:hAnsi="Times New Roman"/>
                <w:i/>
                <w:sz w:val="24"/>
                <w:szCs w:val="24"/>
              </w:rPr>
            </w:pPr>
            <w:r w:rsidRPr="00FD3145">
              <w:rPr>
                <w:rFonts w:ascii="Times New Roman" w:hAnsi="Times New Roman"/>
                <w:i/>
                <w:sz w:val="24"/>
                <w:szCs w:val="24"/>
              </w:rPr>
              <w:t>Формирование перспектив для нового программного цикла.</w:t>
            </w:r>
          </w:p>
        </w:tc>
        <w:tc>
          <w:tcPr>
            <w:tcW w:w="2268" w:type="dxa"/>
          </w:tcPr>
          <w:p w:rsidR="008A11DC" w:rsidRPr="00FD3145" w:rsidRDefault="008A11DC" w:rsidP="00307366">
            <w:pPr>
              <w:jc w:val="both"/>
              <w:rPr>
                <w:rFonts w:ascii="Times New Roman" w:hAnsi="Times New Roman"/>
                <w:sz w:val="24"/>
                <w:szCs w:val="24"/>
              </w:rPr>
            </w:pPr>
            <w:r w:rsidRPr="00FD3145">
              <w:rPr>
                <w:rFonts w:ascii="Times New Roman" w:hAnsi="Times New Roman"/>
                <w:sz w:val="24"/>
                <w:szCs w:val="24"/>
              </w:rPr>
              <w:t>2023 год</w:t>
            </w:r>
          </w:p>
        </w:tc>
      </w:tr>
      <w:tr w:rsidR="008A11DC" w:rsidRPr="00FD3145" w:rsidTr="00973F48">
        <w:trPr>
          <w:trHeight w:val="1680"/>
        </w:trPr>
        <w:tc>
          <w:tcPr>
            <w:tcW w:w="594" w:type="dxa"/>
            <w:vMerge w:val="restart"/>
          </w:tcPr>
          <w:p w:rsidR="008A11DC" w:rsidRPr="00FD3145" w:rsidRDefault="008A11DC" w:rsidP="008A11DC">
            <w:pPr>
              <w:jc w:val="both"/>
              <w:rPr>
                <w:rFonts w:ascii="Times New Roman" w:hAnsi="Times New Roman"/>
                <w:sz w:val="24"/>
                <w:szCs w:val="24"/>
              </w:rPr>
            </w:pPr>
            <w:r>
              <w:rPr>
                <w:rFonts w:ascii="Times New Roman" w:hAnsi="Times New Roman"/>
                <w:sz w:val="24"/>
                <w:szCs w:val="24"/>
              </w:rPr>
              <w:lastRenderedPageBreak/>
              <w:t>3.</w:t>
            </w:r>
          </w:p>
        </w:tc>
        <w:tc>
          <w:tcPr>
            <w:tcW w:w="3767" w:type="dxa"/>
            <w:vMerge w:val="restart"/>
          </w:tcPr>
          <w:p w:rsidR="008A11DC" w:rsidRPr="00FD3145" w:rsidRDefault="008A11DC" w:rsidP="003F6BBA">
            <w:pPr>
              <w:contextualSpacing/>
              <w:rPr>
                <w:rFonts w:ascii="Times New Roman" w:hAnsi="Times New Roman"/>
                <w:sz w:val="24"/>
                <w:szCs w:val="24"/>
              </w:rPr>
            </w:pPr>
            <w:proofErr w:type="gramStart"/>
            <w:r w:rsidRPr="00FD3145">
              <w:rPr>
                <w:rFonts w:ascii="Times New Roman" w:eastAsiaTheme="minorEastAsia" w:hAnsi="Times New Roman"/>
                <w:sz w:val="24"/>
                <w:szCs w:val="24"/>
              </w:rPr>
              <w:t>Развитие системы включения в социальные практики подростков и молодежи, оказавшейся в трудной жизненной ситуации,</w:t>
            </w:r>
            <w:r w:rsidRPr="00FD3145">
              <w:rPr>
                <w:rFonts w:ascii="Times New Roman" w:eastAsia="Calibri" w:hAnsi="Times New Roman"/>
                <w:color w:val="000000"/>
                <w:sz w:val="24"/>
                <w:szCs w:val="24"/>
              </w:rPr>
              <w:t xml:space="preserve"> обеспечить поддержку процесса самоопределения данной категории молодежи, а также развитие системы профилактики зависимого поведения молодежи</w:t>
            </w:r>
            <w:proofErr w:type="gramEnd"/>
          </w:p>
        </w:tc>
        <w:tc>
          <w:tcPr>
            <w:tcW w:w="8080" w:type="dxa"/>
          </w:tcPr>
          <w:p w:rsidR="008A11DC" w:rsidRPr="000E47C2" w:rsidRDefault="000E47C2" w:rsidP="0007075C">
            <w:pPr>
              <w:tabs>
                <w:tab w:val="left" w:pos="34"/>
                <w:tab w:val="left" w:pos="175"/>
              </w:tabs>
              <w:ind w:firstLine="317"/>
              <w:rPr>
                <w:rFonts w:ascii="Times New Roman" w:hAnsi="Times New Roman"/>
                <w:i/>
                <w:sz w:val="24"/>
                <w:szCs w:val="24"/>
              </w:rPr>
            </w:pPr>
            <w:r>
              <w:rPr>
                <w:rFonts w:ascii="Times New Roman" w:hAnsi="Times New Roman"/>
                <w:i/>
                <w:sz w:val="24"/>
                <w:szCs w:val="24"/>
              </w:rPr>
              <w:t xml:space="preserve">1. </w:t>
            </w:r>
            <w:r w:rsidR="008A11DC" w:rsidRPr="000E47C2">
              <w:rPr>
                <w:rFonts w:ascii="Times New Roman" w:hAnsi="Times New Roman"/>
                <w:i/>
                <w:sz w:val="24"/>
                <w:szCs w:val="24"/>
              </w:rPr>
              <w:t>Разработка подпрограммы  работы с молодежью</w:t>
            </w:r>
            <w:r w:rsidR="00494F1C" w:rsidRPr="000E47C2">
              <w:rPr>
                <w:rFonts w:ascii="Times New Roman" w:hAnsi="Times New Roman"/>
                <w:i/>
                <w:sz w:val="24"/>
                <w:szCs w:val="24"/>
              </w:rPr>
              <w:t xml:space="preserve"> с трудной жизненной ситуации, </w:t>
            </w:r>
            <w:r w:rsidR="008A11DC" w:rsidRPr="000E47C2">
              <w:rPr>
                <w:rFonts w:ascii="Times New Roman" w:hAnsi="Times New Roman"/>
                <w:i/>
                <w:sz w:val="24"/>
                <w:szCs w:val="24"/>
              </w:rPr>
              <w:t>с отражением основных механизмов рабо</w:t>
            </w:r>
            <w:r w:rsidR="000D49A4">
              <w:rPr>
                <w:rFonts w:ascii="Times New Roman" w:hAnsi="Times New Roman"/>
                <w:i/>
                <w:sz w:val="24"/>
                <w:szCs w:val="24"/>
              </w:rPr>
              <w:t>ты с данной категорией молодежи.</w:t>
            </w:r>
          </w:p>
          <w:p w:rsidR="008A11DC" w:rsidRPr="000E47C2" w:rsidRDefault="000E47C2" w:rsidP="0007075C">
            <w:pPr>
              <w:tabs>
                <w:tab w:val="left" w:pos="34"/>
                <w:tab w:val="left" w:pos="175"/>
              </w:tabs>
              <w:ind w:firstLine="317"/>
              <w:rPr>
                <w:rFonts w:ascii="Times New Roman" w:hAnsi="Times New Roman"/>
                <w:i/>
                <w:sz w:val="24"/>
                <w:szCs w:val="24"/>
              </w:rPr>
            </w:pPr>
            <w:r>
              <w:rPr>
                <w:rFonts w:ascii="Times New Roman" w:hAnsi="Times New Roman"/>
                <w:i/>
                <w:sz w:val="24"/>
                <w:szCs w:val="24"/>
              </w:rPr>
              <w:t xml:space="preserve">2. </w:t>
            </w:r>
            <w:r w:rsidR="008A11DC" w:rsidRPr="000E47C2">
              <w:rPr>
                <w:rFonts w:ascii="Times New Roman" w:hAnsi="Times New Roman"/>
                <w:i/>
                <w:sz w:val="24"/>
                <w:szCs w:val="24"/>
              </w:rPr>
              <w:t>Разработка системы работы с подростками, находящимися в семье в СОП:</w:t>
            </w:r>
          </w:p>
          <w:p w:rsidR="008A11DC" w:rsidRPr="00FD3145" w:rsidRDefault="008A11DC" w:rsidP="0007075C">
            <w:pPr>
              <w:pStyle w:val="a7"/>
              <w:tabs>
                <w:tab w:val="left" w:pos="34"/>
                <w:tab w:val="left" w:pos="175"/>
              </w:tabs>
              <w:ind w:left="0" w:firstLine="317"/>
              <w:rPr>
                <w:rFonts w:ascii="Times New Roman" w:hAnsi="Times New Roman"/>
                <w:sz w:val="24"/>
                <w:szCs w:val="24"/>
              </w:rPr>
            </w:pPr>
            <w:r w:rsidRPr="00FD3145">
              <w:rPr>
                <w:rFonts w:ascii="Times New Roman" w:hAnsi="Times New Roman"/>
                <w:sz w:val="24"/>
                <w:szCs w:val="24"/>
              </w:rPr>
              <w:t>- ведение индивидуальных планов подростков в СОП;</w:t>
            </w:r>
          </w:p>
          <w:p w:rsidR="008A11DC" w:rsidRPr="00FD3145" w:rsidRDefault="008A11DC" w:rsidP="0007075C">
            <w:pPr>
              <w:pStyle w:val="a7"/>
              <w:tabs>
                <w:tab w:val="left" w:pos="34"/>
                <w:tab w:val="left" w:pos="175"/>
                <w:tab w:val="left" w:pos="348"/>
              </w:tabs>
              <w:ind w:left="0" w:firstLine="317"/>
              <w:rPr>
                <w:rFonts w:ascii="Times New Roman" w:hAnsi="Times New Roman"/>
                <w:sz w:val="24"/>
                <w:szCs w:val="24"/>
              </w:rPr>
            </w:pPr>
            <w:r w:rsidRPr="00FD3145">
              <w:rPr>
                <w:rFonts w:ascii="Times New Roman" w:hAnsi="Times New Roman"/>
                <w:sz w:val="24"/>
                <w:szCs w:val="24"/>
              </w:rPr>
              <w:t>- адресная индивидуальная работа с семьями</w:t>
            </w:r>
            <w:r w:rsidR="000D49A4">
              <w:rPr>
                <w:rFonts w:ascii="Times New Roman" w:hAnsi="Times New Roman"/>
                <w:sz w:val="24"/>
                <w:szCs w:val="24"/>
              </w:rPr>
              <w:t>.</w:t>
            </w:r>
          </w:p>
          <w:p w:rsidR="008A11DC" w:rsidRPr="00FD3145" w:rsidRDefault="008A11DC" w:rsidP="0007075C">
            <w:pPr>
              <w:pStyle w:val="a7"/>
              <w:tabs>
                <w:tab w:val="left" w:pos="34"/>
                <w:tab w:val="left" w:pos="175"/>
                <w:tab w:val="left" w:pos="348"/>
              </w:tabs>
              <w:ind w:left="0" w:firstLine="317"/>
              <w:rPr>
                <w:rFonts w:ascii="Times New Roman" w:hAnsi="Times New Roman"/>
                <w:i/>
                <w:sz w:val="24"/>
                <w:szCs w:val="24"/>
              </w:rPr>
            </w:pPr>
            <w:r w:rsidRPr="00FD3145">
              <w:rPr>
                <w:rFonts w:ascii="Times New Roman" w:hAnsi="Times New Roman"/>
                <w:i/>
                <w:sz w:val="24"/>
                <w:szCs w:val="24"/>
              </w:rPr>
              <w:t>3. Укрепление межведомственного сотрудничества с социальными учреждениями:</w:t>
            </w:r>
          </w:p>
          <w:p w:rsidR="008A11DC" w:rsidRPr="00FD3145" w:rsidRDefault="008A11DC" w:rsidP="0007075C">
            <w:pPr>
              <w:pStyle w:val="a7"/>
              <w:tabs>
                <w:tab w:val="left" w:pos="34"/>
                <w:tab w:val="left" w:pos="175"/>
                <w:tab w:val="left" w:pos="348"/>
              </w:tabs>
              <w:ind w:left="0" w:firstLine="317"/>
              <w:rPr>
                <w:rFonts w:ascii="Times New Roman" w:hAnsi="Times New Roman"/>
                <w:sz w:val="24"/>
                <w:szCs w:val="24"/>
              </w:rPr>
            </w:pPr>
            <w:r w:rsidRPr="00FD3145">
              <w:rPr>
                <w:rFonts w:ascii="Times New Roman" w:hAnsi="Times New Roman"/>
                <w:sz w:val="24"/>
                <w:szCs w:val="24"/>
              </w:rPr>
              <w:t>- заключение договоров о сотрудничестве;</w:t>
            </w:r>
          </w:p>
          <w:p w:rsidR="008A11DC" w:rsidRPr="00FD3145" w:rsidRDefault="008A11DC" w:rsidP="0007075C">
            <w:pPr>
              <w:pStyle w:val="a7"/>
              <w:tabs>
                <w:tab w:val="left" w:pos="34"/>
                <w:tab w:val="left" w:pos="175"/>
                <w:tab w:val="left" w:pos="348"/>
              </w:tabs>
              <w:ind w:left="0" w:firstLine="317"/>
              <w:rPr>
                <w:rFonts w:ascii="Times New Roman" w:hAnsi="Times New Roman"/>
                <w:sz w:val="24"/>
                <w:szCs w:val="24"/>
              </w:rPr>
            </w:pPr>
            <w:r w:rsidRPr="00FD3145">
              <w:rPr>
                <w:rFonts w:ascii="Times New Roman" w:hAnsi="Times New Roman"/>
                <w:sz w:val="24"/>
                <w:szCs w:val="24"/>
              </w:rPr>
              <w:t>- разработка межведомственных планов совместной работы;</w:t>
            </w:r>
          </w:p>
          <w:p w:rsidR="008A11DC" w:rsidRPr="00FD3145" w:rsidRDefault="008A11DC" w:rsidP="0007075C">
            <w:pPr>
              <w:pStyle w:val="a7"/>
              <w:tabs>
                <w:tab w:val="left" w:pos="34"/>
                <w:tab w:val="left" w:pos="175"/>
                <w:tab w:val="left" w:pos="348"/>
              </w:tabs>
              <w:ind w:left="0" w:firstLine="317"/>
              <w:rPr>
                <w:rFonts w:ascii="Times New Roman" w:hAnsi="Times New Roman"/>
                <w:sz w:val="24"/>
                <w:szCs w:val="24"/>
              </w:rPr>
            </w:pPr>
            <w:r w:rsidRPr="00FD3145">
              <w:rPr>
                <w:rFonts w:ascii="Times New Roman" w:hAnsi="Times New Roman"/>
                <w:sz w:val="24"/>
                <w:szCs w:val="24"/>
              </w:rPr>
              <w:t xml:space="preserve">- разработка совместных проектов по поддержке молодежи, находящейся в трудной жизненной ситуации, а также молодежи с отклоняющимся поведением; </w:t>
            </w:r>
          </w:p>
          <w:p w:rsidR="008A11DC" w:rsidRPr="00FD3145" w:rsidRDefault="008A11DC" w:rsidP="0007075C">
            <w:pPr>
              <w:pStyle w:val="a7"/>
              <w:tabs>
                <w:tab w:val="left" w:pos="34"/>
                <w:tab w:val="left" w:pos="175"/>
                <w:tab w:val="left" w:pos="348"/>
              </w:tabs>
              <w:ind w:left="0" w:firstLine="317"/>
              <w:rPr>
                <w:rFonts w:ascii="Times New Roman" w:hAnsi="Times New Roman"/>
                <w:sz w:val="24"/>
                <w:szCs w:val="24"/>
              </w:rPr>
            </w:pPr>
            <w:r w:rsidRPr="00FD3145">
              <w:rPr>
                <w:rFonts w:ascii="Times New Roman" w:hAnsi="Times New Roman"/>
                <w:sz w:val="24"/>
                <w:szCs w:val="24"/>
              </w:rPr>
              <w:t>- организация сотрудничества с социальными педагогами района;</w:t>
            </w:r>
          </w:p>
          <w:p w:rsidR="008A11DC" w:rsidRPr="00FD3145" w:rsidRDefault="008A11DC" w:rsidP="0007075C">
            <w:pPr>
              <w:tabs>
                <w:tab w:val="left" w:pos="34"/>
                <w:tab w:val="left" w:pos="175"/>
                <w:tab w:val="left" w:pos="348"/>
              </w:tabs>
              <w:ind w:firstLine="317"/>
              <w:rPr>
                <w:rFonts w:ascii="Times New Roman" w:hAnsi="Times New Roman"/>
                <w:sz w:val="24"/>
                <w:szCs w:val="24"/>
              </w:rPr>
            </w:pPr>
            <w:r w:rsidRPr="00FD3145">
              <w:rPr>
                <w:rFonts w:ascii="Times New Roman" w:hAnsi="Times New Roman"/>
                <w:sz w:val="24"/>
                <w:szCs w:val="24"/>
              </w:rPr>
              <w:t>-</w:t>
            </w:r>
            <w:r w:rsidR="003F6BBA">
              <w:rPr>
                <w:rFonts w:ascii="Times New Roman" w:hAnsi="Times New Roman"/>
                <w:sz w:val="24"/>
                <w:szCs w:val="24"/>
              </w:rPr>
              <w:t xml:space="preserve"> </w:t>
            </w:r>
            <w:r w:rsidRPr="00FD3145">
              <w:rPr>
                <w:rFonts w:ascii="Times New Roman" w:hAnsi="Times New Roman"/>
                <w:sz w:val="24"/>
                <w:szCs w:val="24"/>
              </w:rPr>
              <w:t>обеспечение присутствия представителя МБУ «Территория молод</w:t>
            </w:r>
            <w:r w:rsidR="000D49A4">
              <w:rPr>
                <w:rFonts w:ascii="Times New Roman" w:hAnsi="Times New Roman"/>
                <w:sz w:val="24"/>
                <w:szCs w:val="24"/>
              </w:rPr>
              <w:t>ё</w:t>
            </w:r>
            <w:r w:rsidRPr="00FD3145">
              <w:rPr>
                <w:rFonts w:ascii="Times New Roman" w:hAnsi="Times New Roman"/>
                <w:sz w:val="24"/>
                <w:szCs w:val="24"/>
              </w:rPr>
              <w:t>жи» на заседаниях Комис</w:t>
            </w:r>
            <w:r w:rsidR="00494F1C">
              <w:rPr>
                <w:rFonts w:ascii="Times New Roman" w:hAnsi="Times New Roman"/>
                <w:sz w:val="24"/>
                <w:szCs w:val="24"/>
              </w:rPr>
              <w:t>сии по делам несовершеннолетних</w:t>
            </w:r>
            <w:r w:rsidR="000D49A4">
              <w:rPr>
                <w:rFonts w:ascii="Times New Roman" w:hAnsi="Times New Roman"/>
                <w:sz w:val="24"/>
                <w:szCs w:val="24"/>
              </w:rPr>
              <w:t>.</w:t>
            </w:r>
          </w:p>
          <w:p w:rsidR="008A11DC" w:rsidRPr="00FD3145" w:rsidRDefault="008A11DC" w:rsidP="0007075C">
            <w:pPr>
              <w:tabs>
                <w:tab w:val="left" w:pos="34"/>
                <w:tab w:val="left" w:pos="175"/>
                <w:tab w:val="left" w:pos="348"/>
              </w:tabs>
              <w:ind w:firstLine="317"/>
              <w:rPr>
                <w:rFonts w:ascii="Times New Roman" w:hAnsi="Times New Roman"/>
                <w:i/>
                <w:sz w:val="24"/>
                <w:szCs w:val="24"/>
              </w:rPr>
            </w:pPr>
            <w:r w:rsidRPr="000E47C2">
              <w:rPr>
                <w:rFonts w:ascii="Times New Roman" w:hAnsi="Times New Roman"/>
                <w:i/>
                <w:sz w:val="24"/>
                <w:szCs w:val="24"/>
              </w:rPr>
              <w:t>4.</w:t>
            </w:r>
            <w:r w:rsidRPr="00FD3145">
              <w:rPr>
                <w:rFonts w:ascii="Times New Roman" w:hAnsi="Times New Roman"/>
                <w:i/>
                <w:sz w:val="24"/>
                <w:szCs w:val="24"/>
              </w:rPr>
              <w:t xml:space="preserve"> Разработка системы мотивации молодежи в участии в социально значимой деятельности;</w:t>
            </w:r>
          </w:p>
          <w:p w:rsidR="008A11DC" w:rsidRPr="00FD3145" w:rsidRDefault="008A11DC" w:rsidP="0007075C">
            <w:pPr>
              <w:tabs>
                <w:tab w:val="left" w:pos="34"/>
                <w:tab w:val="left" w:pos="175"/>
                <w:tab w:val="left" w:pos="348"/>
              </w:tabs>
              <w:ind w:firstLine="317"/>
              <w:rPr>
                <w:rFonts w:ascii="Times New Roman" w:hAnsi="Times New Roman"/>
                <w:i/>
                <w:sz w:val="24"/>
                <w:szCs w:val="24"/>
              </w:rPr>
            </w:pPr>
            <w:r w:rsidRPr="00FD3145">
              <w:rPr>
                <w:rFonts w:ascii="Times New Roman" w:hAnsi="Times New Roman"/>
                <w:i/>
                <w:sz w:val="24"/>
                <w:szCs w:val="24"/>
              </w:rPr>
              <w:t>5. Разработка комплекса мер по профилактике зависимого поведения молодежи:</w:t>
            </w:r>
          </w:p>
          <w:p w:rsidR="008A11DC" w:rsidRPr="00FD3145" w:rsidRDefault="008A11DC" w:rsidP="0007075C">
            <w:pPr>
              <w:tabs>
                <w:tab w:val="left" w:pos="34"/>
                <w:tab w:val="left" w:pos="175"/>
                <w:tab w:val="left" w:pos="348"/>
              </w:tabs>
              <w:ind w:firstLine="317"/>
              <w:rPr>
                <w:rFonts w:ascii="Times New Roman" w:hAnsi="Times New Roman"/>
                <w:sz w:val="24"/>
                <w:szCs w:val="24"/>
              </w:rPr>
            </w:pPr>
            <w:r w:rsidRPr="00FD3145">
              <w:rPr>
                <w:rFonts w:ascii="Times New Roman" w:hAnsi="Times New Roman"/>
                <w:sz w:val="24"/>
                <w:szCs w:val="24"/>
              </w:rPr>
              <w:t xml:space="preserve">- система мероприятий, направленных на отказ от употребления </w:t>
            </w:r>
            <w:proofErr w:type="spellStart"/>
            <w:r w:rsidRPr="00FD3145">
              <w:rPr>
                <w:rFonts w:ascii="Times New Roman" w:hAnsi="Times New Roman"/>
                <w:sz w:val="24"/>
                <w:szCs w:val="24"/>
              </w:rPr>
              <w:t>психоактивных</w:t>
            </w:r>
            <w:proofErr w:type="spellEnd"/>
            <w:r w:rsidRPr="00FD3145">
              <w:rPr>
                <w:rFonts w:ascii="Times New Roman" w:hAnsi="Times New Roman"/>
                <w:sz w:val="24"/>
                <w:szCs w:val="24"/>
              </w:rPr>
              <w:t xml:space="preserve"> веществ;</w:t>
            </w:r>
          </w:p>
          <w:p w:rsidR="008A11DC" w:rsidRPr="00FD3145" w:rsidRDefault="008A11DC" w:rsidP="0007075C">
            <w:pPr>
              <w:tabs>
                <w:tab w:val="left" w:pos="34"/>
                <w:tab w:val="left" w:pos="175"/>
                <w:tab w:val="left" w:pos="348"/>
              </w:tabs>
              <w:ind w:firstLine="317"/>
              <w:rPr>
                <w:rFonts w:ascii="Times New Roman" w:hAnsi="Times New Roman"/>
                <w:sz w:val="24"/>
                <w:szCs w:val="24"/>
              </w:rPr>
            </w:pPr>
            <w:r w:rsidRPr="00FD3145">
              <w:rPr>
                <w:rFonts w:ascii="Times New Roman" w:hAnsi="Times New Roman"/>
                <w:sz w:val="24"/>
                <w:szCs w:val="24"/>
              </w:rPr>
              <w:t>- система мероприятий, направленных на формирование мотивации и жизненных навыков, необходимых для под</w:t>
            </w:r>
            <w:r w:rsidR="000D49A4">
              <w:rPr>
                <w:rFonts w:ascii="Times New Roman" w:hAnsi="Times New Roman"/>
                <w:sz w:val="24"/>
                <w:szCs w:val="24"/>
              </w:rPr>
              <w:t>держания здорового образа жизни.</w:t>
            </w:r>
          </w:p>
          <w:p w:rsidR="008A11DC" w:rsidRPr="00FD3145" w:rsidRDefault="008A11DC" w:rsidP="0007075C">
            <w:pPr>
              <w:tabs>
                <w:tab w:val="left" w:pos="34"/>
                <w:tab w:val="left" w:pos="175"/>
                <w:tab w:val="left" w:pos="348"/>
              </w:tabs>
              <w:ind w:firstLine="317"/>
              <w:rPr>
                <w:rFonts w:ascii="Times New Roman" w:hAnsi="Times New Roman"/>
                <w:i/>
                <w:sz w:val="24"/>
                <w:szCs w:val="24"/>
              </w:rPr>
            </w:pPr>
            <w:r w:rsidRPr="00FD3145">
              <w:rPr>
                <w:rFonts w:ascii="Times New Roman" w:hAnsi="Times New Roman"/>
                <w:i/>
                <w:sz w:val="24"/>
                <w:szCs w:val="24"/>
              </w:rPr>
              <w:t>6. Разработка комплекса мер направленных на включение в социальные практики молодежи с ограниченными возможностями здоровья;</w:t>
            </w:r>
          </w:p>
          <w:p w:rsidR="008A11DC" w:rsidRPr="00FD3145" w:rsidRDefault="008A11DC" w:rsidP="0007075C">
            <w:pPr>
              <w:tabs>
                <w:tab w:val="left" w:pos="34"/>
                <w:tab w:val="left" w:pos="175"/>
                <w:tab w:val="left" w:pos="348"/>
              </w:tabs>
              <w:ind w:firstLine="317"/>
              <w:rPr>
                <w:rFonts w:ascii="Times New Roman" w:hAnsi="Times New Roman"/>
                <w:sz w:val="24"/>
                <w:szCs w:val="24"/>
              </w:rPr>
            </w:pPr>
            <w:r w:rsidRPr="00FD3145">
              <w:rPr>
                <w:rFonts w:ascii="Times New Roman" w:hAnsi="Times New Roman"/>
                <w:sz w:val="24"/>
                <w:szCs w:val="24"/>
              </w:rPr>
              <w:t>- увеличение числа молодежи с ОВЗ участвующих в действующих проектах и КФ;</w:t>
            </w:r>
          </w:p>
          <w:p w:rsidR="008A11DC" w:rsidRPr="00FD3145" w:rsidRDefault="008A11DC" w:rsidP="0007075C">
            <w:pPr>
              <w:tabs>
                <w:tab w:val="left" w:pos="34"/>
                <w:tab w:val="left" w:pos="175"/>
                <w:tab w:val="left" w:pos="348"/>
              </w:tabs>
              <w:ind w:firstLine="317"/>
              <w:rPr>
                <w:rFonts w:ascii="Times New Roman" w:hAnsi="Times New Roman"/>
                <w:sz w:val="24"/>
                <w:szCs w:val="24"/>
              </w:rPr>
            </w:pPr>
            <w:r w:rsidRPr="00FD3145">
              <w:rPr>
                <w:rFonts w:ascii="Times New Roman" w:hAnsi="Times New Roman"/>
                <w:sz w:val="24"/>
                <w:szCs w:val="24"/>
              </w:rPr>
              <w:t>- разработка новых проектов, направленных на социализа</w:t>
            </w:r>
            <w:r w:rsidR="000D49A4">
              <w:rPr>
                <w:rFonts w:ascii="Times New Roman" w:hAnsi="Times New Roman"/>
                <w:sz w:val="24"/>
                <w:szCs w:val="24"/>
              </w:rPr>
              <w:t>цию и интеграцию молодежи с ОВЗ.</w:t>
            </w:r>
          </w:p>
          <w:p w:rsidR="008A11DC" w:rsidRPr="00FD3145" w:rsidRDefault="008A11DC" w:rsidP="0007075C">
            <w:pPr>
              <w:tabs>
                <w:tab w:val="left" w:pos="34"/>
                <w:tab w:val="left" w:pos="175"/>
                <w:tab w:val="left" w:pos="348"/>
              </w:tabs>
              <w:ind w:firstLine="317"/>
              <w:rPr>
                <w:rFonts w:ascii="Times New Roman" w:hAnsi="Times New Roman"/>
                <w:i/>
                <w:sz w:val="24"/>
                <w:szCs w:val="24"/>
              </w:rPr>
            </w:pPr>
            <w:r w:rsidRPr="00FD3145">
              <w:rPr>
                <w:rFonts w:ascii="Times New Roman" w:hAnsi="Times New Roman"/>
                <w:i/>
                <w:sz w:val="24"/>
                <w:szCs w:val="24"/>
              </w:rPr>
              <w:t>7. Создание методической базы по работе с молодежью в ТЖС:</w:t>
            </w:r>
          </w:p>
          <w:p w:rsidR="008A11DC" w:rsidRPr="00FD3145" w:rsidRDefault="008A11DC" w:rsidP="0007075C">
            <w:pPr>
              <w:tabs>
                <w:tab w:val="left" w:pos="34"/>
                <w:tab w:val="left" w:pos="175"/>
                <w:tab w:val="left" w:pos="348"/>
              </w:tabs>
              <w:ind w:firstLine="317"/>
              <w:rPr>
                <w:rFonts w:ascii="Times New Roman" w:hAnsi="Times New Roman"/>
                <w:sz w:val="24"/>
                <w:szCs w:val="24"/>
              </w:rPr>
            </w:pPr>
            <w:r w:rsidRPr="00FD3145">
              <w:rPr>
                <w:rFonts w:ascii="Times New Roman" w:hAnsi="Times New Roman"/>
                <w:sz w:val="24"/>
                <w:szCs w:val="24"/>
              </w:rPr>
              <w:t xml:space="preserve">- методические рекомендации для руководителей клубных </w:t>
            </w:r>
            <w:r w:rsidR="00CD5CB9">
              <w:rPr>
                <w:rFonts w:ascii="Times New Roman" w:hAnsi="Times New Roman"/>
                <w:sz w:val="24"/>
                <w:szCs w:val="24"/>
              </w:rPr>
              <w:lastRenderedPageBreak/>
              <w:t>формирований</w:t>
            </w:r>
            <w:r w:rsidRPr="00FD3145">
              <w:rPr>
                <w:rFonts w:ascii="Times New Roman" w:hAnsi="Times New Roman"/>
                <w:sz w:val="24"/>
                <w:szCs w:val="24"/>
              </w:rPr>
              <w:t xml:space="preserve"> </w:t>
            </w:r>
            <w:r w:rsidR="00492CE1">
              <w:rPr>
                <w:rFonts w:ascii="Times New Roman" w:hAnsi="Times New Roman"/>
                <w:sz w:val="24"/>
                <w:szCs w:val="24"/>
              </w:rPr>
              <w:t xml:space="preserve">и </w:t>
            </w:r>
            <w:r w:rsidRPr="00FD3145">
              <w:rPr>
                <w:rFonts w:ascii="Times New Roman" w:hAnsi="Times New Roman"/>
                <w:sz w:val="24"/>
                <w:szCs w:val="24"/>
              </w:rPr>
              <w:t>специ</w:t>
            </w:r>
            <w:r w:rsidR="00492CE1">
              <w:rPr>
                <w:rFonts w:ascii="Times New Roman" w:hAnsi="Times New Roman"/>
                <w:sz w:val="24"/>
                <w:szCs w:val="24"/>
              </w:rPr>
              <w:t>алистов по работе с молодежью;</w:t>
            </w:r>
          </w:p>
          <w:p w:rsidR="008A11DC" w:rsidRPr="00FD3145" w:rsidRDefault="008A11DC" w:rsidP="003F6BBA">
            <w:pPr>
              <w:tabs>
                <w:tab w:val="left" w:pos="34"/>
                <w:tab w:val="left" w:pos="175"/>
                <w:tab w:val="left" w:pos="348"/>
              </w:tabs>
              <w:ind w:firstLine="360"/>
              <w:rPr>
                <w:rFonts w:ascii="Times New Roman" w:hAnsi="Times New Roman"/>
                <w:sz w:val="24"/>
                <w:szCs w:val="24"/>
              </w:rPr>
            </w:pPr>
            <w:r w:rsidRPr="00FD3145">
              <w:rPr>
                <w:rFonts w:ascii="Times New Roman" w:hAnsi="Times New Roman"/>
                <w:sz w:val="24"/>
                <w:szCs w:val="24"/>
              </w:rPr>
              <w:t>- организация работы проектной команды по поиску новых форматов включения молодежи в ТЖС в социальные практики;</w:t>
            </w:r>
          </w:p>
          <w:p w:rsidR="008A11DC" w:rsidRPr="00FD3145" w:rsidRDefault="008A11DC" w:rsidP="003F6BBA">
            <w:pPr>
              <w:tabs>
                <w:tab w:val="left" w:pos="34"/>
                <w:tab w:val="left" w:pos="175"/>
                <w:tab w:val="left" w:pos="348"/>
              </w:tabs>
              <w:ind w:firstLine="360"/>
              <w:rPr>
                <w:rFonts w:ascii="Times New Roman" w:hAnsi="Times New Roman"/>
                <w:sz w:val="24"/>
                <w:szCs w:val="24"/>
              </w:rPr>
            </w:pPr>
            <w:r w:rsidRPr="00FD3145">
              <w:rPr>
                <w:rFonts w:ascii="Times New Roman" w:hAnsi="Times New Roman"/>
                <w:sz w:val="24"/>
                <w:szCs w:val="24"/>
              </w:rPr>
              <w:t>- организация методических совещаний направленных на информирование сотрудников об особенностях работы с категорией молодежи «из группы риска».</w:t>
            </w:r>
          </w:p>
        </w:tc>
        <w:tc>
          <w:tcPr>
            <w:tcW w:w="2268" w:type="dxa"/>
          </w:tcPr>
          <w:p w:rsidR="008A11DC" w:rsidRPr="00FD3145" w:rsidRDefault="008A11DC" w:rsidP="00307366">
            <w:pPr>
              <w:jc w:val="both"/>
              <w:rPr>
                <w:rFonts w:ascii="Times New Roman" w:hAnsi="Times New Roman"/>
                <w:sz w:val="24"/>
                <w:szCs w:val="24"/>
              </w:rPr>
            </w:pPr>
            <w:r w:rsidRPr="00FD3145">
              <w:rPr>
                <w:rFonts w:ascii="Times New Roman" w:hAnsi="Times New Roman"/>
                <w:sz w:val="24"/>
                <w:szCs w:val="24"/>
              </w:rPr>
              <w:lastRenderedPageBreak/>
              <w:t>2020 год</w:t>
            </w:r>
          </w:p>
        </w:tc>
      </w:tr>
      <w:tr w:rsidR="008A11DC" w:rsidRPr="00FD3145" w:rsidTr="00973F48">
        <w:trPr>
          <w:trHeight w:val="405"/>
        </w:trPr>
        <w:tc>
          <w:tcPr>
            <w:tcW w:w="594" w:type="dxa"/>
            <w:vMerge/>
          </w:tcPr>
          <w:p w:rsidR="008A11DC" w:rsidRPr="00FD3145" w:rsidRDefault="008A11DC" w:rsidP="00410131">
            <w:pPr>
              <w:ind w:firstLine="360"/>
              <w:jc w:val="both"/>
              <w:rPr>
                <w:rFonts w:ascii="Times New Roman" w:hAnsi="Times New Roman"/>
                <w:sz w:val="24"/>
                <w:szCs w:val="24"/>
              </w:rPr>
            </w:pPr>
          </w:p>
        </w:tc>
        <w:tc>
          <w:tcPr>
            <w:tcW w:w="3767" w:type="dxa"/>
            <w:vMerge/>
          </w:tcPr>
          <w:p w:rsidR="008A11DC" w:rsidRPr="00FD3145" w:rsidRDefault="008A11DC" w:rsidP="00410131">
            <w:pPr>
              <w:ind w:firstLine="360"/>
              <w:contextualSpacing/>
              <w:jc w:val="both"/>
              <w:rPr>
                <w:rFonts w:ascii="Times New Roman" w:eastAsiaTheme="minorEastAsia" w:hAnsi="Times New Roman"/>
                <w:sz w:val="24"/>
                <w:szCs w:val="24"/>
              </w:rPr>
            </w:pPr>
          </w:p>
        </w:tc>
        <w:tc>
          <w:tcPr>
            <w:tcW w:w="8080" w:type="dxa"/>
          </w:tcPr>
          <w:p w:rsidR="008A11DC" w:rsidRPr="000E47C2" w:rsidRDefault="000E47C2" w:rsidP="0007075C">
            <w:pPr>
              <w:tabs>
                <w:tab w:val="left" w:pos="34"/>
                <w:tab w:val="left" w:pos="175"/>
              </w:tabs>
              <w:ind w:firstLine="317"/>
              <w:rPr>
                <w:rFonts w:ascii="Times New Roman" w:hAnsi="Times New Roman"/>
                <w:i/>
                <w:sz w:val="24"/>
                <w:szCs w:val="24"/>
              </w:rPr>
            </w:pPr>
            <w:r>
              <w:rPr>
                <w:rFonts w:ascii="Times New Roman" w:hAnsi="Times New Roman"/>
                <w:i/>
                <w:sz w:val="24"/>
                <w:szCs w:val="24"/>
              </w:rPr>
              <w:t xml:space="preserve">1. </w:t>
            </w:r>
            <w:r w:rsidR="008A11DC" w:rsidRPr="000E47C2">
              <w:rPr>
                <w:rFonts w:ascii="Times New Roman" w:hAnsi="Times New Roman"/>
                <w:i/>
                <w:sz w:val="24"/>
                <w:szCs w:val="24"/>
              </w:rPr>
              <w:t>Реализация проекта, направленного на социализа</w:t>
            </w:r>
            <w:r w:rsidR="000D49A4">
              <w:rPr>
                <w:rFonts w:ascii="Times New Roman" w:hAnsi="Times New Roman"/>
                <w:i/>
                <w:sz w:val="24"/>
                <w:szCs w:val="24"/>
              </w:rPr>
              <w:t>цию и интеграцию молодежи с ОВЗ.</w:t>
            </w:r>
          </w:p>
          <w:p w:rsidR="008A11DC" w:rsidRPr="000E47C2" w:rsidRDefault="000E47C2" w:rsidP="0007075C">
            <w:pPr>
              <w:tabs>
                <w:tab w:val="left" w:pos="34"/>
                <w:tab w:val="left" w:pos="175"/>
              </w:tabs>
              <w:ind w:firstLine="317"/>
              <w:rPr>
                <w:rFonts w:ascii="Times New Roman" w:hAnsi="Times New Roman"/>
                <w:i/>
                <w:sz w:val="24"/>
                <w:szCs w:val="24"/>
              </w:rPr>
            </w:pPr>
            <w:r>
              <w:rPr>
                <w:rFonts w:ascii="Times New Roman" w:hAnsi="Times New Roman"/>
                <w:i/>
                <w:sz w:val="24"/>
                <w:szCs w:val="24"/>
              </w:rPr>
              <w:t xml:space="preserve">2. </w:t>
            </w:r>
            <w:r w:rsidR="008A11DC" w:rsidRPr="000E47C2">
              <w:rPr>
                <w:rFonts w:ascii="Times New Roman" w:hAnsi="Times New Roman"/>
                <w:i/>
                <w:sz w:val="24"/>
                <w:szCs w:val="24"/>
              </w:rPr>
              <w:t>Реализация проекта, направленного на профилактику асоциального и деструктивного поведения подростков и молодежи, поддержк</w:t>
            </w:r>
            <w:r w:rsidR="000D49A4">
              <w:rPr>
                <w:rFonts w:ascii="Times New Roman" w:hAnsi="Times New Roman"/>
                <w:i/>
                <w:sz w:val="24"/>
                <w:szCs w:val="24"/>
              </w:rPr>
              <w:t>у</w:t>
            </w:r>
            <w:r w:rsidR="008A11DC" w:rsidRPr="000E47C2">
              <w:rPr>
                <w:rFonts w:ascii="Times New Roman" w:hAnsi="Times New Roman"/>
                <w:i/>
                <w:sz w:val="24"/>
                <w:szCs w:val="24"/>
              </w:rPr>
              <w:t xml:space="preserve"> детей и молодежи, находящейс</w:t>
            </w:r>
            <w:r w:rsidR="000D49A4">
              <w:rPr>
                <w:rFonts w:ascii="Times New Roman" w:hAnsi="Times New Roman"/>
                <w:i/>
                <w:sz w:val="24"/>
                <w:szCs w:val="24"/>
              </w:rPr>
              <w:t>я в социально-опасном положении.</w:t>
            </w:r>
          </w:p>
          <w:p w:rsidR="008A11DC" w:rsidRPr="000E47C2" w:rsidRDefault="000E47C2" w:rsidP="0007075C">
            <w:pPr>
              <w:tabs>
                <w:tab w:val="left" w:pos="34"/>
                <w:tab w:val="left" w:pos="175"/>
              </w:tabs>
              <w:ind w:firstLine="317"/>
              <w:rPr>
                <w:rFonts w:ascii="Times New Roman" w:hAnsi="Times New Roman"/>
                <w:i/>
                <w:sz w:val="24"/>
                <w:szCs w:val="24"/>
              </w:rPr>
            </w:pPr>
            <w:r>
              <w:rPr>
                <w:rFonts w:ascii="Times New Roman" w:hAnsi="Times New Roman"/>
                <w:i/>
                <w:sz w:val="24"/>
                <w:szCs w:val="24"/>
              </w:rPr>
              <w:t xml:space="preserve">3. </w:t>
            </w:r>
            <w:r w:rsidR="008A11DC" w:rsidRPr="000E47C2">
              <w:rPr>
                <w:rFonts w:ascii="Times New Roman" w:hAnsi="Times New Roman"/>
                <w:i/>
                <w:sz w:val="24"/>
                <w:szCs w:val="24"/>
              </w:rPr>
              <w:t>Реализация межведомственных планов по реализации комплекса мер, направлен</w:t>
            </w:r>
            <w:r w:rsidR="000D49A4">
              <w:rPr>
                <w:rFonts w:ascii="Times New Roman" w:hAnsi="Times New Roman"/>
                <w:i/>
                <w:sz w:val="24"/>
                <w:szCs w:val="24"/>
              </w:rPr>
              <w:t>ных на поддержку молодежи в ТЖС.</w:t>
            </w:r>
          </w:p>
          <w:p w:rsidR="008A11DC" w:rsidRPr="000E47C2" w:rsidRDefault="000E47C2" w:rsidP="0007075C">
            <w:pPr>
              <w:tabs>
                <w:tab w:val="left" w:pos="34"/>
                <w:tab w:val="left" w:pos="175"/>
              </w:tabs>
              <w:ind w:firstLine="317"/>
              <w:rPr>
                <w:rFonts w:ascii="Times New Roman" w:hAnsi="Times New Roman"/>
                <w:i/>
                <w:sz w:val="24"/>
                <w:szCs w:val="24"/>
              </w:rPr>
            </w:pPr>
            <w:r>
              <w:rPr>
                <w:rFonts w:ascii="Times New Roman" w:hAnsi="Times New Roman"/>
                <w:i/>
                <w:sz w:val="24"/>
                <w:szCs w:val="24"/>
              </w:rPr>
              <w:t xml:space="preserve">4. </w:t>
            </w:r>
            <w:r w:rsidR="008A11DC" w:rsidRPr="000E47C2">
              <w:rPr>
                <w:rFonts w:ascii="Times New Roman" w:hAnsi="Times New Roman"/>
                <w:i/>
                <w:sz w:val="24"/>
                <w:szCs w:val="24"/>
              </w:rPr>
              <w:t>Организация на постоянной основе методических совещаний сотрудников по основной деятельности по во</w:t>
            </w:r>
            <w:r w:rsidR="000D49A4">
              <w:rPr>
                <w:rFonts w:ascii="Times New Roman" w:hAnsi="Times New Roman"/>
                <w:i/>
                <w:sz w:val="24"/>
                <w:szCs w:val="24"/>
              </w:rPr>
              <w:t>просам работы с молодежью в ТЖС.</w:t>
            </w:r>
          </w:p>
          <w:p w:rsidR="008A11DC" w:rsidRPr="000E47C2" w:rsidRDefault="000E47C2" w:rsidP="0007075C">
            <w:pPr>
              <w:tabs>
                <w:tab w:val="left" w:pos="34"/>
                <w:tab w:val="left" w:pos="175"/>
              </w:tabs>
              <w:ind w:firstLine="317"/>
              <w:rPr>
                <w:rFonts w:ascii="Times New Roman" w:hAnsi="Times New Roman"/>
                <w:i/>
                <w:sz w:val="24"/>
                <w:szCs w:val="24"/>
              </w:rPr>
            </w:pPr>
            <w:r>
              <w:rPr>
                <w:rFonts w:ascii="Times New Roman" w:hAnsi="Times New Roman"/>
                <w:i/>
                <w:sz w:val="24"/>
                <w:szCs w:val="24"/>
              </w:rPr>
              <w:t xml:space="preserve">5. </w:t>
            </w:r>
            <w:r w:rsidR="008A11DC" w:rsidRPr="000E47C2">
              <w:rPr>
                <w:rFonts w:ascii="Times New Roman" w:hAnsi="Times New Roman"/>
                <w:i/>
                <w:sz w:val="24"/>
                <w:szCs w:val="24"/>
              </w:rPr>
              <w:t xml:space="preserve">Организация системы </w:t>
            </w:r>
            <w:r w:rsidR="00961C5F" w:rsidRPr="000E47C2">
              <w:rPr>
                <w:rFonts w:ascii="Times New Roman" w:hAnsi="Times New Roman"/>
                <w:i/>
                <w:sz w:val="24"/>
                <w:szCs w:val="24"/>
              </w:rPr>
              <w:t xml:space="preserve">долгосрочного сотрудничества </w:t>
            </w:r>
            <w:r w:rsidR="008A11DC" w:rsidRPr="000E47C2">
              <w:rPr>
                <w:rFonts w:ascii="Times New Roman" w:hAnsi="Times New Roman"/>
                <w:i/>
                <w:sz w:val="24"/>
                <w:szCs w:val="24"/>
              </w:rPr>
              <w:t>кажд</w:t>
            </w:r>
            <w:r w:rsidR="00961C5F" w:rsidRPr="000E47C2">
              <w:rPr>
                <w:rFonts w:ascii="Times New Roman" w:hAnsi="Times New Roman"/>
                <w:i/>
                <w:sz w:val="24"/>
                <w:szCs w:val="24"/>
              </w:rPr>
              <w:t>ого отдела с</w:t>
            </w:r>
            <w:r w:rsidR="008A11DC" w:rsidRPr="000E47C2">
              <w:rPr>
                <w:rFonts w:ascii="Times New Roman" w:hAnsi="Times New Roman"/>
                <w:i/>
                <w:sz w:val="24"/>
                <w:szCs w:val="24"/>
              </w:rPr>
              <w:t xml:space="preserve"> социальн</w:t>
            </w:r>
            <w:r w:rsidR="00961C5F" w:rsidRPr="000E47C2">
              <w:rPr>
                <w:rFonts w:ascii="Times New Roman" w:hAnsi="Times New Roman"/>
                <w:i/>
                <w:sz w:val="24"/>
                <w:szCs w:val="24"/>
              </w:rPr>
              <w:t>ым</w:t>
            </w:r>
            <w:r w:rsidR="008A11DC" w:rsidRPr="000E47C2">
              <w:rPr>
                <w:rFonts w:ascii="Times New Roman" w:hAnsi="Times New Roman"/>
                <w:i/>
                <w:sz w:val="24"/>
                <w:szCs w:val="24"/>
              </w:rPr>
              <w:t xml:space="preserve"> учреждени</w:t>
            </w:r>
            <w:r w:rsidR="00961C5F" w:rsidRPr="000E47C2">
              <w:rPr>
                <w:rFonts w:ascii="Times New Roman" w:hAnsi="Times New Roman"/>
                <w:i/>
                <w:sz w:val="24"/>
                <w:szCs w:val="24"/>
              </w:rPr>
              <w:t>ем,</w:t>
            </w:r>
            <w:r w:rsidR="008A11DC" w:rsidRPr="000E47C2">
              <w:rPr>
                <w:rFonts w:ascii="Times New Roman" w:hAnsi="Times New Roman"/>
                <w:i/>
                <w:sz w:val="24"/>
                <w:szCs w:val="24"/>
              </w:rPr>
              <w:t xml:space="preserve"> согласно соглашениям о сотрудничестве и межведомственным планам. </w:t>
            </w:r>
          </w:p>
        </w:tc>
        <w:tc>
          <w:tcPr>
            <w:tcW w:w="2268" w:type="dxa"/>
          </w:tcPr>
          <w:p w:rsidR="008A11DC" w:rsidRPr="00FD3145" w:rsidRDefault="008A11DC" w:rsidP="003F6BBA">
            <w:pPr>
              <w:rPr>
                <w:rFonts w:ascii="Times New Roman" w:hAnsi="Times New Roman"/>
                <w:sz w:val="24"/>
                <w:szCs w:val="24"/>
              </w:rPr>
            </w:pPr>
            <w:r w:rsidRPr="00FD3145">
              <w:rPr>
                <w:rFonts w:ascii="Times New Roman" w:hAnsi="Times New Roman"/>
                <w:sz w:val="24"/>
                <w:szCs w:val="24"/>
              </w:rPr>
              <w:t>2021-2022 гг.</w:t>
            </w:r>
          </w:p>
        </w:tc>
      </w:tr>
      <w:tr w:rsidR="008A11DC" w:rsidRPr="00FD3145" w:rsidTr="00AC3D24">
        <w:trPr>
          <w:trHeight w:val="1113"/>
        </w:trPr>
        <w:tc>
          <w:tcPr>
            <w:tcW w:w="594" w:type="dxa"/>
            <w:vMerge/>
          </w:tcPr>
          <w:p w:rsidR="008A11DC" w:rsidRPr="00FD3145" w:rsidRDefault="008A11DC" w:rsidP="00410131">
            <w:pPr>
              <w:ind w:firstLine="360"/>
              <w:jc w:val="both"/>
              <w:rPr>
                <w:rFonts w:ascii="Times New Roman" w:hAnsi="Times New Roman"/>
                <w:sz w:val="24"/>
                <w:szCs w:val="24"/>
              </w:rPr>
            </w:pPr>
          </w:p>
        </w:tc>
        <w:tc>
          <w:tcPr>
            <w:tcW w:w="3767" w:type="dxa"/>
            <w:vMerge/>
          </w:tcPr>
          <w:p w:rsidR="008A11DC" w:rsidRPr="00FD3145" w:rsidRDefault="008A11DC" w:rsidP="00410131">
            <w:pPr>
              <w:ind w:firstLine="360"/>
              <w:contextualSpacing/>
              <w:jc w:val="both"/>
              <w:rPr>
                <w:rFonts w:ascii="Times New Roman" w:eastAsiaTheme="minorEastAsia" w:hAnsi="Times New Roman"/>
                <w:sz w:val="24"/>
                <w:szCs w:val="24"/>
              </w:rPr>
            </w:pPr>
          </w:p>
        </w:tc>
        <w:tc>
          <w:tcPr>
            <w:tcW w:w="8080" w:type="dxa"/>
          </w:tcPr>
          <w:p w:rsidR="008A11DC" w:rsidRPr="000E47C2" w:rsidRDefault="000E47C2" w:rsidP="0007075C">
            <w:pPr>
              <w:tabs>
                <w:tab w:val="left" w:pos="0"/>
                <w:tab w:val="left" w:pos="175"/>
              </w:tabs>
              <w:ind w:left="34" w:firstLine="283"/>
              <w:rPr>
                <w:rFonts w:ascii="Times New Roman" w:hAnsi="Times New Roman"/>
                <w:i/>
                <w:sz w:val="24"/>
                <w:szCs w:val="24"/>
              </w:rPr>
            </w:pPr>
            <w:r>
              <w:rPr>
                <w:rFonts w:ascii="Times New Roman" w:hAnsi="Times New Roman"/>
                <w:i/>
                <w:sz w:val="24"/>
                <w:szCs w:val="24"/>
              </w:rPr>
              <w:t xml:space="preserve">1. </w:t>
            </w:r>
            <w:r w:rsidR="008A11DC" w:rsidRPr="000E47C2">
              <w:rPr>
                <w:rFonts w:ascii="Times New Roman" w:hAnsi="Times New Roman"/>
                <w:i/>
                <w:sz w:val="24"/>
                <w:szCs w:val="24"/>
              </w:rPr>
              <w:t>Анализ результативности работы с молодеж</w:t>
            </w:r>
            <w:r w:rsidR="000D49A4">
              <w:rPr>
                <w:rFonts w:ascii="Times New Roman" w:hAnsi="Times New Roman"/>
                <w:i/>
                <w:sz w:val="24"/>
                <w:szCs w:val="24"/>
              </w:rPr>
              <w:t>ью в трудной жизненной ситуации.</w:t>
            </w:r>
          </w:p>
          <w:p w:rsidR="008A11DC" w:rsidRPr="000E47C2" w:rsidRDefault="000E47C2" w:rsidP="0007075C">
            <w:pPr>
              <w:tabs>
                <w:tab w:val="left" w:pos="0"/>
                <w:tab w:val="left" w:pos="175"/>
              </w:tabs>
              <w:ind w:left="34" w:firstLine="283"/>
              <w:rPr>
                <w:rFonts w:ascii="Times New Roman" w:hAnsi="Times New Roman"/>
                <w:i/>
                <w:sz w:val="24"/>
                <w:szCs w:val="24"/>
              </w:rPr>
            </w:pPr>
            <w:r>
              <w:rPr>
                <w:rFonts w:ascii="Times New Roman" w:hAnsi="Times New Roman"/>
                <w:i/>
                <w:sz w:val="24"/>
                <w:szCs w:val="24"/>
              </w:rPr>
              <w:t xml:space="preserve">2. </w:t>
            </w:r>
            <w:r w:rsidR="008A11DC" w:rsidRPr="000E47C2">
              <w:rPr>
                <w:rFonts w:ascii="Times New Roman" w:hAnsi="Times New Roman"/>
                <w:i/>
                <w:sz w:val="24"/>
                <w:szCs w:val="24"/>
              </w:rPr>
              <w:t>Формирование перспектив для нового программного цикла.</w:t>
            </w:r>
          </w:p>
        </w:tc>
        <w:tc>
          <w:tcPr>
            <w:tcW w:w="2268" w:type="dxa"/>
          </w:tcPr>
          <w:p w:rsidR="008A11DC" w:rsidRPr="00FD3145" w:rsidRDefault="008A11DC" w:rsidP="003F6BBA">
            <w:pPr>
              <w:rPr>
                <w:rFonts w:ascii="Times New Roman" w:hAnsi="Times New Roman"/>
                <w:sz w:val="24"/>
                <w:szCs w:val="24"/>
              </w:rPr>
            </w:pPr>
            <w:r w:rsidRPr="00FD3145">
              <w:rPr>
                <w:rFonts w:ascii="Times New Roman" w:hAnsi="Times New Roman"/>
                <w:sz w:val="24"/>
                <w:szCs w:val="24"/>
              </w:rPr>
              <w:t>2023 год</w:t>
            </w:r>
          </w:p>
        </w:tc>
      </w:tr>
      <w:tr w:rsidR="00E66902" w:rsidRPr="00FD3145" w:rsidTr="00853F38">
        <w:trPr>
          <w:trHeight w:val="277"/>
        </w:trPr>
        <w:tc>
          <w:tcPr>
            <w:tcW w:w="594" w:type="dxa"/>
            <w:vMerge w:val="restart"/>
          </w:tcPr>
          <w:p w:rsidR="00E66902" w:rsidRPr="00FD3145" w:rsidRDefault="008A11DC" w:rsidP="008A11DC">
            <w:pPr>
              <w:jc w:val="both"/>
              <w:rPr>
                <w:rFonts w:ascii="Times New Roman" w:hAnsi="Times New Roman"/>
                <w:sz w:val="24"/>
                <w:szCs w:val="24"/>
              </w:rPr>
            </w:pPr>
            <w:r>
              <w:rPr>
                <w:rFonts w:ascii="Times New Roman" w:hAnsi="Times New Roman"/>
                <w:sz w:val="24"/>
                <w:szCs w:val="24"/>
              </w:rPr>
              <w:t>4.</w:t>
            </w:r>
          </w:p>
        </w:tc>
        <w:tc>
          <w:tcPr>
            <w:tcW w:w="3767" w:type="dxa"/>
            <w:vMerge w:val="restart"/>
          </w:tcPr>
          <w:p w:rsidR="00E66902" w:rsidRPr="00FD3145" w:rsidRDefault="00E66902" w:rsidP="0007075C">
            <w:pPr>
              <w:contextualSpacing/>
              <w:rPr>
                <w:rFonts w:ascii="Times New Roman" w:hAnsi="Times New Roman"/>
                <w:sz w:val="24"/>
                <w:szCs w:val="24"/>
              </w:rPr>
            </w:pPr>
            <w:r w:rsidRPr="00FD3145">
              <w:rPr>
                <w:rFonts w:ascii="Times New Roman" w:hAnsi="Times New Roman"/>
                <w:sz w:val="24"/>
                <w:szCs w:val="24"/>
              </w:rPr>
              <w:t>Формирование стратегии информационного сопровождения деятельности учреждения, а также создание положительного имиджа и «узнаваемости» учреждения в городской среде;</w:t>
            </w:r>
          </w:p>
          <w:p w:rsidR="00E66902" w:rsidRPr="00FD3145" w:rsidRDefault="00E66902" w:rsidP="00410131">
            <w:pPr>
              <w:ind w:firstLine="360"/>
              <w:jc w:val="both"/>
              <w:rPr>
                <w:rFonts w:ascii="Times New Roman" w:hAnsi="Times New Roman"/>
                <w:sz w:val="24"/>
                <w:szCs w:val="24"/>
              </w:rPr>
            </w:pPr>
          </w:p>
        </w:tc>
        <w:tc>
          <w:tcPr>
            <w:tcW w:w="8080" w:type="dxa"/>
          </w:tcPr>
          <w:p w:rsidR="00E66902" w:rsidRPr="000E47C2" w:rsidRDefault="000E47C2" w:rsidP="0007075C">
            <w:pPr>
              <w:tabs>
                <w:tab w:val="left" w:pos="0"/>
                <w:tab w:val="left" w:pos="34"/>
              </w:tabs>
              <w:ind w:firstLine="317"/>
              <w:rPr>
                <w:rFonts w:ascii="Times New Roman" w:hAnsi="Times New Roman"/>
                <w:i/>
                <w:sz w:val="24"/>
                <w:szCs w:val="24"/>
              </w:rPr>
            </w:pPr>
            <w:r>
              <w:rPr>
                <w:rFonts w:ascii="Times New Roman" w:hAnsi="Times New Roman"/>
                <w:i/>
                <w:sz w:val="24"/>
                <w:szCs w:val="24"/>
              </w:rPr>
              <w:t xml:space="preserve">1. </w:t>
            </w:r>
            <w:r w:rsidR="00E66902" w:rsidRPr="000E47C2">
              <w:rPr>
                <w:rFonts w:ascii="Times New Roman" w:hAnsi="Times New Roman"/>
                <w:i/>
                <w:sz w:val="24"/>
                <w:szCs w:val="24"/>
              </w:rPr>
              <w:t>Разработка стратегии информационного раз</w:t>
            </w:r>
            <w:r w:rsidR="000D49A4">
              <w:rPr>
                <w:rFonts w:ascii="Times New Roman" w:hAnsi="Times New Roman"/>
                <w:i/>
                <w:sz w:val="24"/>
                <w:szCs w:val="24"/>
              </w:rPr>
              <w:t>вития МБУ «Территория молодежи».</w:t>
            </w:r>
          </w:p>
          <w:p w:rsidR="00E66902" w:rsidRPr="000E47C2" w:rsidRDefault="000E47C2" w:rsidP="0007075C">
            <w:pPr>
              <w:tabs>
                <w:tab w:val="left" w:pos="0"/>
                <w:tab w:val="left" w:pos="34"/>
              </w:tabs>
              <w:ind w:firstLine="317"/>
              <w:rPr>
                <w:rFonts w:ascii="Times New Roman" w:hAnsi="Times New Roman"/>
                <w:i/>
                <w:sz w:val="24"/>
                <w:szCs w:val="24"/>
              </w:rPr>
            </w:pPr>
            <w:r>
              <w:rPr>
                <w:rFonts w:ascii="Times New Roman" w:hAnsi="Times New Roman"/>
                <w:i/>
                <w:sz w:val="24"/>
                <w:szCs w:val="24"/>
              </w:rPr>
              <w:t xml:space="preserve">2. </w:t>
            </w:r>
            <w:r w:rsidR="00E66902" w:rsidRPr="000E47C2">
              <w:rPr>
                <w:rFonts w:ascii="Times New Roman" w:hAnsi="Times New Roman"/>
                <w:i/>
                <w:sz w:val="24"/>
                <w:szCs w:val="24"/>
              </w:rPr>
              <w:t xml:space="preserve">Формирование устойчивого состава информационного отдела, </w:t>
            </w:r>
            <w:r w:rsidR="00E93767" w:rsidRPr="000E47C2">
              <w:rPr>
                <w:rFonts w:ascii="Times New Roman" w:hAnsi="Times New Roman"/>
                <w:i/>
                <w:sz w:val="24"/>
                <w:szCs w:val="24"/>
              </w:rPr>
              <w:t>включающего всех необходимых специалистов</w:t>
            </w:r>
            <w:r w:rsidR="00E66902" w:rsidRPr="000E47C2">
              <w:rPr>
                <w:rFonts w:ascii="Times New Roman" w:hAnsi="Times New Roman"/>
                <w:i/>
                <w:sz w:val="24"/>
                <w:szCs w:val="24"/>
              </w:rPr>
              <w:t>: дизайнер, фотограф, видеограф, менеджеры по свя</w:t>
            </w:r>
            <w:r w:rsidR="000D49A4">
              <w:rPr>
                <w:rFonts w:ascii="Times New Roman" w:hAnsi="Times New Roman"/>
                <w:i/>
                <w:sz w:val="24"/>
                <w:szCs w:val="24"/>
              </w:rPr>
              <w:t>зям с общественностью.</w:t>
            </w:r>
          </w:p>
          <w:p w:rsidR="00E66902" w:rsidRPr="000E47C2" w:rsidRDefault="000E47C2" w:rsidP="0007075C">
            <w:pPr>
              <w:tabs>
                <w:tab w:val="left" w:pos="0"/>
                <w:tab w:val="left" w:pos="34"/>
              </w:tabs>
              <w:ind w:firstLine="317"/>
              <w:rPr>
                <w:rFonts w:ascii="Times New Roman" w:hAnsi="Times New Roman"/>
                <w:i/>
                <w:sz w:val="24"/>
                <w:szCs w:val="24"/>
              </w:rPr>
            </w:pPr>
            <w:r>
              <w:rPr>
                <w:rFonts w:ascii="Times New Roman" w:hAnsi="Times New Roman"/>
                <w:i/>
                <w:sz w:val="24"/>
                <w:szCs w:val="24"/>
              </w:rPr>
              <w:t xml:space="preserve">3. </w:t>
            </w:r>
            <w:r w:rsidR="00E66902" w:rsidRPr="000E47C2">
              <w:rPr>
                <w:rFonts w:ascii="Times New Roman" w:hAnsi="Times New Roman"/>
                <w:i/>
                <w:sz w:val="24"/>
                <w:szCs w:val="24"/>
              </w:rPr>
              <w:t>Разработк</w:t>
            </w:r>
            <w:r w:rsidR="000D49A4">
              <w:rPr>
                <w:rFonts w:ascii="Times New Roman" w:hAnsi="Times New Roman"/>
                <w:i/>
                <w:sz w:val="24"/>
                <w:szCs w:val="24"/>
              </w:rPr>
              <w:t>а системы мотивации сотрудников.</w:t>
            </w:r>
          </w:p>
          <w:p w:rsidR="00E66902" w:rsidRPr="000E47C2" w:rsidRDefault="000E47C2" w:rsidP="0007075C">
            <w:pPr>
              <w:tabs>
                <w:tab w:val="left" w:pos="0"/>
                <w:tab w:val="left" w:pos="34"/>
              </w:tabs>
              <w:ind w:firstLine="317"/>
              <w:rPr>
                <w:rFonts w:ascii="Times New Roman" w:hAnsi="Times New Roman"/>
                <w:i/>
                <w:sz w:val="24"/>
                <w:szCs w:val="24"/>
              </w:rPr>
            </w:pPr>
            <w:r>
              <w:rPr>
                <w:rFonts w:ascii="Times New Roman" w:hAnsi="Times New Roman"/>
                <w:i/>
                <w:sz w:val="24"/>
                <w:szCs w:val="24"/>
              </w:rPr>
              <w:t xml:space="preserve">4. </w:t>
            </w:r>
            <w:r w:rsidR="00E66902" w:rsidRPr="000E47C2">
              <w:rPr>
                <w:rFonts w:ascii="Times New Roman" w:hAnsi="Times New Roman"/>
                <w:i/>
                <w:sz w:val="24"/>
                <w:szCs w:val="24"/>
              </w:rPr>
              <w:t>Усовершенствование взаимодействия менеджеров по связям с общественностью:</w:t>
            </w:r>
          </w:p>
          <w:p w:rsidR="00E66902" w:rsidRPr="00FD3145" w:rsidRDefault="00E66902" w:rsidP="0007075C">
            <w:pPr>
              <w:pStyle w:val="a7"/>
              <w:tabs>
                <w:tab w:val="left" w:pos="34"/>
                <w:tab w:val="left" w:pos="469"/>
              </w:tabs>
              <w:ind w:left="0" w:firstLine="317"/>
              <w:rPr>
                <w:rFonts w:ascii="Times New Roman" w:hAnsi="Times New Roman"/>
                <w:sz w:val="24"/>
                <w:szCs w:val="24"/>
              </w:rPr>
            </w:pPr>
            <w:r w:rsidRPr="00FD3145">
              <w:rPr>
                <w:rFonts w:ascii="Times New Roman" w:hAnsi="Times New Roman"/>
                <w:sz w:val="24"/>
                <w:szCs w:val="24"/>
              </w:rPr>
              <w:t>- ежемесячные планерки и расширенные совещания МСО с дизайнерами</w:t>
            </w:r>
            <w:r w:rsidR="00400982">
              <w:rPr>
                <w:rFonts w:ascii="Times New Roman" w:hAnsi="Times New Roman"/>
                <w:sz w:val="24"/>
                <w:szCs w:val="24"/>
              </w:rPr>
              <w:t xml:space="preserve">, </w:t>
            </w:r>
            <w:r w:rsidRPr="00FD3145">
              <w:rPr>
                <w:rFonts w:ascii="Times New Roman" w:hAnsi="Times New Roman"/>
                <w:sz w:val="24"/>
                <w:szCs w:val="24"/>
              </w:rPr>
              <w:t>фотогра</w:t>
            </w:r>
            <w:r w:rsidR="00E97F02">
              <w:rPr>
                <w:rFonts w:ascii="Times New Roman" w:hAnsi="Times New Roman"/>
                <w:sz w:val="24"/>
                <w:szCs w:val="24"/>
              </w:rPr>
              <w:t>фом, видеографом;</w:t>
            </w:r>
          </w:p>
          <w:p w:rsidR="00E66902" w:rsidRPr="00FD3145" w:rsidRDefault="00E66902" w:rsidP="0007075C">
            <w:pPr>
              <w:pStyle w:val="a7"/>
              <w:tabs>
                <w:tab w:val="left" w:pos="34"/>
                <w:tab w:val="left" w:pos="318"/>
                <w:tab w:val="left" w:pos="469"/>
              </w:tabs>
              <w:ind w:left="0" w:firstLine="317"/>
              <w:rPr>
                <w:rFonts w:ascii="Times New Roman" w:hAnsi="Times New Roman"/>
                <w:sz w:val="24"/>
                <w:szCs w:val="24"/>
              </w:rPr>
            </w:pPr>
            <w:r w:rsidRPr="00FD3145">
              <w:rPr>
                <w:rFonts w:ascii="Times New Roman" w:hAnsi="Times New Roman"/>
                <w:sz w:val="24"/>
                <w:szCs w:val="24"/>
              </w:rPr>
              <w:t xml:space="preserve">- </w:t>
            </w:r>
            <w:r w:rsidR="00951590">
              <w:rPr>
                <w:rFonts w:ascii="Times New Roman" w:hAnsi="Times New Roman"/>
                <w:sz w:val="24"/>
                <w:szCs w:val="24"/>
              </w:rPr>
              <w:t>р</w:t>
            </w:r>
            <w:r w:rsidRPr="00FD3145">
              <w:rPr>
                <w:rFonts w:ascii="Times New Roman" w:hAnsi="Times New Roman"/>
                <w:sz w:val="24"/>
                <w:szCs w:val="24"/>
              </w:rPr>
              <w:t xml:space="preserve">азработка и организация обучающего курса для менеджеров по связям </w:t>
            </w:r>
            <w:r w:rsidRPr="00FD3145">
              <w:rPr>
                <w:rFonts w:ascii="Times New Roman" w:hAnsi="Times New Roman"/>
                <w:sz w:val="24"/>
                <w:szCs w:val="24"/>
              </w:rPr>
              <w:lastRenderedPageBreak/>
              <w:t>с общественностью по современным инструментам: работа с партнерами, мобильная фотография и др.</w:t>
            </w:r>
          </w:p>
          <w:p w:rsidR="00E66902" w:rsidRPr="000E47C2" w:rsidRDefault="005C23D6" w:rsidP="0007075C">
            <w:pPr>
              <w:tabs>
                <w:tab w:val="left" w:pos="34"/>
                <w:tab w:val="left" w:pos="175"/>
              </w:tabs>
              <w:ind w:firstLine="317"/>
              <w:rPr>
                <w:rFonts w:ascii="Times New Roman" w:hAnsi="Times New Roman"/>
                <w:i/>
                <w:sz w:val="24"/>
                <w:szCs w:val="24"/>
              </w:rPr>
            </w:pPr>
            <w:r>
              <w:rPr>
                <w:rFonts w:ascii="Times New Roman" w:hAnsi="Times New Roman"/>
                <w:i/>
                <w:sz w:val="24"/>
                <w:szCs w:val="24"/>
              </w:rPr>
              <w:t xml:space="preserve">5. </w:t>
            </w:r>
            <w:r w:rsidR="00E66902" w:rsidRPr="000E47C2">
              <w:rPr>
                <w:rFonts w:ascii="Times New Roman" w:hAnsi="Times New Roman"/>
                <w:i/>
                <w:sz w:val="24"/>
                <w:szCs w:val="24"/>
              </w:rPr>
              <w:t xml:space="preserve">Разработка </w:t>
            </w:r>
            <w:proofErr w:type="spellStart"/>
            <w:r w:rsidR="00E66902" w:rsidRPr="000E47C2">
              <w:rPr>
                <w:rFonts w:ascii="Times New Roman" w:hAnsi="Times New Roman"/>
                <w:i/>
                <w:sz w:val="24"/>
                <w:szCs w:val="24"/>
              </w:rPr>
              <w:t>брендбука</w:t>
            </w:r>
            <w:proofErr w:type="spellEnd"/>
            <w:r w:rsidR="00E66902" w:rsidRPr="000E47C2">
              <w:rPr>
                <w:rFonts w:ascii="Times New Roman" w:hAnsi="Times New Roman"/>
                <w:i/>
                <w:sz w:val="24"/>
                <w:szCs w:val="24"/>
              </w:rPr>
              <w:t xml:space="preserve"> «Территории молод</w:t>
            </w:r>
            <w:r w:rsidR="000D49A4">
              <w:rPr>
                <w:rFonts w:ascii="Times New Roman" w:hAnsi="Times New Roman"/>
                <w:i/>
                <w:sz w:val="24"/>
                <w:szCs w:val="24"/>
              </w:rPr>
              <w:t>ё</w:t>
            </w:r>
            <w:r w:rsidR="00E66902" w:rsidRPr="000E47C2">
              <w:rPr>
                <w:rFonts w:ascii="Times New Roman" w:hAnsi="Times New Roman"/>
                <w:i/>
                <w:sz w:val="24"/>
                <w:szCs w:val="24"/>
              </w:rPr>
              <w:t>жи», где отражена идеология, маркетинговая стратегия, вектор развития работы с партнерами, корп</w:t>
            </w:r>
            <w:r w:rsidR="000D49A4">
              <w:rPr>
                <w:rFonts w:ascii="Times New Roman" w:hAnsi="Times New Roman"/>
                <w:i/>
                <w:sz w:val="24"/>
                <w:szCs w:val="24"/>
              </w:rPr>
              <w:t>оративны единый фирменный стиль.</w:t>
            </w:r>
          </w:p>
          <w:p w:rsidR="00E66902" w:rsidRPr="000E47C2" w:rsidRDefault="005C23D6" w:rsidP="0007075C">
            <w:pPr>
              <w:tabs>
                <w:tab w:val="left" w:pos="34"/>
                <w:tab w:val="left" w:pos="175"/>
              </w:tabs>
              <w:ind w:firstLine="317"/>
              <w:rPr>
                <w:rFonts w:ascii="Times New Roman" w:hAnsi="Times New Roman"/>
                <w:i/>
                <w:sz w:val="24"/>
                <w:szCs w:val="24"/>
              </w:rPr>
            </w:pPr>
            <w:r>
              <w:rPr>
                <w:rFonts w:ascii="Times New Roman" w:hAnsi="Times New Roman"/>
                <w:i/>
                <w:sz w:val="24"/>
                <w:szCs w:val="24"/>
              </w:rPr>
              <w:t xml:space="preserve">6. </w:t>
            </w:r>
            <w:r w:rsidR="00E66902" w:rsidRPr="000E47C2">
              <w:rPr>
                <w:rFonts w:ascii="Times New Roman" w:hAnsi="Times New Roman"/>
                <w:i/>
                <w:sz w:val="24"/>
                <w:szCs w:val="24"/>
              </w:rPr>
              <w:t>Обеспечение единой  информационной политики учреждения, которой придерживаются все сотрудники, а не только МСО, отражающей основные принципы работы в информационном поле и позиционировании учреждения.</w:t>
            </w:r>
          </w:p>
          <w:p w:rsidR="00E66902" w:rsidRPr="000E47C2" w:rsidRDefault="005C23D6" w:rsidP="0007075C">
            <w:pPr>
              <w:tabs>
                <w:tab w:val="left" w:pos="34"/>
                <w:tab w:val="left" w:pos="175"/>
              </w:tabs>
              <w:ind w:firstLine="317"/>
              <w:rPr>
                <w:rFonts w:ascii="Times New Roman" w:hAnsi="Times New Roman"/>
                <w:sz w:val="24"/>
                <w:szCs w:val="24"/>
              </w:rPr>
            </w:pPr>
            <w:r>
              <w:rPr>
                <w:rFonts w:ascii="Times New Roman" w:hAnsi="Times New Roman"/>
                <w:i/>
                <w:sz w:val="24"/>
                <w:szCs w:val="24"/>
              </w:rPr>
              <w:t xml:space="preserve">7. </w:t>
            </w:r>
            <w:r w:rsidR="00E66902" w:rsidRPr="000E47C2">
              <w:rPr>
                <w:rFonts w:ascii="Times New Roman" w:hAnsi="Times New Roman"/>
                <w:i/>
                <w:sz w:val="24"/>
                <w:szCs w:val="24"/>
              </w:rPr>
              <w:t xml:space="preserve">Обеспечение присутствия всех центров в социальной сети </w:t>
            </w:r>
            <w:proofErr w:type="spellStart"/>
            <w:r w:rsidR="00E66902" w:rsidRPr="000E47C2">
              <w:rPr>
                <w:rFonts w:ascii="Times New Roman" w:hAnsi="Times New Roman"/>
                <w:i/>
                <w:sz w:val="24"/>
                <w:szCs w:val="24"/>
              </w:rPr>
              <w:t>Instagram</w:t>
            </w:r>
            <w:proofErr w:type="spellEnd"/>
            <w:r w:rsidR="00E66902" w:rsidRPr="000E47C2">
              <w:rPr>
                <w:rFonts w:ascii="Times New Roman" w:hAnsi="Times New Roman"/>
                <w:i/>
                <w:sz w:val="24"/>
                <w:szCs w:val="24"/>
              </w:rPr>
              <w:t xml:space="preserve">, продолжить работу по наполнению </w:t>
            </w:r>
            <w:proofErr w:type="spellStart"/>
            <w:r w:rsidR="00E66902" w:rsidRPr="000E47C2">
              <w:rPr>
                <w:rFonts w:ascii="Times New Roman" w:hAnsi="Times New Roman"/>
                <w:i/>
                <w:sz w:val="24"/>
                <w:szCs w:val="24"/>
              </w:rPr>
              <w:t>аккаунта</w:t>
            </w:r>
            <w:proofErr w:type="spellEnd"/>
            <w:r w:rsidR="00E66902" w:rsidRPr="000E47C2">
              <w:rPr>
                <w:rFonts w:ascii="Times New Roman" w:hAnsi="Times New Roman"/>
                <w:i/>
                <w:sz w:val="24"/>
                <w:szCs w:val="24"/>
              </w:rPr>
              <w:t xml:space="preserve"> «Территории молодёжи» на </w:t>
            </w:r>
            <w:proofErr w:type="spellStart"/>
            <w:r w:rsidR="00E66902" w:rsidRPr="000E47C2">
              <w:rPr>
                <w:rFonts w:ascii="Times New Roman" w:hAnsi="Times New Roman"/>
                <w:i/>
                <w:sz w:val="24"/>
                <w:szCs w:val="24"/>
              </w:rPr>
              <w:t>YouTube</w:t>
            </w:r>
            <w:proofErr w:type="spellEnd"/>
            <w:r w:rsidR="00E66902" w:rsidRPr="000E47C2">
              <w:rPr>
                <w:rFonts w:ascii="Times New Roman" w:hAnsi="Times New Roman"/>
                <w:i/>
                <w:sz w:val="24"/>
                <w:szCs w:val="24"/>
              </w:rPr>
              <w:t>.</w:t>
            </w:r>
          </w:p>
        </w:tc>
        <w:tc>
          <w:tcPr>
            <w:tcW w:w="2268" w:type="dxa"/>
          </w:tcPr>
          <w:p w:rsidR="00E66902" w:rsidRPr="00FD3145" w:rsidRDefault="00E66902" w:rsidP="00307366">
            <w:pPr>
              <w:jc w:val="both"/>
              <w:rPr>
                <w:rFonts w:ascii="Times New Roman" w:hAnsi="Times New Roman"/>
                <w:sz w:val="24"/>
                <w:szCs w:val="24"/>
              </w:rPr>
            </w:pPr>
            <w:r w:rsidRPr="00FD3145">
              <w:rPr>
                <w:rFonts w:ascii="Times New Roman" w:hAnsi="Times New Roman"/>
                <w:sz w:val="24"/>
                <w:szCs w:val="24"/>
              </w:rPr>
              <w:lastRenderedPageBreak/>
              <w:t>2020 год</w:t>
            </w:r>
          </w:p>
        </w:tc>
      </w:tr>
      <w:tr w:rsidR="00E66902" w:rsidRPr="00FD3145" w:rsidTr="00853F38">
        <w:trPr>
          <w:trHeight w:val="1978"/>
        </w:trPr>
        <w:tc>
          <w:tcPr>
            <w:tcW w:w="594" w:type="dxa"/>
            <w:vMerge/>
          </w:tcPr>
          <w:p w:rsidR="00E66902" w:rsidRPr="00FD3145" w:rsidRDefault="00E66902" w:rsidP="00410131">
            <w:pPr>
              <w:ind w:firstLine="360"/>
              <w:jc w:val="both"/>
              <w:rPr>
                <w:rFonts w:ascii="Times New Roman" w:hAnsi="Times New Roman"/>
                <w:sz w:val="24"/>
                <w:szCs w:val="24"/>
              </w:rPr>
            </w:pPr>
          </w:p>
        </w:tc>
        <w:tc>
          <w:tcPr>
            <w:tcW w:w="3767" w:type="dxa"/>
            <w:vMerge/>
          </w:tcPr>
          <w:p w:rsidR="00E66902" w:rsidRPr="00FD3145" w:rsidRDefault="00E66902" w:rsidP="00410131">
            <w:pPr>
              <w:ind w:firstLine="360"/>
              <w:jc w:val="both"/>
              <w:rPr>
                <w:rFonts w:ascii="Times New Roman" w:hAnsi="Times New Roman"/>
                <w:sz w:val="24"/>
                <w:szCs w:val="24"/>
              </w:rPr>
            </w:pPr>
          </w:p>
        </w:tc>
        <w:tc>
          <w:tcPr>
            <w:tcW w:w="8080" w:type="dxa"/>
          </w:tcPr>
          <w:p w:rsidR="00E66902" w:rsidRPr="0007075C" w:rsidRDefault="0007075C" w:rsidP="00951590">
            <w:pPr>
              <w:tabs>
                <w:tab w:val="left" w:pos="34"/>
              </w:tabs>
              <w:ind w:left="34" w:firstLine="283"/>
              <w:rPr>
                <w:rFonts w:ascii="Times New Roman" w:hAnsi="Times New Roman"/>
                <w:i/>
                <w:sz w:val="24"/>
                <w:szCs w:val="24"/>
              </w:rPr>
            </w:pPr>
            <w:r>
              <w:rPr>
                <w:rFonts w:ascii="Times New Roman" w:hAnsi="Times New Roman"/>
                <w:i/>
                <w:sz w:val="24"/>
                <w:szCs w:val="24"/>
              </w:rPr>
              <w:t xml:space="preserve">1. </w:t>
            </w:r>
            <w:r w:rsidR="00E66902" w:rsidRPr="0007075C">
              <w:rPr>
                <w:rFonts w:ascii="Times New Roman" w:hAnsi="Times New Roman"/>
                <w:i/>
                <w:sz w:val="24"/>
                <w:szCs w:val="24"/>
              </w:rPr>
              <w:t xml:space="preserve">Проведение на регулярной основе обучающих встреч для всех сотрудников по применению принципов информационной политики учреждения в рамках своей работы. </w:t>
            </w:r>
          </w:p>
          <w:p w:rsidR="00E66902" w:rsidRPr="0007075C" w:rsidRDefault="0007075C" w:rsidP="00951590">
            <w:pPr>
              <w:tabs>
                <w:tab w:val="left" w:pos="34"/>
              </w:tabs>
              <w:ind w:left="34" w:firstLine="283"/>
              <w:rPr>
                <w:rFonts w:ascii="Times New Roman" w:hAnsi="Times New Roman"/>
                <w:i/>
                <w:sz w:val="24"/>
                <w:szCs w:val="24"/>
              </w:rPr>
            </w:pPr>
            <w:r>
              <w:rPr>
                <w:rFonts w:ascii="Times New Roman" w:hAnsi="Times New Roman"/>
                <w:i/>
                <w:sz w:val="24"/>
                <w:szCs w:val="24"/>
              </w:rPr>
              <w:t xml:space="preserve">2. </w:t>
            </w:r>
            <w:r w:rsidR="00E66902" w:rsidRPr="0007075C">
              <w:rPr>
                <w:rFonts w:ascii="Times New Roman" w:hAnsi="Times New Roman"/>
                <w:i/>
                <w:sz w:val="24"/>
                <w:szCs w:val="24"/>
              </w:rPr>
              <w:t xml:space="preserve">Проведение на постоянной основе семинаров с экспертами о новых трендах в сфере </w:t>
            </w:r>
            <w:r w:rsidR="00E66902" w:rsidRPr="0007075C">
              <w:rPr>
                <w:rFonts w:ascii="Times New Roman" w:hAnsi="Times New Roman"/>
                <w:i/>
                <w:sz w:val="24"/>
                <w:szCs w:val="24"/>
                <w:lang w:val="en-US"/>
              </w:rPr>
              <w:t>SMM</w:t>
            </w:r>
            <w:r w:rsidR="00E66902" w:rsidRPr="0007075C">
              <w:rPr>
                <w:rFonts w:ascii="Times New Roman" w:hAnsi="Times New Roman"/>
                <w:i/>
                <w:sz w:val="24"/>
                <w:szCs w:val="24"/>
              </w:rPr>
              <w:t>.</w:t>
            </w:r>
          </w:p>
          <w:p w:rsidR="00E66902" w:rsidRPr="0007075C" w:rsidRDefault="0007075C" w:rsidP="00951590">
            <w:pPr>
              <w:tabs>
                <w:tab w:val="left" w:pos="34"/>
              </w:tabs>
              <w:ind w:left="34" w:firstLine="283"/>
              <w:rPr>
                <w:rFonts w:ascii="Times New Roman" w:hAnsi="Times New Roman"/>
                <w:i/>
                <w:sz w:val="24"/>
                <w:szCs w:val="24"/>
              </w:rPr>
            </w:pPr>
            <w:r>
              <w:rPr>
                <w:rFonts w:ascii="Times New Roman" w:hAnsi="Times New Roman"/>
                <w:i/>
                <w:sz w:val="24"/>
                <w:szCs w:val="24"/>
              </w:rPr>
              <w:t xml:space="preserve">3. </w:t>
            </w:r>
            <w:r w:rsidR="00E66902" w:rsidRPr="0007075C">
              <w:rPr>
                <w:rFonts w:ascii="Times New Roman" w:hAnsi="Times New Roman"/>
                <w:i/>
                <w:sz w:val="24"/>
                <w:szCs w:val="24"/>
              </w:rPr>
              <w:t xml:space="preserve">Формирование информационного поля учреждения не как </w:t>
            </w:r>
            <w:proofErr w:type="spellStart"/>
            <w:r w:rsidR="00E66902" w:rsidRPr="0007075C">
              <w:rPr>
                <w:rFonts w:ascii="Times New Roman" w:hAnsi="Times New Roman"/>
                <w:i/>
                <w:sz w:val="24"/>
                <w:szCs w:val="24"/>
              </w:rPr>
              <w:t>агрегатора</w:t>
            </w:r>
            <w:proofErr w:type="spellEnd"/>
            <w:r w:rsidR="00E66902" w:rsidRPr="0007075C">
              <w:rPr>
                <w:rFonts w:ascii="Times New Roman" w:hAnsi="Times New Roman"/>
                <w:i/>
                <w:sz w:val="24"/>
                <w:szCs w:val="24"/>
              </w:rPr>
              <w:t xml:space="preserve"> анонсов мероприятий, а как площадки для общения и взаимодействия целевой аудитории.</w:t>
            </w:r>
          </w:p>
          <w:p w:rsidR="00E66902" w:rsidRPr="0007075C" w:rsidRDefault="0007075C" w:rsidP="00951590">
            <w:pPr>
              <w:tabs>
                <w:tab w:val="left" w:pos="34"/>
              </w:tabs>
              <w:ind w:left="34" w:firstLine="283"/>
              <w:rPr>
                <w:rFonts w:ascii="Times New Roman" w:hAnsi="Times New Roman"/>
                <w:i/>
                <w:sz w:val="24"/>
                <w:szCs w:val="24"/>
              </w:rPr>
            </w:pPr>
            <w:r>
              <w:rPr>
                <w:rFonts w:ascii="Times New Roman" w:hAnsi="Times New Roman"/>
                <w:i/>
                <w:sz w:val="24"/>
                <w:szCs w:val="24"/>
              </w:rPr>
              <w:t xml:space="preserve">4. </w:t>
            </w:r>
            <w:r w:rsidR="00E66902" w:rsidRPr="0007075C">
              <w:rPr>
                <w:rFonts w:ascii="Times New Roman" w:hAnsi="Times New Roman"/>
                <w:i/>
                <w:sz w:val="24"/>
                <w:szCs w:val="24"/>
              </w:rPr>
              <w:t xml:space="preserve">Применение тенденции позиционирования сотрудников в </w:t>
            </w:r>
            <w:proofErr w:type="spellStart"/>
            <w:r w:rsidR="00E66902" w:rsidRPr="0007075C">
              <w:rPr>
                <w:rFonts w:ascii="Times New Roman" w:hAnsi="Times New Roman"/>
                <w:i/>
                <w:sz w:val="24"/>
                <w:szCs w:val="24"/>
              </w:rPr>
              <w:t>инф</w:t>
            </w:r>
            <w:proofErr w:type="spellEnd"/>
            <w:r w:rsidR="00E66902" w:rsidRPr="0007075C">
              <w:rPr>
                <w:rFonts w:ascii="Times New Roman" w:hAnsi="Times New Roman"/>
                <w:i/>
                <w:sz w:val="24"/>
                <w:szCs w:val="24"/>
              </w:rPr>
              <w:t xml:space="preserve">. поле как </w:t>
            </w:r>
            <w:proofErr w:type="spellStart"/>
            <w:r w:rsidR="00E66902" w:rsidRPr="0007075C">
              <w:rPr>
                <w:rFonts w:ascii="Times New Roman" w:hAnsi="Times New Roman"/>
                <w:i/>
                <w:sz w:val="24"/>
                <w:szCs w:val="24"/>
              </w:rPr>
              <w:t>амбассадоров</w:t>
            </w:r>
            <w:proofErr w:type="spellEnd"/>
            <w:r w:rsidR="00E66902" w:rsidRPr="0007075C">
              <w:rPr>
                <w:rFonts w:ascii="Times New Roman" w:hAnsi="Times New Roman"/>
                <w:i/>
                <w:sz w:val="24"/>
                <w:szCs w:val="24"/>
              </w:rPr>
              <w:t xml:space="preserve"> своего проекта и учреждения в целом.</w:t>
            </w:r>
          </w:p>
          <w:p w:rsidR="00E66902" w:rsidRPr="0007075C" w:rsidRDefault="0007075C" w:rsidP="00951590">
            <w:pPr>
              <w:tabs>
                <w:tab w:val="left" w:pos="34"/>
              </w:tabs>
              <w:ind w:left="34" w:firstLine="283"/>
              <w:rPr>
                <w:rFonts w:ascii="Times New Roman" w:hAnsi="Times New Roman"/>
                <w:i/>
                <w:sz w:val="24"/>
                <w:szCs w:val="24"/>
              </w:rPr>
            </w:pPr>
            <w:r>
              <w:rPr>
                <w:rFonts w:ascii="Times New Roman" w:hAnsi="Times New Roman"/>
                <w:i/>
                <w:sz w:val="24"/>
                <w:szCs w:val="24"/>
              </w:rPr>
              <w:t xml:space="preserve">5. </w:t>
            </w:r>
            <w:r w:rsidR="00E66902" w:rsidRPr="0007075C">
              <w:rPr>
                <w:rFonts w:ascii="Times New Roman" w:hAnsi="Times New Roman"/>
                <w:i/>
                <w:sz w:val="24"/>
                <w:szCs w:val="24"/>
              </w:rPr>
              <w:t xml:space="preserve">Применение </w:t>
            </w:r>
            <w:proofErr w:type="spellStart"/>
            <w:r w:rsidR="00E66902" w:rsidRPr="0007075C">
              <w:rPr>
                <w:rFonts w:ascii="Times New Roman" w:hAnsi="Times New Roman"/>
                <w:i/>
                <w:sz w:val="24"/>
                <w:szCs w:val="24"/>
              </w:rPr>
              <w:t>брендбука</w:t>
            </w:r>
            <w:proofErr w:type="spellEnd"/>
            <w:r w:rsidR="00E66902" w:rsidRPr="0007075C">
              <w:rPr>
                <w:rFonts w:ascii="Times New Roman" w:hAnsi="Times New Roman"/>
                <w:i/>
                <w:sz w:val="24"/>
                <w:szCs w:val="24"/>
              </w:rPr>
              <w:t xml:space="preserve"> и единой информационной политики на всех мероприятиях учреждения.</w:t>
            </w:r>
          </w:p>
          <w:p w:rsidR="004770A0" w:rsidRPr="0007075C" w:rsidRDefault="0007075C" w:rsidP="00951590">
            <w:pPr>
              <w:tabs>
                <w:tab w:val="left" w:pos="34"/>
              </w:tabs>
              <w:ind w:left="34" w:firstLine="283"/>
              <w:rPr>
                <w:rFonts w:ascii="Times New Roman" w:hAnsi="Times New Roman"/>
                <w:i/>
                <w:sz w:val="24"/>
                <w:szCs w:val="24"/>
              </w:rPr>
            </w:pPr>
            <w:r>
              <w:rPr>
                <w:rFonts w:ascii="Times New Roman" w:hAnsi="Times New Roman"/>
                <w:i/>
                <w:sz w:val="24"/>
                <w:szCs w:val="24"/>
              </w:rPr>
              <w:t xml:space="preserve">6. </w:t>
            </w:r>
            <w:r w:rsidR="004770A0" w:rsidRPr="0007075C">
              <w:rPr>
                <w:rFonts w:ascii="Times New Roman" w:hAnsi="Times New Roman"/>
                <w:i/>
                <w:sz w:val="24"/>
                <w:szCs w:val="24"/>
              </w:rPr>
              <w:t xml:space="preserve">Расширение партнерских связей: </w:t>
            </w:r>
          </w:p>
          <w:p w:rsidR="00E66902" w:rsidRPr="00FD3145" w:rsidRDefault="004770A0" w:rsidP="00951590">
            <w:pPr>
              <w:pStyle w:val="a7"/>
              <w:tabs>
                <w:tab w:val="left" w:pos="34"/>
              </w:tabs>
              <w:ind w:left="34" w:firstLine="283"/>
              <w:rPr>
                <w:rFonts w:ascii="Times New Roman" w:hAnsi="Times New Roman"/>
                <w:sz w:val="24"/>
                <w:szCs w:val="24"/>
              </w:rPr>
            </w:pPr>
            <w:r w:rsidRPr="00FD3145">
              <w:rPr>
                <w:rFonts w:ascii="Times New Roman" w:hAnsi="Times New Roman"/>
                <w:sz w:val="24"/>
                <w:szCs w:val="24"/>
              </w:rPr>
              <w:t xml:space="preserve">- </w:t>
            </w:r>
            <w:r w:rsidR="00E66902" w:rsidRPr="00FD3145">
              <w:rPr>
                <w:rFonts w:ascii="Times New Roman" w:hAnsi="Times New Roman"/>
                <w:sz w:val="24"/>
                <w:szCs w:val="24"/>
              </w:rPr>
              <w:t>работа с молодежными сообществами в рамках информационного сотрудничества.</w:t>
            </w:r>
          </w:p>
          <w:p w:rsidR="004770A0" w:rsidRPr="00FD3145" w:rsidRDefault="004770A0" w:rsidP="00951590">
            <w:pPr>
              <w:tabs>
                <w:tab w:val="left" w:pos="34"/>
              </w:tabs>
              <w:ind w:left="34" w:firstLine="283"/>
              <w:rPr>
                <w:rFonts w:ascii="Times New Roman" w:hAnsi="Times New Roman"/>
                <w:sz w:val="24"/>
                <w:szCs w:val="24"/>
              </w:rPr>
            </w:pPr>
            <w:r w:rsidRPr="00FD3145">
              <w:rPr>
                <w:rFonts w:ascii="Times New Roman" w:hAnsi="Times New Roman"/>
                <w:sz w:val="24"/>
                <w:szCs w:val="24"/>
              </w:rPr>
              <w:t xml:space="preserve">- работа с коммерческими партнерами на условиях бартерных услуг, спонсорской помощи. </w:t>
            </w:r>
          </w:p>
          <w:p w:rsidR="004770A0" w:rsidRPr="00FD3145" w:rsidRDefault="004770A0" w:rsidP="00951590">
            <w:pPr>
              <w:tabs>
                <w:tab w:val="left" w:pos="34"/>
              </w:tabs>
              <w:ind w:left="34" w:firstLine="283"/>
              <w:rPr>
                <w:rFonts w:ascii="Times New Roman" w:hAnsi="Times New Roman"/>
                <w:sz w:val="24"/>
                <w:szCs w:val="24"/>
              </w:rPr>
            </w:pPr>
            <w:r w:rsidRPr="00FD3145">
              <w:rPr>
                <w:rFonts w:ascii="Times New Roman" w:hAnsi="Times New Roman"/>
                <w:sz w:val="24"/>
                <w:szCs w:val="24"/>
              </w:rPr>
              <w:t>- сотрудничество с молодежными лидерами мнений.</w:t>
            </w:r>
          </w:p>
        </w:tc>
        <w:tc>
          <w:tcPr>
            <w:tcW w:w="2268" w:type="dxa"/>
          </w:tcPr>
          <w:p w:rsidR="00E66902" w:rsidRPr="00FD3145" w:rsidRDefault="00E66902" w:rsidP="00951590">
            <w:pPr>
              <w:jc w:val="both"/>
              <w:rPr>
                <w:rFonts w:ascii="Times New Roman" w:hAnsi="Times New Roman"/>
                <w:sz w:val="24"/>
                <w:szCs w:val="24"/>
              </w:rPr>
            </w:pPr>
            <w:r w:rsidRPr="00FD3145">
              <w:rPr>
                <w:rFonts w:ascii="Times New Roman" w:hAnsi="Times New Roman"/>
                <w:sz w:val="24"/>
                <w:szCs w:val="24"/>
              </w:rPr>
              <w:t>2021</w:t>
            </w:r>
            <w:r w:rsidR="00951590">
              <w:rPr>
                <w:rFonts w:ascii="Times New Roman" w:hAnsi="Times New Roman"/>
                <w:sz w:val="24"/>
                <w:szCs w:val="24"/>
              </w:rPr>
              <w:t>-</w:t>
            </w:r>
            <w:r w:rsidR="00307366">
              <w:rPr>
                <w:rFonts w:ascii="Times New Roman" w:hAnsi="Times New Roman"/>
                <w:sz w:val="24"/>
                <w:szCs w:val="24"/>
              </w:rPr>
              <w:t>2022</w:t>
            </w:r>
            <w:r w:rsidRPr="00FD3145">
              <w:rPr>
                <w:rFonts w:ascii="Times New Roman" w:hAnsi="Times New Roman"/>
                <w:sz w:val="24"/>
                <w:szCs w:val="24"/>
              </w:rPr>
              <w:t xml:space="preserve"> г</w:t>
            </w:r>
            <w:r w:rsidR="00951590">
              <w:rPr>
                <w:rFonts w:ascii="Times New Roman" w:hAnsi="Times New Roman"/>
                <w:sz w:val="24"/>
                <w:szCs w:val="24"/>
              </w:rPr>
              <w:t>г.</w:t>
            </w:r>
          </w:p>
        </w:tc>
      </w:tr>
      <w:tr w:rsidR="00E66902" w:rsidRPr="00FD3145" w:rsidTr="00825537">
        <w:trPr>
          <w:trHeight w:val="1208"/>
        </w:trPr>
        <w:tc>
          <w:tcPr>
            <w:tcW w:w="594" w:type="dxa"/>
            <w:vMerge/>
          </w:tcPr>
          <w:p w:rsidR="00E66902" w:rsidRPr="00FD3145" w:rsidRDefault="00E66902" w:rsidP="00410131">
            <w:pPr>
              <w:ind w:firstLine="360"/>
              <w:jc w:val="both"/>
              <w:rPr>
                <w:rFonts w:ascii="Times New Roman" w:hAnsi="Times New Roman"/>
                <w:sz w:val="24"/>
                <w:szCs w:val="24"/>
              </w:rPr>
            </w:pPr>
          </w:p>
        </w:tc>
        <w:tc>
          <w:tcPr>
            <w:tcW w:w="3767" w:type="dxa"/>
            <w:vMerge/>
          </w:tcPr>
          <w:p w:rsidR="00E66902" w:rsidRPr="00FD3145" w:rsidRDefault="00E66902" w:rsidP="00410131">
            <w:pPr>
              <w:ind w:firstLine="360"/>
              <w:jc w:val="both"/>
              <w:rPr>
                <w:rFonts w:ascii="Times New Roman" w:hAnsi="Times New Roman"/>
                <w:sz w:val="24"/>
                <w:szCs w:val="24"/>
              </w:rPr>
            </w:pPr>
          </w:p>
        </w:tc>
        <w:tc>
          <w:tcPr>
            <w:tcW w:w="8080" w:type="dxa"/>
          </w:tcPr>
          <w:p w:rsidR="004770A0" w:rsidRPr="00FD3145" w:rsidRDefault="004770A0" w:rsidP="00951590">
            <w:pPr>
              <w:tabs>
                <w:tab w:val="left" w:pos="34"/>
              </w:tabs>
              <w:ind w:firstLine="317"/>
              <w:rPr>
                <w:rFonts w:ascii="Times New Roman" w:hAnsi="Times New Roman"/>
                <w:i/>
                <w:sz w:val="24"/>
                <w:szCs w:val="24"/>
              </w:rPr>
            </w:pPr>
            <w:r w:rsidRPr="00FD3145">
              <w:rPr>
                <w:rFonts w:ascii="Times New Roman" w:hAnsi="Times New Roman"/>
                <w:i/>
                <w:sz w:val="24"/>
                <w:szCs w:val="24"/>
              </w:rPr>
              <w:t>1. Анализ текущего положения</w:t>
            </w:r>
            <w:r w:rsidR="000D49A4">
              <w:rPr>
                <w:rFonts w:ascii="Times New Roman" w:hAnsi="Times New Roman"/>
                <w:i/>
                <w:sz w:val="24"/>
                <w:szCs w:val="24"/>
              </w:rPr>
              <w:t>.</w:t>
            </w:r>
            <w:r w:rsidRPr="00FD3145">
              <w:rPr>
                <w:rFonts w:ascii="Times New Roman" w:hAnsi="Times New Roman"/>
                <w:i/>
                <w:sz w:val="24"/>
                <w:szCs w:val="24"/>
              </w:rPr>
              <w:t xml:space="preserve"> </w:t>
            </w:r>
          </w:p>
          <w:p w:rsidR="004770A0" w:rsidRPr="00FD3145" w:rsidRDefault="004770A0" w:rsidP="00951590">
            <w:pPr>
              <w:tabs>
                <w:tab w:val="left" w:pos="34"/>
              </w:tabs>
              <w:ind w:firstLine="317"/>
              <w:rPr>
                <w:rFonts w:ascii="Times New Roman" w:hAnsi="Times New Roman"/>
                <w:i/>
                <w:sz w:val="24"/>
                <w:szCs w:val="24"/>
              </w:rPr>
            </w:pPr>
            <w:r w:rsidRPr="00FD3145">
              <w:rPr>
                <w:rFonts w:ascii="Times New Roman" w:hAnsi="Times New Roman"/>
                <w:i/>
                <w:sz w:val="24"/>
                <w:szCs w:val="24"/>
              </w:rPr>
              <w:t xml:space="preserve">2. Корректировка </w:t>
            </w:r>
            <w:proofErr w:type="spellStart"/>
            <w:r w:rsidRPr="00FD3145">
              <w:rPr>
                <w:rFonts w:ascii="Times New Roman" w:hAnsi="Times New Roman"/>
                <w:i/>
                <w:sz w:val="24"/>
                <w:szCs w:val="24"/>
              </w:rPr>
              <w:t>брендбука</w:t>
            </w:r>
            <w:proofErr w:type="spellEnd"/>
            <w:r w:rsidRPr="00FD3145">
              <w:rPr>
                <w:rFonts w:ascii="Times New Roman" w:hAnsi="Times New Roman"/>
                <w:i/>
                <w:sz w:val="24"/>
                <w:szCs w:val="24"/>
              </w:rPr>
              <w:t xml:space="preserve"> в рамках новых тенденций</w:t>
            </w:r>
            <w:r w:rsidR="000D49A4">
              <w:rPr>
                <w:rFonts w:ascii="Times New Roman" w:hAnsi="Times New Roman"/>
                <w:i/>
                <w:sz w:val="24"/>
                <w:szCs w:val="24"/>
              </w:rPr>
              <w:t>.</w:t>
            </w:r>
            <w:r w:rsidRPr="00FD3145">
              <w:rPr>
                <w:rFonts w:ascii="Times New Roman" w:hAnsi="Times New Roman"/>
                <w:i/>
                <w:sz w:val="24"/>
                <w:szCs w:val="24"/>
              </w:rPr>
              <w:t xml:space="preserve"> </w:t>
            </w:r>
          </w:p>
          <w:p w:rsidR="00E66902" w:rsidRPr="00FD3145" w:rsidRDefault="004770A0" w:rsidP="00951590">
            <w:pPr>
              <w:tabs>
                <w:tab w:val="left" w:pos="34"/>
              </w:tabs>
              <w:ind w:firstLine="317"/>
              <w:rPr>
                <w:rFonts w:ascii="Times New Roman" w:hAnsi="Times New Roman"/>
                <w:sz w:val="24"/>
                <w:szCs w:val="24"/>
              </w:rPr>
            </w:pPr>
            <w:r w:rsidRPr="00FD3145">
              <w:rPr>
                <w:rFonts w:ascii="Times New Roman" w:hAnsi="Times New Roman"/>
                <w:i/>
                <w:sz w:val="24"/>
                <w:szCs w:val="24"/>
              </w:rPr>
              <w:t>3. Разработка стратегии информационного развития 2024-2027</w:t>
            </w:r>
            <w:r w:rsidR="0007075C">
              <w:rPr>
                <w:rFonts w:ascii="Times New Roman" w:hAnsi="Times New Roman"/>
                <w:i/>
                <w:sz w:val="24"/>
                <w:szCs w:val="24"/>
              </w:rPr>
              <w:t xml:space="preserve"> гг.</w:t>
            </w:r>
          </w:p>
        </w:tc>
        <w:tc>
          <w:tcPr>
            <w:tcW w:w="2268" w:type="dxa"/>
          </w:tcPr>
          <w:p w:rsidR="00E66902" w:rsidRPr="00FD3145" w:rsidRDefault="00E66902" w:rsidP="00307366">
            <w:pPr>
              <w:jc w:val="both"/>
              <w:rPr>
                <w:rFonts w:ascii="Times New Roman" w:hAnsi="Times New Roman"/>
                <w:sz w:val="24"/>
                <w:szCs w:val="24"/>
              </w:rPr>
            </w:pPr>
            <w:r w:rsidRPr="00FD3145">
              <w:rPr>
                <w:rFonts w:ascii="Times New Roman" w:hAnsi="Times New Roman"/>
                <w:sz w:val="24"/>
                <w:szCs w:val="24"/>
              </w:rPr>
              <w:t>2023 год</w:t>
            </w:r>
          </w:p>
        </w:tc>
      </w:tr>
      <w:tr w:rsidR="008A11DC" w:rsidRPr="00FD3145" w:rsidTr="007421BE">
        <w:tc>
          <w:tcPr>
            <w:tcW w:w="594" w:type="dxa"/>
            <w:vMerge w:val="restart"/>
          </w:tcPr>
          <w:p w:rsidR="008A11DC" w:rsidRPr="00FD3145" w:rsidRDefault="008A11DC" w:rsidP="008A11DC">
            <w:pPr>
              <w:jc w:val="both"/>
              <w:rPr>
                <w:rFonts w:ascii="Times New Roman" w:hAnsi="Times New Roman"/>
                <w:sz w:val="24"/>
                <w:szCs w:val="24"/>
              </w:rPr>
            </w:pPr>
            <w:r>
              <w:rPr>
                <w:rFonts w:ascii="Times New Roman" w:hAnsi="Times New Roman"/>
                <w:sz w:val="24"/>
                <w:szCs w:val="24"/>
              </w:rPr>
              <w:lastRenderedPageBreak/>
              <w:t>5.</w:t>
            </w:r>
          </w:p>
        </w:tc>
        <w:tc>
          <w:tcPr>
            <w:tcW w:w="3767" w:type="dxa"/>
            <w:vMerge w:val="restart"/>
          </w:tcPr>
          <w:p w:rsidR="008A11DC" w:rsidRPr="00FD3145" w:rsidRDefault="008A11DC" w:rsidP="0007075C">
            <w:pPr>
              <w:ind w:hanging="27"/>
              <w:rPr>
                <w:rFonts w:ascii="Times New Roman" w:hAnsi="Times New Roman"/>
                <w:sz w:val="24"/>
                <w:szCs w:val="24"/>
              </w:rPr>
            </w:pPr>
            <w:r w:rsidRPr="00FD3145">
              <w:rPr>
                <w:rFonts w:ascii="Times New Roman" w:hAnsi="Times New Roman"/>
                <w:sz w:val="24"/>
                <w:szCs w:val="24"/>
              </w:rPr>
              <w:t>Развитие кадрового потенциала учреждения через систему мотивации и расширения  возможностей роста и развития специалистов, внедрение корпоративной культуры</w:t>
            </w:r>
          </w:p>
        </w:tc>
        <w:tc>
          <w:tcPr>
            <w:tcW w:w="8080" w:type="dxa"/>
          </w:tcPr>
          <w:p w:rsidR="008A11DC" w:rsidRPr="0007075C" w:rsidRDefault="0007075C" w:rsidP="00951590">
            <w:pPr>
              <w:tabs>
                <w:tab w:val="left" w:pos="34"/>
              </w:tabs>
              <w:ind w:firstLine="317"/>
              <w:rPr>
                <w:rFonts w:ascii="Times New Roman" w:hAnsi="Times New Roman"/>
                <w:i/>
                <w:sz w:val="24"/>
                <w:szCs w:val="24"/>
              </w:rPr>
            </w:pPr>
            <w:r>
              <w:rPr>
                <w:rFonts w:ascii="Times New Roman" w:hAnsi="Times New Roman"/>
                <w:i/>
                <w:sz w:val="24"/>
                <w:szCs w:val="24"/>
              </w:rPr>
              <w:t xml:space="preserve">1. </w:t>
            </w:r>
            <w:r w:rsidR="008A11DC" w:rsidRPr="0007075C">
              <w:rPr>
                <w:rFonts w:ascii="Times New Roman" w:hAnsi="Times New Roman"/>
                <w:i/>
                <w:sz w:val="24"/>
                <w:szCs w:val="24"/>
              </w:rPr>
              <w:t>Формирование единой корпоративной культуры учреждения, предполагающей</w:t>
            </w:r>
            <w:r w:rsidR="000D49A4">
              <w:rPr>
                <w:rFonts w:ascii="Times New Roman" w:hAnsi="Times New Roman"/>
                <w:i/>
                <w:sz w:val="24"/>
                <w:szCs w:val="24"/>
              </w:rPr>
              <w:t>:</w:t>
            </w:r>
            <w:r w:rsidR="008A11DC" w:rsidRPr="0007075C">
              <w:rPr>
                <w:rFonts w:ascii="Times New Roman" w:hAnsi="Times New Roman"/>
                <w:i/>
                <w:sz w:val="24"/>
                <w:szCs w:val="24"/>
              </w:rPr>
              <w:t xml:space="preserve"> </w:t>
            </w:r>
          </w:p>
          <w:p w:rsidR="008A11DC" w:rsidRPr="00FD3145" w:rsidRDefault="008A11DC" w:rsidP="00951590">
            <w:pPr>
              <w:pStyle w:val="a7"/>
              <w:tabs>
                <w:tab w:val="left" w:pos="34"/>
              </w:tabs>
              <w:ind w:left="0" w:firstLine="317"/>
              <w:rPr>
                <w:rFonts w:ascii="Times New Roman" w:hAnsi="Times New Roman"/>
                <w:sz w:val="24"/>
                <w:szCs w:val="24"/>
              </w:rPr>
            </w:pPr>
            <w:r w:rsidRPr="00FD3145">
              <w:rPr>
                <w:rFonts w:ascii="Times New Roman" w:hAnsi="Times New Roman"/>
                <w:sz w:val="24"/>
                <w:szCs w:val="24"/>
              </w:rPr>
              <w:t xml:space="preserve">- создание системы </w:t>
            </w:r>
            <w:proofErr w:type="spellStart"/>
            <w:r w:rsidRPr="00FD3145">
              <w:rPr>
                <w:rFonts w:ascii="Times New Roman" w:hAnsi="Times New Roman"/>
                <w:sz w:val="24"/>
                <w:szCs w:val="24"/>
              </w:rPr>
              <w:t>командообразующих</w:t>
            </w:r>
            <w:proofErr w:type="spellEnd"/>
            <w:r w:rsidRPr="00FD3145">
              <w:rPr>
                <w:rFonts w:ascii="Times New Roman" w:hAnsi="Times New Roman"/>
                <w:sz w:val="24"/>
                <w:szCs w:val="24"/>
              </w:rPr>
              <w:t xml:space="preserve"> мероприятий - </w:t>
            </w:r>
            <w:proofErr w:type="spellStart"/>
            <w:r w:rsidRPr="00FD3145">
              <w:rPr>
                <w:rFonts w:ascii="Times New Roman" w:hAnsi="Times New Roman"/>
                <w:sz w:val="24"/>
                <w:szCs w:val="24"/>
              </w:rPr>
              <w:t>тимбилдинга</w:t>
            </w:r>
            <w:proofErr w:type="spellEnd"/>
            <w:r w:rsidRPr="00FD3145">
              <w:rPr>
                <w:rFonts w:ascii="Times New Roman" w:hAnsi="Times New Roman"/>
                <w:sz w:val="24"/>
                <w:szCs w:val="24"/>
              </w:rPr>
              <w:t>;</w:t>
            </w:r>
          </w:p>
          <w:p w:rsidR="008A11DC" w:rsidRPr="00FD3145" w:rsidRDefault="008A11DC" w:rsidP="00951590">
            <w:pPr>
              <w:pStyle w:val="a7"/>
              <w:tabs>
                <w:tab w:val="left" w:pos="34"/>
              </w:tabs>
              <w:ind w:left="0" w:firstLine="317"/>
              <w:rPr>
                <w:rFonts w:ascii="Times New Roman" w:hAnsi="Times New Roman"/>
                <w:sz w:val="24"/>
                <w:szCs w:val="24"/>
              </w:rPr>
            </w:pPr>
            <w:r w:rsidRPr="00FD3145">
              <w:rPr>
                <w:rFonts w:ascii="Times New Roman" w:hAnsi="Times New Roman"/>
                <w:sz w:val="24"/>
                <w:szCs w:val="24"/>
              </w:rPr>
              <w:t>- расширение точек взаимодействия сотрудников разных поколений;</w:t>
            </w:r>
          </w:p>
          <w:p w:rsidR="008A11DC" w:rsidRPr="00FD3145" w:rsidRDefault="008A11DC" w:rsidP="00951590">
            <w:pPr>
              <w:pStyle w:val="a7"/>
              <w:tabs>
                <w:tab w:val="left" w:pos="34"/>
              </w:tabs>
              <w:ind w:left="0" w:firstLine="317"/>
              <w:rPr>
                <w:rFonts w:ascii="Times New Roman" w:hAnsi="Times New Roman"/>
                <w:sz w:val="24"/>
                <w:szCs w:val="24"/>
              </w:rPr>
            </w:pPr>
            <w:r w:rsidRPr="00FD3145">
              <w:rPr>
                <w:rFonts w:ascii="Times New Roman" w:hAnsi="Times New Roman"/>
                <w:sz w:val="24"/>
                <w:szCs w:val="24"/>
              </w:rPr>
              <w:t xml:space="preserve">- позиционирование сотрудников в информационном поле как </w:t>
            </w:r>
            <w:proofErr w:type="spellStart"/>
            <w:r w:rsidRPr="00FD3145">
              <w:rPr>
                <w:rFonts w:ascii="Times New Roman" w:hAnsi="Times New Roman"/>
                <w:sz w:val="24"/>
                <w:szCs w:val="24"/>
              </w:rPr>
              <w:t>амбассадоров</w:t>
            </w:r>
            <w:proofErr w:type="spellEnd"/>
            <w:r w:rsidRPr="00FD3145">
              <w:rPr>
                <w:rFonts w:ascii="Times New Roman" w:hAnsi="Times New Roman"/>
                <w:sz w:val="24"/>
                <w:szCs w:val="24"/>
              </w:rPr>
              <w:t xml:space="preserve"> учреждения;</w:t>
            </w:r>
          </w:p>
          <w:p w:rsidR="008A11DC" w:rsidRPr="00FD3145" w:rsidRDefault="008A11DC" w:rsidP="00951590">
            <w:pPr>
              <w:pStyle w:val="a7"/>
              <w:tabs>
                <w:tab w:val="left" w:pos="34"/>
              </w:tabs>
              <w:ind w:left="0" w:firstLine="317"/>
              <w:rPr>
                <w:rFonts w:ascii="Times New Roman" w:hAnsi="Times New Roman"/>
                <w:sz w:val="24"/>
                <w:szCs w:val="24"/>
              </w:rPr>
            </w:pPr>
            <w:r w:rsidRPr="00FD3145">
              <w:rPr>
                <w:rFonts w:ascii="Times New Roman" w:hAnsi="Times New Roman"/>
                <w:sz w:val="24"/>
                <w:szCs w:val="24"/>
              </w:rPr>
              <w:t>- трансляция сотрудникам основных п</w:t>
            </w:r>
            <w:r w:rsidR="000D49A4">
              <w:rPr>
                <w:rFonts w:ascii="Times New Roman" w:hAnsi="Times New Roman"/>
                <w:sz w:val="24"/>
                <w:szCs w:val="24"/>
              </w:rPr>
              <w:t>ринципов корпоративной культуры.</w:t>
            </w:r>
          </w:p>
          <w:p w:rsidR="008A11DC" w:rsidRPr="00FD3145" w:rsidRDefault="008A11DC" w:rsidP="00951590">
            <w:pPr>
              <w:tabs>
                <w:tab w:val="left" w:pos="34"/>
              </w:tabs>
              <w:ind w:firstLine="317"/>
              <w:rPr>
                <w:rFonts w:ascii="Times New Roman" w:hAnsi="Times New Roman"/>
                <w:i/>
                <w:sz w:val="24"/>
                <w:szCs w:val="24"/>
              </w:rPr>
            </w:pPr>
            <w:r w:rsidRPr="00FD3145">
              <w:rPr>
                <w:rFonts w:ascii="Times New Roman" w:hAnsi="Times New Roman"/>
                <w:i/>
                <w:sz w:val="24"/>
                <w:szCs w:val="24"/>
              </w:rPr>
              <w:t>2. Мотивация специалистов для участия в профессиональных конкурсах на уровне учреждения, района, города, региона</w:t>
            </w:r>
            <w:r w:rsidR="000D49A4">
              <w:rPr>
                <w:rFonts w:ascii="Times New Roman" w:hAnsi="Times New Roman"/>
                <w:i/>
                <w:sz w:val="24"/>
                <w:szCs w:val="24"/>
              </w:rPr>
              <w:t>.</w:t>
            </w:r>
          </w:p>
          <w:p w:rsidR="008A11DC" w:rsidRPr="00FD3145" w:rsidRDefault="008A11DC" w:rsidP="00951590">
            <w:pPr>
              <w:tabs>
                <w:tab w:val="left" w:pos="34"/>
              </w:tabs>
              <w:ind w:firstLine="317"/>
              <w:rPr>
                <w:rFonts w:ascii="Times New Roman" w:hAnsi="Times New Roman"/>
                <w:i/>
                <w:sz w:val="24"/>
                <w:szCs w:val="24"/>
              </w:rPr>
            </w:pPr>
            <w:r w:rsidRPr="00FD3145">
              <w:rPr>
                <w:rFonts w:ascii="Times New Roman" w:hAnsi="Times New Roman"/>
                <w:i/>
                <w:sz w:val="24"/>
                <w:szCs w:val="24"/>
              </w:rPr>
              <w:t>3. Расширение разветвленной и вариативной системы повышения профессионального уровня специалистов:</w:t>
            </w:r>
          </w:p>
          <w:p w:rsidR="008A11DC" w:rsidRPr="00FD3145" w:rsidRDefault="008A11DC" w:rsidP="00951590">
            <w:pPr>
              <w:tabs>
                <w:tab w:val="left" w:pos="34"/>
              </w:tabs>
              <w:ind w:firstLine="317"/>
              <w:rPr>
                <w:rFonts w:ascii="Times New Roman" w:hAnsi="Times New Roman"/>
                <w:sz w:val="24"/>
                <w:szCs w:val="24"/>
              </w:rPr>
            </w:pPr>
            <w:r w:rsidRPr="00FD3145">
              <w:rPr>
                <w:rFonts w:ascii="Times New Roman" w:hAnsi="Times New Roman"/>
                <w:sz w:val="24"/>
                <w:szCs w:val="24"/>
              </w:rPr>
              <w:t>- курсы повышения квалификации (ФГБОУ ВО  «НГПУ» и др.)</w:t>
            </w:r>
          </w:p>
          <w:p w:rsidR="008A11DC" w:rsidRPr="00FD3145" w:rsidRDefault="008A11DC" w:rsidP="00951590">
            <w:pPr>
              <w:tabs>
                <w:tab w:val="left" w:pos="34"/>
              </w:tabs>
              <w:ind w:firstLine="317"/>
              <w:rPr>
                <w:rFonts w:ascii="Times New Roman" w:hAnsi="Times New Roman"/>
                <w:sz w:val="24"/>
                <w:szCs w:val="24"/>
              </w:rPr>
            </w:pPr>
            <w:r w:rsidRPr="00FD3145">
              <w:rPr>
                <w:rFonts w:ascii="Times New Roman" w:hAnsi="Times New Roman"/>
                <w:sz w:val="24"/>
                <w:szCs w:val="24"/>
              </w:rPr>
              <w:t>- обучающие курсы для специалистов по основной деятельности внутри учреждения;</w:t>
            </w:r>
          </w:p>
          <w:p w:rsidR="008A11DC" w:rsidRPr="00FD3145" w:rsidRDefault="008A11DC" w:rsidP="00951590">
            <w:pPr>
              <w:tabs>
                <w:tab w:val="left" w:pos="34"/>
              </w:tabs>
              <w:ind w:firstLine="317"/>
              <w:rPr>
                <w:rFonts w:ascii="Times New Roman" w:hAnsi="Times New Roman"/>
                <w:sz w:val="24"/>
                <w:szCs w:val="24"/>
              </w:rPr>
            </w:pPr>
            <w:r w:rsidRPr="00FD3145">
              <w:rPr>
                <w:rFonts w:ascii="Times New Roman" w:hAnsi="Times New Roman"/>
                <w:sz w:val="24"/>
                <w:szCs w:val="24"/>
              </w:rPr>
              <w:t>- систематическое повышение профессионального уровня через городские конференции, семинары и мастер-классы;</w:t>
            </w:r>
          </w:p>
          <w:p w:rsidR="008A11DC" w:rsidRPr="00FD3145" w:rsidRDefault="008A11DC" w:rsidP="00951590">
            <w:pPr>
              <w:tabs>
                <w:tab w:val="left" w:pos="34"/>
              </w:tabs>
              <w:ind w:firstLine="317"/>
              <w:rPr>
                <w:rFonts w:ascii="Times New Roman" w:hAnsi="Times New Roman"/>
                <w:sz w:val="24"/>
                <w:szCs w:val="24"/>
              </w:rPr>
            </w:pPr>
            <w:r w:rsidRPr="00FD3145">
              <w:rPr>
                <w:rFonts w:ascii="Times New Roman" w:hAnsi="Times New Roman"/>
                <w:sz w:val="24"/>
                <w:szCs w:val="24"/>
              </w:rPr>
              <w:t>- мотивация д</w:t>
            </w:r>
            <w:r w:rsidR="000D49A4">
              <w:rPr>
                <w:rFonts w:ascii="Times New Roman" w:hAnsi="Times New Roman"/>
                <w:sz w:val="24"/>
                <w:szCs w:val="24"/>
              </w:rPr>
              <w:t>ля участия в молодежных Форумах.</w:t>
            </w:r>
          </w:p>
        </w:tc>
        <w:tc>
          <w:tcPr>
            <w:tcW w:w="2268" w:type="dxa"/>
          </w:tcPr>
          <w:p w:rsidR="008A11DC" w:rsidRPr="00FD3145" w:rsidRDefault="008A11DC" w:rsidP="00307366">
            <w:pPr>
              <w:jc w:val="both"/>
              <w:rPr>
                <w:rFonts w:ascii="Times New Roman" w:hAnsi="Times New Roman"/>
                <w:sz w:val="24"/>
                <w:szCs w:val="24"/>
              </w:rPr>
            </w:pPr>
            <w:r w:rsidRPr="00FD3145">
              <w:rPr>
                <w:rFonts w:ascii="Times New Roman" w:hAnsi="Times New Roman"/>
                <w:sz w:val="24"/>
                <w:szCs w:val="24"/>
              </w:rPr>
              <w:t>2020 год</w:t>
            </w:r>
          </w:p>
        </w:tc>
      </w:tr>
      <w:tr w:rsidR="008A11DC" w:rsidRPr="00FD3145" w:rsidTr="00573B6B">
        <w:trPr>
          <w:trHeight w:val="541"/>
        </w:trPr>
        <w:tc>
          <w:tcPr>
            <w:tcW w:w="594" w:type="dxa"/>
            <w:vMerge/>
          </w:tcPr>
          <w:p w:rsidR="008A11DC" w:rsidRPr="00FD3145" w:rsidRDefault="008A11DC" w:rsidP="00410131">
            <w:pPr>
              <w:ind w:firstLine="360"/>
              <w:jc w:val="both"/>
              <w:rPr>
                <w:rFonts w:ascii="Times New Roman" w:hAnsi="Times New Roman"/>
                <w:sz w:val="24"/>
                <w:szCs w:val="24"/>
              </w:rPr>
            </w:pPr>
          </w:p>
        </w:tc>
        <w:tc>
          <w:tcPr>
            <w:tcW w:w="3767" w:type="dxa"/>
            <w:vMerge/>
          </w:tcPr>
          <w:p w:rsidR="008A11DC" w:rsidRPr="00FD3145" w:rsidRDefault="008A11DC" w:rsidP="00410131">
            <w:pPr>
              <w:ind w:firstLine="360"/>
              <w:jc w:val="both"/>
              <w:rPr>
                <w:rFonts w:ascii="Times New Roman" w:hAnsi="Times New Roman"/>
                <w:sz w:val="24"/>
                <w:szCs w:val="24"/>
              </w:rPr>
            </w:pPr>
          </w:p>
        </w:tc>
        <w:tc>
          <w:tcPr>
            <w:tcW w:w="8080" w:type="dxa"/>
          </w:tcPr>
          <w:p w:rsidR="008A11DC" w:rsidRPr="0007075C" w:rsidRDefault="0007075C" w:rsidP="0007075C">
            <w:pPr>
              <w:tabs>
                <w:tab w:val="left" w:pos="0"/>
                <w:tab w:val="left" w:pos="34"/>
                <w:tab w:val="left" w:pos="175"/>
              </w:tabs>
              <w:ind w:firstLine="317"/>
              <w:rPr>
                <w:rFonts w:ascii="Times New Roman" w:hAnsi="Times New Roman"/>
                <w:i/>
                <w:sz w:val="24"/>
                <w:szCs w:val="24"/>
              </w:rPr>
            </w:pPr>
            <w:r>
              <w:rPr>
                <w:rFonts w:ascii="Times New Roman" w:hAnsi="Times New Roman"/>
                <w:i/>
                <w:sz w:val="24"/>
                <w:szCs w:val="24"/>
              </w:rPr>
              <w:t xml:space="preserve">1. </w:t>
            </w:r>
            <w:r w:rsidR="008A11DC" w:rsidRPr="0007075C">
              <w:rPr>
                <w:rFonts w:ascii="Times New Roman" w:hAnsi="Times New Roman"/>
                <w:i/>
                <w:sz w:val="24"/>
                <w:szCs w:val="24"/>
              </w:rPr>
              <w:t>Усовершенствование процедуры аттестации сотрудников по основной деятельности</w:t>
            </w:r>
            <w:r w:rsidR="000D49A4">
              <w:rPr>
                <w:rFonts w:ascii="Times New Roman" w:hAnsi="Times New Roman"/>
                <w:i/>
                <w:sz w:val="24"/>
                <w:szCs w:val="24"/>
              </w:rPr>
              <w:t>.</w:t>
            </w:r>
          </w:p>
          <w:p w:rsidR="008A11DC" w:rsidRPr="0007075C" w:rsidRDefault="0007075C" w:rsidP="0007075C">
            <w:pPr>
              <w:tabs>
                <w:tab w:val="left" w:pos="0"/>
                <w:tab w:val="left" w:pos="34"/>
                <w:tab w:val="left" w:pos="175"/>
              </w:tabs>
              <w:ind w:firstLine="317"/>
              <w:rPr>
                <w:rFonts w:ascii="Times New Roman" w:hAnsi="Times New Roman"/>
                <w:i/>
                <w:sz w:val="24"/>
                <w:szCs w:val="24"/>
              </w:rPr>
            </w:pPr>
            <w:r>
              <w:rPr>
                <w:rFonts w:ascii="Times New Roman" w:hAnsi="Times New Roman"/>
                <w:i/>
                <w:sz w:val="24"/>
                <w:szCs w:val="24"/>
              </w:rPr>
              <w:t xml:space="preserve">2. </w:t>
            </w:r>
            <w:r w:rsidR="008A11DC" w:rsidRPr="0007075C">
              <w:rPr>
                <w:rFonts w:ascii="Times New Roman" w:hAnsi="Times New Roman"/>
                <w:i/>
                <w:sz w:val="24"/>
                <w:szCs w:val="24"/>
              </w:rPr>
              <w:t xml:space="preserve">Создание эффективной системы внутренней мотивации сотрудников учреждения. </w:t>
            </w:r>
          </w:p>
          <w:p w:rsidR="008A11DC" w:rsidRPr="0007075C" w:rsidRDefault="0007075C" w:rsidP="0007075C">
            <w:pPr>
              <w:tabs>
                <w:tab w:val="left" w:pos="0"/>
                <w:tab w:val="left" w:pos="34"/>
                <w:tab w:val="left" w:pos="175"/>
              </w:tabs>
              <w:ind w:firstLine="317"/>
              <w:rPr>
                <w:rFonts w:ascii="Times New Roman" w:hAnsi="Times New Roman"/>
                <w:i/>
                <w:sz w:val="24"/>
                <w:szCs w:val="24"/>
              </w:rPr>
            </w:pPr>
            <w:r>
              <w:rPr>
                <w:rFonts w:ascii="Times New Roman" w:hAnsi="Times New Roman"/>
                <w:i/>
                <w:sz w:val="24"/>
                <w:szCs w:val="24"/>
              </w:rPr>
              <w:t xml:space="preserve">3. </w:t>
            </w:r>
            <w:r w:rsidR="008A11DC" w:rsidRPr="0007075C">
              <w:rPr>
                <w:rFonts w:ascii="Times New Roman" w:hAnsi="Times New Roman"/>
                <w:i/>
                <w:sz w:val="24"/>
                <w:szCs w:val="24"/>
              </w:rPr>
              <w:t>Организация обучающего курса для специалистов по основной деятельности (навыки социального проектирование</w:t>
            </w:r>
            <w:r w:rsidR="000D49A4">
              <w:rPr>
                <w:rFonts w:ascii="Times New Roman" w:hAnsi="Times New Roman"/>
                <w:i/>
                <w:sz w:val="24"/>
                <w:szCs w:val="24"/>
              </w:rPr>
              <w:t>, профессиональные компетенции).</w:t>
            </w:r>
          </w:p>
          <w:p w:rsidR="008A11DC" w:rsidRPr="0007075C" w:rsidRDefault="0007075C" w:rsidP="0007075C">
            <w:pPr>
              <w:tabs>
                <w:tab w:val="left" w:pos="0"/>
                <w:tab w:val="left" w:pos="34"/>
                <w:tab w:val="left" w:pos="175"/>
              </w:tabs>
              <w:ind w:firstLine="317"/>
              <w:rPr>
                <w:rFonts w:ascii="Times New Roman" w:hAnsi="Times New Roman"/>
                <w:i/>
                <w:sz w:val="24"/>
                <w:szCs w:val="24"/>
              </w:rPr>
            </w:pPr>
            <w:r>
              <w:rPr>
                <w:rFonts w:ascii="Times New Roman" w:hAnsi="Times New Roman"/>
                <w:i/>
                <w:sz w:val="24"/>
                <w:szCs w:val="24"/>
              </w:rPr>
              <w:t xml:space="preserve">4. </w:t>
            </w:r>
            <w:r w:rsidR="008A11DC" w:rsidRPr="0007075C">
              <w:rPr>
                <w:rFonts w:ascii="Times New Roman" w:hAnsi="Times New Roman"/>
                <w:i/>
                <w:sz w:val="24"/>
                <w:szCs w:val="24"/>
              </w:rPr>
              <w:t>Организация системы наставничества для молодых специалистов в рамках методических объеди</w:t>
            </w:r>
            <w:r w:rsidR="000D49A4">
              <w:rPr>
                <w:rFonts w:ascii="Times New Roman" w:hAnsi="Times New Roman"/>
                <w:i/>
                <w:sz w:val="24"/>
                <w:szCs w:val="24"/>
              </w:rPr>
              <w:t>нений по различным направлениям.</w:t>
            </w:r>
          </w:p>
          <w:p w:rsidR="008A11DC" w:rsidRPr="0007075C" w:rsidRDefault="0007075C" w:rsidP="0007075C">
            <w:pPr>
              <w:tabs>
                <w:tab w:val="left" w:pos="0"/>
                <w:tab w:val="left" w:pos="34"/>
                <w:tab w:val="left" w:pos="175"/>
              </w:tabs>
              <w:ind w:firstLine="317"/>
              <w:rPr>
                <w:rFonts w:ascii="Times New Roman" w:hAnsi="Times New Roman"/>
                <w:i/>
                <w:sz w:val="24"/>
                <w:szCs w:val="24"/>
              </w:rPr>
            </w:pPr>
            <w:r>
              <w:rPr>
                <w:rFonts w:ascii="Times New Roman" w:hAnsi="Times New Roman"/>
                <w:i/>
                <w:sz w:val="24"/>
                <w:szCs w:val="24"/>
              </w:rPr>
              <w:t xml:space="preserve">5. </w:t>
            </w:r>
            <w:r w:rsidR="008A11DC" w:rsidRPr="0007075C">
              <w:rPr>
                <w:rFonts w:ascii="Times New Roman" w:hAnsi="Times New Roman"/>
                <w:i/>
                <w:sz w:val="24"/>
                <w:szCs w:val="24"/>
              </w:rPr>
              <w:t>Создание условий для дополнительного финансирования работы сотрудников учреждения (</w:t>
            </w:r>
            <w:proofErr w:type="spellStart"/>
            <w:r w:rsidR="008A11DC" w:rsidRPr="0007075C">
              <w:rPr>
                <w:rFonts w:ascii="Times New Roman" w:hAnsi="Times New Roman"/>
                <w:i/>
                <w:sz w:val="24"/>
                <w:szCs w:val="24"/>
              </w:rPr>
              <w:t>грантовая</w:t>
            </w:r>
            <w:proofErr w:type="spellEnd"/>
            <w:r w:rsidR="008A11DC" w:rsidRPr="0007075C">
              <w:rPr>
                <w:rFonts w:ascii="Times New Roman" w:hAnsi="Times New Roman"/>
                <w:i/>
                <w:sz w:val="24"/>
                <w:szCs w:val="24"/>
              </w:rPr>
              <w:t xml:space="preserve"> деятельность, платные услуги)</w:t>
            </w:r>
            <w:r w:rsidR="000D49A4">
              <w:rPr>
                <w:rFonts w:ascii="Times New Roman" w:hAnsi="Times New Roman"/>
                <w:i/>
                <w:sz w:val="24"/>
                <w:szCs w:val="24"/>
              </w:rPr>
              <w:t>.</w:t>
            </w:r>
          </w:p>
          <w:p w:rsidR="008A11DC" w:rsidRPr="0007075C" w:rsidRDefault="0007075C" w:rsidP="0007075C">
            <w:pPr>
              <w:tabs>
                <w:tab w:val="left" w:pos="0"/>
                <w:tab w:val="left" w:pos="34"/>
                <w:tab w:val="left" w:pos="175"/>
              </w:tabs>
              <w:ind w:firstLine="317"/>
              <w:rPr>
                <w:rFonts w:ascii="Times New Roman" w:hAnsi="Times New Roman"/>
                <w:i/>
                <w:sz w:val="24"/>
                <w:szCs w:val="24"/>
              </w:rPr>
            </w:pPr>
            <w:r>
              <w:rPr>
                <w:rFonts w:ascii="Times New Roman" w:hAnsi="Times New Roman"/>
                <w:i/>
                <w:sz w:val="24"/>
                <w:szCs w:val="24"/>
              </w:rPr>
              <w:t xml:space="preserve">6. </w:t>
            </w:r>
            <w:r w:rsidR="008A11DC" w:rsidRPr="0007075C">
              <w:rPr>
                <w:rFonts w:ascii="Times New Roman" w:hAnsi="Times New Roman"/>
                <w:i/>
                <w:sz w:val="24"/>
                <w:szCs w:val="24"/>
              </w:rPr>
              <w:t>Системная работа со студентами, проходящими практику в учреждении, ориентирование успешных студентов для работы в учреждении, формирование кадрового резерва.</w:t>
            </w:r>
            <w:r w:rsidR="008A11DC" w:rsidRPr="0007075C">
              <w:rPr>
                <w:rFonts w:ascii="Times New Roman" w:hAnsi="Times New Roman"/>
                <w:sz w:val="24"/>
                <w:szCs w:val="24"/>
              </w:rPr>
              <w:t xml:space="preserve"> </w:t>
            </w:r>
          </w:p>
        </w:tc>
        <w:tc>
          <w:tcPr>
            <w:tcW w:w="2268" w:type="dxa"/>
          </w:tcPr>
          <w:p w:rsidR="008A11DC" w:rsidRPr="00FD3145" w:rsidRDefault="008A11DC" w:rsidP="00307366">
            <w:pPr>
              <w:jc w:val="both"/>
              <w:rPr>
                <w:rFonts w:ascii="Times New Roman" w:hAnsi="Times New Roman"/>
                <w:sz w:val="24"/>
                <w:szCs w:val="24"/>
              </w:rPr>
            </w:pPr>
            <w:r w:rsidRPr="00FD3145">
              <w:rPr>
                <w:rFonts w:ascii="Times New Roman" w:hAnsi="Times New Roman"/>
                <w:sz w:val="24"/>
                <w:szCs w:val="24"/>
              </w:rPr>
              <w:t xml:space="preserve">2021-2022 </w:t>
            </w:r>
            <w:r w:rsidR="00CD5CB9" w:rsidRPr="00FD3145">
              <w:rPr>
                <w:rFonts w:ascii="Times New Roman" w:hAnsi="Times New Roman"/>
                <w:sz w:val="24"/>
                <w:szCs w:val="24"/>
              </w:rPr>
              <w:t>гг.</w:t>
            </w:r>
          </w:p>
        </w:tc>
      </w:tr>
      <w:tr w:rsidR="008A11DC" w:rsidRPr="00FD3145" w:rsidTr="00573B6B">
        <w:trPr>
          <w:trHeight w:val="541"/>
        </w:trPr>
        <w:tc>
          <w:tcPr>
            <w:tcW w:w="594" w:type="dxa"/>
            <w:vMerge/>
          </w:tcPr>
          <w:p w:rsidR="008A11DC" w:rsidRPr="00FD3145" w:rsidRDefault="008A11DC" w:rsidP="00410131">
            <w:pPr>
              <w:ind w:firstLine="360"/>
              <w:jc w:val="both"/>
              <w:rPr>
                <w:rFonts w:ascii="Times New Roman" w:hAnsi="Times New Roman"/>
                <w:sz w:val="24"/>
                <w:szCs w:val="24"/>
              </w:rPr>
            </w:pPr>
          </w:p>
        </w:tc>
        <w:tc>
          <w:tcPr>
            <w:tcW w:w="3767" w:type="dxa"/>
            <w:vMerge/>
          </w:tcPr>
          <w:p w:rsidR="008A11DC" w:rsidRPr="00FD3145" w:rsidRDefault="008A11DC" w:rsidP="00410131">
            <w:pPr>
              <w:ind w:firstLine="360"/>
              <w:jc w:val="both"/>
              <w:rPr>
                <w:rFonts w:ascii="Times New Roman" w:hAnsi="Times New Roman"/>
                <w:sz w:val="24"/>
                <w:szCs w:val="24"/>
              </w:rPr>
            </w:pPr>
          </w:p>
        </w:tc>
        <w:tc>
          <w:tcPr>
            <w:tcW w:w="8080" w:type="dxa"/>
          </w:tcPr>
          <w:p w:rsidR="008A11DC" w:rsidRPr="00FD3145" w:rsidRDefault="0007075C" w:rsidP="00951590">
            <w:pPr>
              <w:pStyle w:val="a7"/>
              <w:tabs>
                <w:tab w:val="left" w:pos="34"/>
                <w:tab w:val="left" w:pos="175"/>
              </w:tabs>
              <w:ind w:left="0" w:firstLine="317"/>
              <w:rPr>
                <w:rFonts w:ascii="Times New Roman" w:hAnsi="Times New Roman"/>
                <w:i/>
                <w:sz w:val="24"/>
                <w:szCs w:val="24"/>
              </w:rPr>
            </w:pPr>
            <w:r>
              <w:rPr>
                <w:rFonts w:ascii="Times New Roman" w:hAnsi="Times New Roman"/>
                <w:i/>
                <w:sz w:val="24"/>
                <w:szCs w:val="24"/>
              </w:rPr>
              <w:t xml:space="preserve">1. </w:t>
            </w:r>
            <w:r w:rsidR="008A11DC" w:rsidRPr="00FD3145">
              <w:rPr>
                <w:rFonts w:ascii="Times New Roman" w:hAnsi="Times New Roman"/>
                <w:i/>
                <w:sz w:val="24"/>
                <w:szCs w:val="24"/>
              </w:rPr>
              <w:t>Анализ реализации программы в част</w:t>
            </w:r>
            <w:r w:rsidR="000D49A4">
              <w:rPr>
                <w:rFonts w:ascii="Times New Roman" w:hAnsi="Times New Roman"/>
                <w:i/>
                <w:sz w:val="24"/>
                <w:szCs w:val="24"/>
              </w:rPr>
              <w:t>и развития кадрового потенциала.</w:t>
            </w:r>
          </w:p>
          <w:p w:rsidR="008A11DC" w:rsidRPr="00FD3145" w:rsidRDefault="0007075C" w:rsidP="00951590">
            <w:pPr>
              <w:pStyle w:val="a7"/>
              <w:tabs>
                <w:tab w:val="left" w:pos="34"/>
                <w:tab w:val="left" w:pos="175"/>
              </w:tabs>
              <w:ind w:left="0" w:firstLine="317"/>
              <w:rPr>
                <w:rFonts w:ascii="Times New Roman" w:hAnsi="Times New Roman"/>
                <w:i/>
                <w:sz w:val="24"/>
                <w:szCs w:val="24"/>
              </w:rPr>
            </w:pPr>
            <w:r>
              <w:rPr>
                <w:rFonts w:ascii="Times New Roman" w:hAnsi="Times New Roman"/>
                <w:i/>
                <w:sz w:val="24"/>
                <w:szCs w:val="24"/>
              </w:rPr>
              <w:lastRenderedPageBreak/>
              <w:t xml:space="preserve">2. </w:t>
            </w:r>
            <w:r w:rsidR="008A11DC" w:rsidRPr="00FD3145">
              <w:rPr>
                <w:rFonts w:ascii="Times New Roman" w:hAnsi="Times New Roman"/>
                <w:i/>
                <w:sz w:val="24"/>
                <w:szCs w:val="24"/>
              </w:rPr>
              <w:t>Стратегическое планирование нового программного цикла</w:t>
            </w:r>
            <w:r w:rsidR="000D49A4">
              <w:rPr>
                <w:rFonts w:ascii="Times New Roman" w:hAnsi="Times New Roman"/>
                <w:i/>
                <w:sz w:val="24"/>
                <w:szCs w:val="24"/>
              </w:rPr>
              <w:t>.</w:t>
            </w:r>
          </w:p>
        </w:tc>
        <w:tc>
          <w:tcPr>
            <w:tcW w:w="2268" w:type="dxa"/>
          </w:tcPr>
          <w:p w:rsidR="008A11DC" w:rsidRPr="00FD3145" w:rsidRDefault="008A11DC" w:rsidP="00307366">
            <w:pPr>
              <w:jc w:val="both"/>
              <w:rPr>
                <w:rFonts w:ascii="Times New Roman" w:hAnsi="Times New Roman"/>
                <w:sz w:val="24"/>
                <w:szCs w:val="24"/>
              </w:rPr>
            </w:pPr>
            <w:r w:rsidRPr="00FD3145">
              <w:rPr>
                <w:rFonts w:ascii="Times New Roman" w:hAnsi="Times New Roman"/>
                <w:sz w:val="24"/>
                <w:szCs w:val="24"/>
              </w:rPr>
              <w:lastRenderedPageBreak/>
              <w:t>2023 год</w:t>
            </w:r>
          </w:p>
        </w:tc>
      </w:tr>
      <w:tr w:rsidR="008A11DC" w:rsidRPr="00FD3145" w:rsidTr="007421BE">
        <w:tc>
          <w:tcPr>
            <w:tcW w:w="594" w:type="dxa"/>
            <w:vMerge w:val="restart"/>
          </w:tcPr>
          <w:p w:rsidR="008A11DC" w:rsidRPr="00FD3145" w:rsidRDefault="008A11DC" w:rsidP="008A11DC">
            <w:pPr>
              <w:jc w:val="both"/>
              <w:rPr>
                <w:rFonts w:ascii="Times New Roman" w:hAnsi="Times New Roman"/>
                <w:sz w:val="24"/>
                <w:szCs w:val="24"/>
              </w:rPr>
            </w:pPr>
            <w:r>
              <w:rPr>
                <w:rFonts w:ascii="Times New Roman" w:hAnsi="Times New Roman"/>
                <w:sz w:val="24"/>
                <w:szCs w:val="24"/>
              </w:rPr>
              <w:lastRenderedPageBreak/>
              <w:t>6.</w:t>
            </w:r>
          </w:p>
        </w:tc>
        <w:tc>
          <w:tcPr>
            <w:tcW w:w="3767" w:type="dxa"/>
            <w:vMerge w:val="restart"/>
          </w:tcPr>
          <w:p w:rsidR="008A11DC" w:rsidRPr="00FD3145" w:rsidRDefault="008A11DC" w:rsidP="00410131">
            <w:pPr>
              <w:ind w:firstLine="360"/>
              <w:jc w:val="both"/>
              <w:rPr>
                <w:rFonts w:ascii="Times New Roman" w:hAnsi="Times New Roman"/>
                <w:sz w:val="24"/>
                <w:szCs w:val="24"/>
              </w:rPr>
            </w:pPr>
            <w:r w:rsidRPr="00FD3145">
              <w:rPr>
                <w:rFonts w:ascii="Times New Roman" w:hAnsi="Times New Roman"/>
                <w:sz w:val="24"/>
                <w:szCs w:val="24"/>
              </w:rPr>
              <w:t>Расширение дополнительного финансирования учреждения, совершенствование системы взаимодействия с партнерами и спонсорами, расширение платных услуг.</w:t>
            </w:r>
          </w:p>
          <w:p w:rsidR="008A11DC" w:rsidRPr="00FD3145" w:rsidRDefault="008A11DC" w:rsidP="00410131">
            <w:pPr>
              <w:ind w:firstLine="360"/>
              <w:jc w:val="both"/>
              <w:rPr>
                <w:rFonts w:ascii="Times New Roman" w:hAnsi="Times New Roman"/>
                <w:sz w:val="24"/>
                <w:szCs w:val="24"/>
              </w:rPr>
            </w:pPr>
          </w:p>
        </w:tc>
        <w:tc>
          <w:tcPr>
            <w:tcW w:w="8080" w:type="dxa"/>
          </w:tcPr>
          <w:p w:rsidR="008A11DC" w:rsidRPr="00FD3145" w:rsidRDefault="008A11DC" w:rsidP="00951590">
            <w:pPr>
              <w:tabs>
                <w:tab w:val="left" w:pos="34"/>
                <w:tab w:val="left" w:pos="317"/>
              </w:tabs>
              <w:ind w:firstLine="317"/>
              <w:rPr>
                <w:rFonts w:ascii="Times New Roman" w:hAnsi="Times New Roman"/>
                <w:i/>
                <w:sz w:val="24"/>
                <w:szCs w:val="24"/>
              </w:rPr>
            </w:pPr>
            <w:r w:rsidRPr="00FD3145">
              <w:rPr>
                <w:rFonts w:ascii="Times New Roman" w:hAnsi="Times New Roman"/>
                <w:i/>
                <w:sz w:val="24"/>
                <w:szCs w:val="24"/>
              </w:rPr>
              <w:t>1.</w:t>
            </w:r>
            <w:r w:rsidR="0007075C">
              <w:rPr>
                <w:rFonts w:ascii="Times New Roman" w:hAnsi="Times New Roman"/>
                <w:i/>
                <w:sz w:val="24"/>
                <w:szCs w:val="24"/>
              </w:rPr>
              <w:t xml:space="preserve"> </w:t>
            </w:r>
            <w:r w:rsidRPr="00FD3145">
              <w:rPr>
                <w:rFonts w:ascii="Times New Roman" w:hAnsi="Times New Roman"/>
                <w:i/>
                <w:sz w:val="24"/>
                <w:szCs w:val="24"/>
              </w:rPr>
              <w:t>Разработка единой стратегии работы с партнерами и спонсорами:</w:t>
            </w:r>
          </w:p>
          <w:p w:rsidR="008A11DC" w:rsidRPr="00FD3145" w:rsidRDefault="008A11DC" w:rsidP="00951590">
            <w:pPr>
              <w:pStyle w:val="a7"/>
              <w:tabs>
                <w:tab w:val="left" w:pos="34"/>
                <w:tab w:val="left" w:pos="742"/>
              </w:tabs>
              <w:ind w:left="0" w:firstLine="317"/>
              <w:rPr>
                <w:rFonts w:ascii="Times New Roman" w:hAnsi="Times New Roman"/>
                <w:sz w:val="24"/>
                <w:szCs w:val="24"/>
              </w:rPr>
            </w:pPr>
            <w:r w:rsidRPr="00FD3145">
              <w:rPr>
                <w:rFonts w:ascii="Times New Roman" w:hAnsi="Times New Roman"/>
                <w:sz w:val="24"/>
                <w:szCs w:val="24"/>
              </w:rPr>
              <w:t>- формирование единого стиля коммерческих предложений;</w:t>
            </w:r>
          </w:p>
          <w:p w:rsidR="008A11DC" w:rsidRPr="00FD3145" w:rsidRDefault="008A11DC" w:rsidP="00951590">
            <w:pPr>
              <w:pStyle w:val="a7"/>
              <w:tabs>
                <w:tab w:val="left" w:pos="34"/>
                <w:tab w:val="left" w:pos="317"/>
                <w:tab w:val="left" w:pos="459"/>
              </w:tabs>
              <w:ind w:left="0" w:firstLine="317"/>
              <w:rPr>
                <w:rFonts w:ascii="Times New Roman" w:hAnsi="Times New Roman"/>
                <w:sz w:val="24"/>
                <w:szCs w:val="24"/>
              </w:rPr>
            </w:pPr>
            <w:r w:rsidRPr="00FD3145">
              <w:rPr>
                <w:rFonts w:ascii="Times New Roman" w:hAnsi="Times New Roman"/>
                <w:sz w:val="24"/>
                <w:szCs w:val="24"/>
              </w:rPr>
              <w:t xml:space="preserve">- формировать систему долгосрочного партнерства с крупными компаниями города (ВТБ, </w:t>
            </w:r>
            <w:proofErr w:type="spellStart"/>
            <w:r w:rsidRPr="00FD3145">
              <w:rPr>
                <w:rFonts w:ascii="Times New Roman" w:hAnsi="Times New Roman"/>
                <w:sz w:val="24"/>
                <w:szCs w:val="24"/>
              </w:rPr>
              <w:t>Ситилинк</w:t>
            </w:r>
            <w:proofErr w:type="spellEnd"/>
            <w:r w:rsidRPr="00FD3145">
              <w:rPr>
                <w:rFonts w:ascii="Times New Roman" w:hAnsi="Times New Roman"/>
                <w:sz w:val="24"/>
                <w:szCs w:val="24"/>
              </w:rPr>
              <w:t xml:space="preserve"> и </w:t>
            </w:r>
            <w:r w:rsidR="00CD5CB9" w:rsidRPr="00FD3145">
              <w:rPr>
                <w:rFonts w:ascii="Times New Roman" w:hAnsi="Times New Roman"/>
                <w:sz w:val="24"/>
                <w:szCs w:val="24"/>
              </w:rPr>
              <w:t>др.</w:t>
            </w:r>
            <w:r w:rsidRPr="00FD3145">
              <w:rPr>
                <w:rFonts w:ascii="Times New Roman" w:hAnsi="Times New Roman"/>
                <w:sz w:val="24"/>
                <w:szCs w:val="24"/>
              </w:rPr>
              <w:t>);</w:t>
            </w:r>
          </w:p>
          <w:p w:rsidR="008A11DC" w:rsidRPr="00FD3145" w:rsidRDefault="008A11DC" w:rsidP="00951590">
            <w:pPr>
              <w:pStyle w:val="a7"/>
              <w:tabs>
                <w:tab w:val="left" w:pos="34"/>
                <w:tab w:val="left" w:pos="317"/>
              </w:tabs>
              <w:ind w:left="0" w:firstLine="317"/>
              <w:rPr>
                <w:rFonts w:ascii="Times New Roman" w:hAnsi="Times New Roman"/>
                <w:sz w:val="24"/>
                <w:szCs w:val="24"/>
              </w:rPr>
            </w:pPr>
            <w:r w:rsidRPr="00FD3145">
              <w:rPr>
                <w:rFonts w:ascii="Times New Roman" w:hAnsi="Times New Roman"/>
                <w:sz w:val="24"/>
                <w:szCs w:val="24"/>
              </w:rPr>
              <w:t>- формировать коммерческие предложения в начале года для крупных мероприятий, уже зарекомендовавших себя как «</w:t>
            </w:r>
            <w:proofErr w:type="spellStart"/>
            <w:r w:rsidRPr="00FD3145">
              <w:rPr>
                <w:rFonts w:ascii="Times New Roman" w:hAnsi="Times New Roman"/>
                <w:sz w:val="24"/>
                <w:szCs w:val="24"/>
              </w:rPr>
              <w:t>брендовы</w:t>
            </w:r>
            <w:r w:rsidR="002F60FF">
              <w:rPr>
                <w:rFonts w:ascii="Times New Roman" w:hAnsi="Times New Roman"/>
                <w:sz w:val="24"/>
                <w:szCs w:val="24"/>
              </w:rPr>
              <w:t>е</w:t>
            </w:r>
            <w:proofErr w:type="spellEnd"/>
            <w:r w:rsidR="000D49A4">
              <w:rPr>
                <w:rFonts w:ascii="Times New Roman" w:hAnsi="Times New Roman"/>
                <w:sz w:val="24"/>
                <w:szCs w:val="24"/>
              </w:rPr>
              <w:t>» для учреждения».</w:t>
            </w:r>
          </w:p>
          <w:p w:rsidR="008A11DC" w:rsidRPr="00FD3145" w:rsidRDefault="008A11DC" w:rsidP="00951590">
            <w:pPr>
              <w:pStyle w:val="a7"/>
              <w:tabs>
                <w:tab w:val="left" w:pos="34"/>
                <w:tab w:val="left" w:pos="175"/>
              </w:tabs>
              <w:ind w:left="0" w:firstLine="317"/>
              <w:rPr>
                <w:rFonts w:ascii="Times New Roman" w:hAnsi="Times New Roman"/>
                <w:i/>
                <w:sz w:val="24"/>
                <w:szCs w:val="24"/>
              </w:rPr>
            </w:pPr>
            <w:r w:rsidRPr="00FD3145">
              <w:rPr>
                <w:rFonts w:ascii="Times New Roman" w:hAnsi="Times New Roman"/>
                <w:i/>
                <w:sz w:val="24"/>
                <w:szCs w:val="24"/>
              </w:rPr>
              <w:t xml:space="preserve">2. </w:t>
            </w:r>
            <w:r w:rsidRPr="00A56C16">
              <w:rPr>
                <w:rFonts w:ascii="Times New Roman" w:hAnsi="Times New Roman"/>
                <w:i/>
                <w:sz w:val="24"/>
                <w:szCs w:val="24"/>
              </w:rPr>
              <w:t xml:space="preserve">Продолжение организации </w:t>
            </w:r>
            <w:r w:rsidRPr="00FD3145">
              <w:rPr>
                <w:rFonts w:ascii="Times New Roman" w:hAnsi="Times New Roman"/>
                <w:i/>
                <w:sz w:val="24"/>
                <w:szCs w:val="24"/>
              </w:rPr>
              <w:t>системного сотрудничества с депутатск</w:t>
            </w:r>
            <w:r w:rsidR="000D49A4">
              <w:rPr>
                <w:rFonts w:ascii="Times New Roman" w:hAnsi="Times New Roman"/>
                <w:i/>
                <w:sz w:val="24"/>
                <w:szCs w:val="24"/>
              </w:rPr>
              <w:t>им корпусом Октябрьского района.</w:t>
            </w:r>
          </w:p>
          <w:p w:rsidR="008A11DC" w:rsidRPr="00FD3145" w:rsidRDefault="008A11DC" w:rsidP="00951590">
            <w:pPr>
              <w:pStyle w:val="a7"/>
              <w:tabs>
                <w:tab w:val="left" w:pos="34"/>
                <w:tab w:val="left" w:pos="175"/>
              </w:tabs>
              <w:ind w:left="0" w:firstLine="317"/>
              <w:rPr>
                <w:rFonts w:ascii="Times New Roman" w:hAnsi="Times New Roman"/>
                <w:i/>
                <w:sz w:val="24"/>
                <w:szCs w:val="24"/>
              </w:rPr>
            </w:pPr>
            <w:r w:rsidRPr="00FD3145">
              <w:rPr>
                <w:rFonts w:ascii="Times New Roman" w:hAnsi="Times New Roman"/>
                <w:i/>
                <w:sz w:val="24"/>
                <w:szCs w:val="24"/>
              </w:rPr>
              <w:t>3. Обновление материально-технической базы, соответствующей современным вызовам и потребностям молодежной аудитории:</w:t>
            </w:r>
          </w:p>
          <w:p w:rsidR="008A11DC" w:rsidRPr="00FD3145" w:rsidRDefault="008A11DC" w:rsidP="00951590">
            <w:pPr>
              <w:pStyle w:val="a7"/>
              <w:tabs>
                <w:tab w:val="left" w:pos="34"/>
                <w:tab w:val="left" w:pos="175"/>
              </w:tabs>
              <w:ind w:left="0" w:firstLine="317"/>
              <w:rPr>
                <w:rFonts w:ascii="Times New Roman" w:hAnsi="Times New Roman"/>
                <w:sz w:val="24"/>
                <w:szCs w:val="24"/>
              </w:rPr>
            </w:pPr>
            <w:r w:rsidRPr="00FD3145">
              <w:rPr>
                <w:rFonts w:ascii="Times New Roman" w:hAnsi="Times New Roman"/>
                <w:sz w:val="24"/>
                <w:szCs w:val="24"/>
              </w:rPr>
              <w:t xml:space="preserve">- входная группа ОО «ЦГПВ им. А. </w:t>
            </w:r>
            <w:proofErr w:type="gramStart"/>
            <w:r w:rsidRPr="00FD3145">
              <w:rPr>
                <w:rFonts w:ascii="Times New Roman" w:hAnsi="Times New Roman"/>
                <w:sz w:val="24"/>
                <w:szCs w:val="24"/>
              </w:rPr>
              <w:t>Невского</w:t>
            </w:r>
            <w:proofErr w:type="gramEnd"/>
            <w:r w:rsidRPr="00FD3145">
              <w:rPr>
                <w:rFonts w:ascii="Times New Roman" w:hAnsi="Times New Roman"/>
                <w:sz w:val="24"/>
                <w:szCs w:val="24"/>
              </w:rPr>
              <w:t>»;</w:t>
            </w:r>
          </w:p>
          <w:p w:rsidR="008A11DC" w:rsidRPr="00FD3145" w:rsidRDefault="008A11DC" w:rsidP="00951590">
            <w:pPr>
              <w:pStyle w:val="a7"/>
              <w:tabs>
                <w:tab w:val="left" w:pos="34"/>
                <w:tab w:val="left" w:pos="175"/>
              </w:tabs>
              <w:ind w:left="0" w:firstLine="317"/>
              <w:rPr>
                <w:rFonts w:ascii="Times New Roman" w:hAnsi="Times New Roman"/>
                <w:sz w:val="24"/>
                <w:szCs w:val="24"/>
              </w:rPr>
            </w:pPr>
            <w:r w:rsidRPr="00FD3145">
              <w:rPr>
                <w:rFonts w:ascii="Times New Roman" w:hAnsi="Times New Roman"/>
                <w:sz w:val="24"/>
                <w:szCs w:val="24"/>
              </w:rPr>
              <w:t>- проект о</w:t>
            </w:r>
            <w:r w:rsidR="000D49A4">
              <w:rPr>
                <w:rFonts w:ascii="Times New Roman" w:hAnsi="Times New Roman"/>
                <w:sz w:val="24"/>
                <w:szCs w:val="24"/>
              </w:rPr>
              <w:t>ткрытого пространства ОО «МЦТТ».</w:t>
            </w:r>
          </w:p>
          <w:p w:rsidR="008A11DC" w:rsidRPr="00A56C16" w:rsidRDefault="002F60FF" w:rsidP="00951590">
            <w:pPr>
              <w:pStyle w:val="a7"/>
              <w:tabs>
                <w:tab w:val="left" w:pos="34"/>
                <w:tab w:val="left" w:pos="175"/>
              </w:tabs>
              <w:ind w:left="0" w:firstLine="317"/>
              <w:rPr>
                <w:rFonts w:ascii="Times New Roman" w:hAnsi="Times New Roman"/>
                <w:i/>
                <w:sz w:val="24"/>
                <w:szCs w:val="24"/>
              </w:rPr>
            </w:pPr>
            <w:r>
              <w:rPr>
                <w:rFonts w:ascii="Times New Roman" w:hAnsi="Times New Roman"/>
                <w:i/>
                <w:sz w:val="24"/>
                <w:szCs w:val="24"/>
              </w:rPr>
              <w:t>4</w:t>
            </w:r>
            <w:r w:rsidR="008A11DC" w:rsidRPr="00FD3145">
              <w:rPr>
                <w:rFonts w:ascii="Times New Roman" w:hAnsi="Times New Roman"/>
                <w:i/>
                <w:sz w:val="24"/>
                <w:szCs w:val="24"/>
              </w:rPr>
              <w:t xml:space="preserve">. </w:t>
            </w:r>
            <w:r w:rsidR="008A11DC" w:rsidRPr="00A56C16">
              <w:rPr>
                <w:rFonts w:ascii="Times New Roman" w:hAnsi="Times New Roman"/>
                <w:i/>
                <w:sz w:val="24"/>
                <w:szCs w:val="24"/>
              </w:rPr>
              <w:t xml:space="preserve">Мотивация специалистов к участию в </w:t>
            </w:r>
            <w:proofErr w:type="spellStart"/>
            <w:r w:rsidR="008A11DC" w:rsidRPr="00A56C16">
              <w:rPr>
                <w:rFonts w:ascii="Times New Roman" w:hAnsi="Times New Roman"/>
                <w:i/>
                <w:sz w:val="24"/>
                <w:szCs w:val="24"/>
              </w:rPr>
              <w:t>грантовых</w:t>
            </w:r>
            <w:proofErr w:type="spellEnd"/>
            <w:r w:rsidR="008A11DC" w:rsidRPr="00A56C16">
              <w:rPr>
                <w:rFonts w:ascii="Times New Roman" w:hAnsi="Times New Roman"/>
                <w:i/>
                <w:sz w:val="24"/>
                <w:szCs w:val="24"/>
              </w:rPr>
              <w:t xml:space="preserve"> конкурсах: Фонд Президентских грантов, </w:t>
            </w:r>
            <w:proofErr w:type="spellStart"/>
            <w:r w:rsidR="008A11DC" w:rsidRPr="00A56C16">
              <w:rPr>
                <w:rFonts w:ascii="Times New Roman" w:hAnsi="Times New Roman"/>
                <w:i/>
                <w:sz w:val="24"/>
                <w:szCs w:val="24"/>
              </w:rPr>
              <w:t>Роспатр</w:t>
            </w:r>
            <w:r w:rsidR="00CD5CB9">
              <w:rPr>
                <w:rFonts w:ascii="Times New Roman" w:hAnsi="Times New Roman"/>
                <w:i/>
                <w:sz w:val="24"/>
                <w:szCs w:val="24"/>
              </w:rPr>
              <w:t>и</w:t>
            </w:r>
            <w:r w:rsidR="008A11DC" w:rsidRPr="00A56C16">
              <w:rPr>
                <w:rFonts w:ascii="Times New Roman" w:hAnsi="Times New Roman"/>
                <w:i/>
                <w:sz w:val="24"/>
                <w:szCs w:val="24"/>
              </w:rPr>
              <w:t>отцентр</w:t>
            </w:r>
            <w:proofErr w:type="spellEnd"/>
            <w:r w:rsidR="008A11DC" w:rsidRPr="00A56C16">
              <w:rPr>
                <w:rFonts w:ascii="Times New Roman" w:hAnsi="Times New Roman"/>
                <w:i/>
                <w:sz w:val="24"/>
                <w:szCs w:val="24"/>
              </w:rPr>
              <w:t xml:space="preserve">, </w:t>
            </w:r>
            <w:proofErr w:type="spellStart"/>
            <w:r w:rsidR="008A11DC" w:rsidRPr="00A56C16">
              <w:rPr>
                <w:rFonts w:ascii="Times New Roman" w:hAnsi="Times New Roman"/>
                <w:i/>
                <w:sz w:val="24"/>
                <w:szCs w:val="24"/>
              </w:rPr>
              <w:t>Росмолодежь</w:t>
            </w:r>
            <w:proofErr w:type="spellEnd"/>
            <w:r w:rsidR="008A11DC" w:rsidRPr="00A56C16">
              <w:rPr>
                <w:rFonts w:ascii="Times New Roman" w:hAnsi="Times New Roman"/>
                <w:i/>
                <w:sz w:val="24"/>
                <w:szCs w:val="24"/>
              </w:rPr>
              <w:t>, участие в грантах в рамках Молодежных форумов.</w:t>
            </w:r>
          </w:p>
          <w:p w:rsidR="008A11DC" w:rsidRPr="00A56C16" w:rsidRDefault="002F60FF" w:rsidP="00951590">
            <w:pPr>
              <w:pStyle w:val="a7"/>
              <w:tabs>
                <w:tab w:val="left" w:pos="34"/>
                <w:tab w:val="left" w:pos="175"/>
              </w:tabs>
              <w:ind w:left="0" w:firstLine="317"/>
              <w:rPr>
                <w:rFonts w:ascii="Times New Roman" w:hAnsi="Times New Roman"/>
                <w:i/>
                <w:sz w:val="24"/>
                <w:szCs w:val="24"/>
              </w:rPr>
            </w:pPr>
            <w:r>
              <w:rPr>
                <w:rFonts w:ascii="Times New Roman" w:hAnsi="Times New Roman"/>
                <w:i/>
                <w:sz w:val="24"/>
                <w:szCs w:val="24"/>
              </w:rPr>
              <w:t>5</w:t>
            </w:r>
            <w:r w:rsidR="008A11DC" w:rsidRPr="00A56C16">
              <w:rPr>
                <w:rFonts w:ascii="Times New Roman" w:hAnsi="Times New Roman"/>
                <w:i/>
                <w:sz w:val="24"/>
                <w:szCs w:val="24"/>
              </w:rPr>
              <w:t>. Дальнейшее развитие платных услуг учреждения за счет разработки и подготовки расширения спектра  платных услуг.</w:t>
            </w:r>
          </w:p>
          <w:p w:rsidR="008A11DC" w:rsidRPr="00FD3145" w:rsidRDefault="002F60FF" w:rsidP="00951590">
            <w:pPr>
              <w:pStyle w:val="a7"/>
              <w:tabs>
                <w:tab w:val="left" w:pos="34"/>
                <w:tab w:val="left" w:pos="175"/>
              </w:tabs>
              <w:ind w:left="0" w:firstLine="317"/>
              <w:rPr>
                <w:rFonts w:ascii="Times New Roman" w:hAnsi="Times New Roman"/>
                <w:sz w:val="24"/>
                <w:szCs w:val="24"/>
              </w:rPr>
            </w:pPr>
            <w:r>
              <w:rPr>
                <w:rFonts w:ascii="Times New Roman" w:hAnsi="Times New Roman"/>
                <w:i/>
                <w:sz w:val="24"/>
                <w:szCs w:val="24"/>
              </w:rPr>
              <w:t>6</w:t>
            </w:r>
            <w:r w:rsidR="008A11DC" w:rsidRPr="00A56C16">
              <w:rPr>
                <w:rFonts w:ascii="Times New Roman" w:hAnsi="Times New Roman"/>
                <w:i/>
                <w:sz w:val="24"/>
                <w:szCs w:val="24"/>
              </w:rPr>
              <w:t>. Продолжение осуществлени</w:t>
            </w:r>
            <w:r>
              <w:rPr>
                <w:rFonts w:ascii="Times New Roman" w:hAnsi="Times New Roman"/>
                <w:i/>
                <w:sz w:val="24"/>
                <w:szCs w:val="24"/>
              </w:rPr>
              <w:t>я</w:t>
            </w:r>
            <w:r w:rsidR="008A11DC">
              <w:rPr>
                <w:rFonts w:ascii="Times New Roman" w:hAnsi="Times New Roman"/>
                <w:i/>
                <w:sz w:val="24"/>
                <w:szCs w:val="24"/>
              </w:rPr>
              <w:t xml:space="preserve"> деятельности, приносящей доход.</w:t>
            </w:r>
          </w:p>
        </w:tc>
        <w:tc>
          <w:tcPr>
            <w:tcW w:w="2268" w:type="dxa"/>
          </w:tcPr>
          <w:p w:rsidR="008A11DC" w:rsidRPr="00FD3145" w:rsidRDefault="008A11DC" w:rsidP="00307366">
            <w:pPr>
              <w:jc w:val="both"/>
              <w:rPr>
                <w:rFonts w:ascii="Times New Roman" w:hAnsi="Times New Roman"/>
                <w:sz w:val="24"/>
                <w:szCs w:val="24"/>
              </w:rPr>
            </w:pPr>
            <w:r w:rsidRPr="00FD3145">
              <w:rPr>
                <w:rFonts w:ascii="Times New Roman" w:hAnsi="Times New Roman"/>
                <w:sz w:val="24"/>
                <w:szCs w:val="24"/>
              </w:rPr>
              <w:t>2020 год</w:t>
            </w:r>
          </w:p>
        </w:tc>
      </w:tr>
      <w:tr w:rsidR="008A11DC" w:rsidRPr="00FD3145" w:rsidTr="002769EB">
        <w:trPr>
          <w:trHeight w:val="158"/>
        </w:trPr>
        <w:tc>
          <w:tcPr>
            <w:tcW w:w="594" w:type="dxa"/>
            <w:vMerge/>
          </w:tcPr>
          <w:p w:rsidR="008A11DC" w:rsidRPr="00FD3145" w:rsidRDefault="008A11DC" w:rsidP="00410131">
            <w:pPr>
              <w:ind w:firstLine="360"/>
              <w:jc w:val="both"/>
              <w:rPr>
                <w:rFonts w:ascii="Times New Roman" w:hAnsi="Times New Roman"/>
                <w:sz w:val="24"/>
                <w:szCs w:val="24"/>
              </w:rPr>
            </w:pPr>
          </w:p>
        </w:tc>
        <w:tc>
          <w:tcPr>
            <w:tcW w:w="3767" w:type="dxa"/>
            <w:vMerge/>
          </w:tcPr>
          <w:p w:rsidR="008A11DC" w:rsidRPr="00FD3145" w:rsidRDefault="008A11DC" w:rsidP="00410131">
            <w:pPr>
              <w:ind w:firstLine="360"/>
              <w:jc w:val="both"/>
              <w:rPr>
                <w:rFonts w:ascii="Times New Roman" w:hAnsi="Times New Roman"/>
                <w:sz w:val="24"/>
                <w:szCs w:val="24"/>
              </w:rPr>
            </w:pPr>
          </w:p>
        </w:tc>
        <w:tc>
          <w:tcPr>
            <w:tcW w:w="8080" w:type="dxa"/>
          </w:tcPr>
          <w:p w:rsidR="008A11DC" w:rsidRPr="00951590" w:rsidRDefault="00951590" w:rsidP="00951590">
            <w:pPr>
              <w:tabs>
                <w:tab w:val="left" w:pos="0"/>
                <w:tab w:val="left" w:pos="34"/>
              </w:tabs>
              <w:ind w:firstLine="317"/>
              <w:rPr>
                <w:rFonts w:ascii="Times New Roman" w:hAnsi="Times New Roman"/>
                <w:i/>
                <w:sz w:val="24"/>
                <w:szCs w:val="24"/>
              </w:rPr>
            </w:pPr>
            <w:r>
              <w:rPr>
                <w:rFonts w:ascii="Times New Roman" w:hAnsi="Times New Roman"/>
                <w:i/>
                <w:sz w:val="24"/>
                <w:szCs w:val="24"/>
              </w:rPr>
              <w:t xml:space="preserve">1. </w:t>
            </w:r>
            <w:r w:rsidR="008A11DC" w:rsidRPr="00951590">
              <w:rPr>
                <w:rFonts w:ascii="Times New Roman" w:hAnsi="Times New Roman"/>
                <w:i/>
                <w:sz w:val="24"/>
                <w:szCs w:val="24"/>
              </w:rPr>
              <w:t>Обновление материально-технической базы и внешнего облика открытых пространств и входных групп:</w:t>
            </w:r>
          </w:p>
          <w:p w:rsidR="008A11DC" w:rsidRPr="00951590" w:rsidRDefault="008A11DC" w:rsidP="00951590">
            <w:pPr>
              <w:tabs>
                <w:tab w:val="left" w:pos="0"/>
                <w:tab w:val="left" w:pos="34"/>
              </w:tabs>
              <w:ind w:firstLine="317"/>
              <w:rPr>
                <w:rFonts w:ascii="Times New Roman" w:hAnsi="Times New Roman"/>
                <w:sz w:val="24"/>
                <w:szCs w:val="24"/>
              </w:rPr>
            </w:pPr>
            <w:r w:rsidRPr="00951590">
              <w:rPr>
                <w:rFonts w:ascii="Times New Roman" w:hAnsi="Times New Roman"/>
                <w:sz w:val="24"/>
                <w:szCs w:val="24"/>
              </w:rPr>
              <w:t xml:space="preserve">- входная группа ОО «ЦРМИ </w:t>
            </w:r>
            <w:r w:rsidR="000D49A4" w:rsidRPr="000D49A4">
              <w:rPr>
                <w:rFonts w:ascii="Times New Roman" w:hAnsi="Times New Roman"/>
                <w:sz w:val="24"/>
                <w:szCs w:val="24"/>
              </w:rPr>
              <w:t>"</w:t>
            </w:r>
            <w:r w:rsidRPr="00951590">
              <w:rPr>
                <w:rFonts w:ascii="Times New Roman" w:hAnsi="Times New Roman"/>
                <w:sz w:val="24"/>
                <w:szCs w:val="24"/>
              </w:rPr>
              <w:t>Продвижение</w:t>
            </w:r>
            <w:r w:rsidR="000D49A4" w:rsidRPr="000D49A4">
              <w:rPr>
                <w:rFonts w:ascii="Times New Roman" w:hAnsi="Times New Roman"/>
                <w:sz w:val="24"/>
                <w:szCs w:val="24"/>
              </w:rPr>
              <w:t>"</w:t>
            </w:r>
            <w:r w:rsidRPr="00951590">
              <w:rPr>
                <w:rFonts w:ascii="Times New Roman" w:hAnsi="Times New Roman"/>
                <w:sz w:val="24"/>
                <w:szCs w:val="24"/>
              </w:rPr>
              <w:t>»;</w:t>
            </w:r>
          </w:p>
          <w:p w:rsidR="008A11DC" w:rsidRPr="00951590" w:rsidRDefault="008A11DC" w:rsidP="00951590">
            <w:pPr>
              <w:tabs>
                <w:tab w:val="left" w:pos="0"/>
                <w:tab w:val="left" w:pos="34"/>
              </w:tabs>
              <w:ind w:firstLine="317"/>
              <w:rPr>
                <w:rFonts w:ascii="Times New Roman" w:hAnsi="Times New Roman"/>
                <w:sz w:val="24"/>
                <w:szCs w:val="24"/>
              </w:rPr>
            </w:pPr>
            <w:r w:rsidRPr="00951590">
              <w:rPr>
                <w:rFonts w:ascii="Times New Roman" w:hAnsi="Times New Roman"/>
                <w:sz w:val="24"/>
                <w:szCs w:val="24"/>
              </w:rPr>
              <w:t xml:space="preserve">- входная группа ОО «ЦДМ </w:t>
            </w:r>
            <w:r w:rsidR="000D49A4" w:rsidRPr="000D49A4">
              <w:rPr>
                <w:rFonts w:ascii="Times New Roman" w:hAnsi="Times New Roman"/>
                <w:sz w:val="24"/>
                <w:szCs w:val="24"/>
              </w:rPr>
              <w:t>"</w:t>
            </w:r>
            <w:r w:rsidRPr="00951590">
              <w:rPr>
                <w:rFonts w:ascii="Times New Roman" w:hAnsi="Times New Roman"/>
                <w:sz w:val="24"/>
                <w:szCs w:val="24"/>
              </w:rPr>
              <w:t>Респект</w:t>
            </w:r>
            <w:r w:rsidR="000D49A4" w:rsidRPr="000D49A4">
              <w:rPr>
                <w:rFonts w:ascii="Times New Roman" w:hAnsi="Times New Roman"/>
                <w:sz w:val="24"/>
                <w:szCs w:val="24"/>
              </w:rPr>
              <w:t>"</w:t>
            </w:r>
            <w:r w:rsidRPr="00951590">
              <w:rPr>
                <w:rFonts w:ascii="Times New Roman" w:hAnsi="Times New Roman"/>
                <w:sz w:val="24"/>
                <w:szCs w:val="24"/>
              </w:rPr>
              <w:t>»;</w:t>
            </w:r>
          </w:p>
          <w:p w:rsidR="008A11DC" w:rsidRPr="00951590" w:rsidRDefault="008A11DC" w:rsidP="00951590">
            <w:pPr>
              <w:tabs>
                <w:tab w:val="left" w:pos="0"/>
                <w:tab w:val="left" w:pos="34"/>
              </w:tabs>
              <w:ind w:firstLine="317"/>
              <w:rPr>
                <w:rFonts w:ascii="Times New Roman" w:hAnsi="Times New Roman"/>
                <w:sz w:val="24"/>
                <w:szCs w:val="24"/>
              </w:rPr>
            </w:pPr>
            <w:r w:rsidRPr="00951590">
              <w:rPr>
                <w:rFonts w:ascii="Times New Roman" w:hAnsi="Times New Roman"/>
                <w:sz w:val="24"/>
                <w:szCs w:val="24"/>
              </w:rPr>
              <w:t xml:space="preserve">- </w:t>
            </w:r>
            <w:r w:rsidR="000D49A4">
              <w:rPr>
                <w:rFonts w:ascii="Times New Roman" w:hAnsi="Times New Roman"/>
                <w:sz w:val="24"/>
                <w:szCs w:val="24"/>
              </w:rPr>
              <w:t>открытое пространство ОО «МЦТТ».</w:t>
            </w:r>
          </w:p>
          <w:p w:rsidR="008A11DC" w:rsidRPr="00951590" w:rsidRDefault="00951590" w:rsidP="00951590">
            <w:pPr>
              <w:tabs>
                <w:tab w:val="left" w:pos="0"/>
                <w:tab w:val="left" w:pos="34"/>
                <w:tab w:val="left" w:pos="175"/>
              </w:tabs>
              <w:ind w:firstLine="317"/>
              <w:rPr>
                <w:rFonts w:ascii="Times New Roman" w:hAnsi="Times New Roman"/>
                <w:i/>
                <w:sz w:val="24"/>
                <w:szCs w:val="24"/>
              </w:rPr>
            </w:pPr>
            <w:r>
              <w:rPr>
                <w:rFonts w:ascii="Times New Roman" w:hAnsi="Times New Roman"/>
                <w:i/>
                <w:sz w:val="24"/>
                <w:szCs w:val="24"/>
              </w:rPr>
              <w:t xml:space="preserve">2. </w:t>
            </w:r>
            <w:r w:rsidR="008A11DC" w:rsidRPr="00951590">
              <w:rPr>
                <w:rFonts w:ascii="Times New Roman" w:hAnsi="Times New Roman"/>
                <w:i/>
                <w:sz w:val="24"/>
                <w:szCs w:val="24"/>
              </w:rPr>
              <w:t>Расширение партнерских связей, спонсоров, применение единой стратегии работы с партнерами и спонсорами</w:t>
            </w:r>
            <w:r w:rsidR="000D49A4">
              <w:rPr>
                <w:rFonts w:ascii="Times New Roman" w:hAnsi="Times New Roman"/>
                <w:i/>
                <w:sz w:val="24"/>
                <w:szCs w:val="24"/>
              </w:rPr>
              <w:t>.</w:t>
            </w:r>
          </w:p>
          <w:p w:rsidR="008A11DC" w:rsidRPr="00951590" w:rsidRDefault="00951590" w:rsidP="00951590">
            <w:pPr>
              <w:tabs>
                <w:tab w:val="left" w:pos="0"/>
                <w:tab w:val="left" w:pos="34"/>
                <w:tab w:val="left" w:pos="175"/>
              </w:tabs>
              <w:ind w:firstLine="317"/>
              <w:rPr>
                <w:rFonts w:ascii="Times New Roman" w:hAnsi="Times New Roman"/>
                <w:i/>
                <w:sz w:val="24"/>
                <w:szCs w:val="24"/>
              </w:rPr>
            </w:pPr>
            <w:r>
              <w:rPr>
                <w:rFonts w:ascii="Times New Roman" w:hAnsi="Times New Roman"/>
                <w:i/>
                <w:sz w:val="24"/>
                <w:szCs w:val="24"/>
              </w:rPr>
              <w:t xml:space="preserve">3. </w:t>
            </w:r>
            <w:r w:rsidR="008A11DC" w:rsidRPr="00951590">
              <w:rPr>
                <w:rFonts w:ascii="Times New Roman" w:hAnsi="Times New Roman"/>
                <w:i/>
                <w:sz w:val="24"/>
                <w:szCs w:val="24"/>
              </w:rPr>
              <w:t>Проведение на регулярной основе обучающих семинаров по работе со спонсорами, повыше</w:t>
            </w:r>
            <w:r w:rsidR="000D49A4">
              <w:rPr>
                <w:rFonts w:ascii="Times New Roman" w:hAnsi="Times New Roman"/>
                <w:i/>
                <w:sz w:val="24"/>
                <w:szCs w:val="24"/>
              </w:rPr>
              <w:t>ние соответствующих компетенций.</w:t>
            </w:r>
          </w:p>
          <w:p w:rsidR="008A11DC" w:rsidRPr="00951590" w:rsidRDefault="008A11DC" w:rsidP="00951590">
            <w:pPr>
              <w:tabs>
                <w:tab w:val="left" w:pos="0"/>
                <w:tab w:val="left" w:pos="34"/>
                <w:tab w:val="left" w:pos="175"/>
              </w:tabs>
              <w:ind w:firstLine="317"/>
              <w:rPr>
                <w:rFonts w:ascii="Times New Roman" w:hAnsi="Times New Roman"/>
                <w:i/>
                <w:sz w:val="24"/>
                <w:szCs w:val="24"/>
              </w:rPr>
            </w:pPr>
            <w:r w:rsidRPr="00951590">
              <w:rPr>
                <w:rFonts w:ascii="Times New Roman" w:hAnsi="Times New Roman"/>
                <w:i/>
                <w:sz w:val="24"/>
                <w:szCs w:val="24"/>
              </w:rPr>
              <w:t>4. Расширение спектра платных услуг учреждения.</w:t>
            </w:r>
          </w:p>
        </w:tc>
        <w:tc>
          <w:tcPr>
            <w:tcW w:w="2268" w:type="dxa"/>
          </w:tcPr>
          <w:p w:rsidR="008A11DC" w:rsidRPr="00FD3145" w:rsidRDefault="008A11DC" w:rsidP="00307366">
            <w:pPr>
              <w:jc w:val="both"/>
              <w:rPr>
                <w:rFonts w:ascii="Times New Roman" w:hAnsi="Times New Roman"/>
                <w:sz w:val="24"/>
                <w:szCs w:val="24"/>
              </w:rPr>
            </w:pPr>
            <w:r w:rsidRPr="00FD3145">
              <w:rPr>
                <w:rFonts w:ascii="Times New Roman" w:hAnsi="Times New Roman"/>
                <w:sz w:val="24"/>
                <w:szCs w:val="24"/>
              </w:rPr>
              <w:t>2021-2022</w:t>
            </w:r>
            <w:r w:rsidR="00951590">
              <w:rPr>
                <w:rFonts w:ascii="Times New Roman" w:hAnsi="Times New Roman"/>
                <w:sz w:val="24"/>
                <w:szCs w:val="24"/>
              </w:rPr>
              <w:t xml:space="preserve"> гг.</w:t>
            </w:r>
          </w:p>
        </w:tc>
      </w:tr>
      <w:tr w:rsidR="008A11DC" w:rsidRPr="00FD3145" w:rsidTr="002769EB">
        <w:trPr>
          <w:trHeight w:val="158"/>
        </w:trPr>
        <w:tc>
          <w:tcPr>
            <w:tcW w:w="594" w:type="dxa"/>
            <w:vMerge/>
          </w:tcPr>
          <w:p w:rsidR="008A11DC" w:rsidRPr="00FD3145" w:rsidRDefault="008A11DC" w:rsidP="00410131">
            <w:pPr>
              <w:ind w:firstLine="360"/>
              <w:jc w:val="both"/>
              <w:rPr>
                <w:rFonts w:ascii="Times New Roman" w:hAnsi="Times New Roman"/>
                <w:sz w:val="24"/>
                <w:szCs w:val="24"/>
              </w:rPr>
            </w:pPr>
          </w:p>
        </w:tc>
        <w:tc>
          <w:tcPr>
            <w:tcW w:w="3767" w:type="dxa"/>
            <w:vMerge/>
          </w:tcPr>
          <w:p w:rsidR="008A11DC" w:rsidRPr="00FD3145" w:rsidRDefault="008A11DC" w:rsidP="00410131">
            <w:pPr>
              <w:ind w:firstLine="360"/>
              <w:jc w:val="both"/>
              <w:rPr>
                <w:rFonts w:ascii="Times New Roman" w:hAnsi="Times New Roman"/>
                <w:sz w:val="24"/>
                <w:szCs w:val="24"/>
              </w:rPr>
            </w:pPr>
          </w:p>
        </w:tc>
        <w:tc>
          <w:tcPr>
            <w:tcW w:w="8080" w:type="dxa"/>
          </w:tcPr>
          <w:p w:rsidR="008A11DC" w:rsidRPr="00951590" w:rsidRDefault="00951590" w:rsidP="00951590">
            <w:pPr>
              <w:tabs>
                <w:tab w:val="left" w:pos="34"/>
                <w:tab w:val="left" w:pos="175"/>
              </w:tabs>
              <w:ind w:left="34" w:firstLine="283"/>
              <w:rPr>
                <w:rFonts w:ascii="Times New Roman" w:hAnsi="Times New Roman"/>
                <w:i/>
                <w:sz w:val="24"/>
                <w:szCs w:val="24"/>
              </w:rPr>
            </w:pPr>
            <w:r>
              <w:rPr>
                <w:rFonts w:ascii="Times New Roman" w:hAnsi="Times New Roman"/>
                <w:i/>
                <w:sz w:val="24"/>
                <w:szCs w:val="24"/>
              </w:rPr>
              <w:t xml:space="preserve">1. </w:t>
            </w:r>
            <w:r w:rsidR="008A11DC" w:rsidRPr="00951590">
              <w:rPr>
                <w:rFonts w:ascii="Times New Roman" w:hAnsi="Times New Roman"/>
                <w:i/>
                <w:sz w:val="24"/>
                <w:szCs w:val="24"/>
              </w:rPr>
              <w:t>Анализ реализации программы развития в части привлечения дополнительного финансирова</w:t>
            </w:r>
            <w:r w:rsidR="000D49A4">
              <w:rPr>
                <w:rFonts w:ascii="Times New Roman" w:hAnsi="Times New Roman"/>
                <w:i/>
                <w:sz w:val="24"/>
                <w:szCs w:val="24"/>
              </w:rPr>
              <w:t>ния.</w:t>
            </w:r>
          </w:p>
          <w:p w:rsidR="008A11DC" w:rsidRPr="00951590" w:rsidRDefault="00951590" w:rsidP="00951590">
            <w:pPr>
              <w:tabs>
                <w:tab w:val="left" w:pos="34"/>
                <w:tab w:val="left" w:pos="175"/>
              </w:tabs>
              <w:ind w:left="34" w:firstLine="283"/>
              <w:rPr>
                <w:rFonts w:ascii="Times New Roman" w:hAnsi="Times New Roman"/>
                <w:i/>
                <w:sz w:val="24"/>
                <w:szCs w:val="24"/>
              </w:rPr>
            </w:pPr>
            <w:r>
              <w:rPr>
                <w:rFonts w:ascii="Times New Roman" w:hAnsi="Times New Roman"/>
                <w:i/>
                <w:sz w:val="24"/>
                <w:szCs w:val="24"/>
              </w:rPr>
              <w:t xml:space="preserve">2. </w:t>
            </w:r>
            <w:r w:rsidR="008A11DC" w:rsidRPr="00951590">
              <w:rPr>
                <w:rFonts w:ascii="Times New Roman" w:hAnsi="Times New Roman"/>
                <w:i/>
                <w:sz w:val="24"/>
                <w:szCs w:val="24"/>
              </w:rPr>
              <w:t>Стратегическое планирование нового программного цикла.</w:t>
            </w:r>
          </w:p>
        </w:tc>
        <w:tc>
          <w:tcPr>
            <w:tcW w:w="2268" w:type="dxa"/>
          </w:tcPr>
          <w:p w:rsidR="008A11DC" w:rsidRPr="00FD3145" w:rsidRDefault="008A11DC" w:rsidP="00307366">
            <w:pPr>
              <w:jc w:val="both"/>
              <w:rPr>
                <w:rFonts w:ascii="Times New Roman" w:hAnsi="Times New Roman"/>
                <w:sz w:val="24"/>
                <w:szCs w:val="24"/>
              </w:rPr>
            </w:pPr>
            <w:r w:rsidRPr="00FD3145">
              <w:rPr>
                <w:rFonts w:ascii="Times New Roman" w:hAnsi="Times New Roman"/>
                <w:sz w:val="24"/>
                <w:szCs w:val="24"/>
              </w:rPr>
              <w:t>2023</w:t>
            </w:r>
            <w:r w:rsidR="00951590">
              <w:rPr>
                <w:rFonts w:ascii="Times New Roman" w:hAnsi="Times New Roman"/>
                <w:sz w:val="24"/>
                <w:szCs w:val="24"/>
              </w:rPr>
              <w:t xml:space="preserve"> год</w:t>
            </w:r>
          </w:p>
        </w:tc>
      </w:tr>
    </w:tbl>
    <w:p w:rsidR="00484647" w:rsidRPr="001B2D55" w:rsidRDefault="00484647" w:rsidP="00410131">
      <w:pPr>
        <w:spacing w:after="0" w:line="240" w:lineRule="auto"/>
        <w:ind w:firstLine="360"/>
        <w:jc w:val="both"/>
        <w:rPr>
          <w:rFonts w:ascii="Times New Roman" w:hAnsi="Times New Roman"/>
          <w:b/>
          <w:color w:val="C00000"/>
          <w:sz w:val="24"/>
          <w:szCs w:val="24"/>
          <w:lang w:val="en-US"/>
        </w:rPr>
        <w:sectPr w:rsidR="00484647" w:rsidRPr="001B2D55" w:rsidSect="00410131">
          <w:footerReference w:type="default" r:id="rId22"/>
          <w:pgSz w:w="16838" w:h="11906" w:orient="landscape"/>
          <w:pgMar w:top="850" w:right="1134" w:bottom="1418" w:left="993" w:header="708" w:footer="708" w:gutter="0"/>
          <w:cols w:space="708"/>
          <w:docGrid w:linePitch="360"/>
        </w:sectPr>
      </w:pPr>
    </w:p>
    <w:p w:rsidR="0061781E" w:rsidRPr="00A56C16" w:rsidRDefault="00BB3404" w:rsidP="00410131">
      <w:pPr>
        <w:pStyle w:val="1"/>
        <w:ind w:firstLine="360"/>
        <w:rPr>
          <w:szCs w:val="24"/>
        </w:rPr>
      </w:pPr>
      <w:bookmarkStart w:id="23" w:name="_Toc469653073"/>
      <w:bookmarkStart w:id="24" w:name="_Toc40634428"/>
      <w:r>
        <w:rPr>
          <w:szCs w:val="24"/>
        </w:rPr>
        <w:lastRenderedPageBreak/>
        <w:t>6</w:t>
      </w:r>
      <w:r w:rsidR="00310069" w:rsidRPr="00A56C16">
        <w:rPr>
          <w:szCs w:val="24"/>
        </w:rPr>
        <w:t xml:space="preserve">. </w:t>
      </w:r>
      <w:r w:rsidR="00644D5E" w:rsidRPr="00A56C16">
        <w:rPr>
          <w:szCs w:val="24"/>
        </w:rPr>
        <w:t>РЕЗУЛЬТАТ РЕАЛИЗАЦИИ ПРОГРАММ</w:t>
      </w:r>
      <w:bookmarkEnd w:id="23"/>
      <w:r w:rsidR="00A56C16" w:rsidRPr="00A56C16">
        <w:rPr>
          <w:szCs w:val="24"/>
        </w:rPr>
        <w:t>Ы</w:t>
      </w:r>
      <w:bookmarkEnd w:id="24"/>
    </w:p>
    <w:p w:rsidR="002877F5" w:rsidRPr="00A56C16" w:rsidRDefault="002877F5" w:rsidP="00410131">
      <w:pPr>
        <w:shd w:val="clear" w:color="auto" w:fill="FFFFFF"/>
        <w:spacing w:after="0" w:line="240" w:lineRule="auto"/>
        <w:ind w:firstLine="360"/>
        <w:contextualSpacing/>
        <w:jc w:val="both"/>
        <w:rPr>
          <w:rFonts w:ascii="Times New Roman" w:hAnsi="Times New Roman"/>
          <w:color w:val="000000"/>
          <w:sz w:val="24"/>
          <w:szCs w:val="24"/>
          <w:lang w:eastAsia="ru-RU"/>
        </w:rPr>
      </w:pPr>
    </w:p>
    <w:p w:rsidR="00923B85" w:rsidRPr="00A56C16" w:rsidRDefault="00A56C16" w:rsidP="00410131">
      <w:pPr>
        <w:pStyle w:val="a7"/>
        <w:shd w:val="clear" w:color="auto" w:fill="FFFFFF"/>
        <w:spacing w:after="0" w:line="240" w:lineRule="auto"/>
        <w:ind w:left="0" w:firstLine="360"/>
        <w:jc w:val="both"/>
        <w:rPr>
          <w:rFonts w:ascii="Times New Roman" w:hAnsi="Times New Roman"/>
          <w:color w:val="000000"/>
          <w:sz w:val="24"/>
          <w:szCs w:val="24"/>
          <w:lang w:eastAsia="ru-RU"/>
        </w:rPr>
      </w:pPr>
      <w:r w:rsidRPr="00A56C16">
        <w:rPr>
          <w:rFonts w:ascii="Times New Roman" w:hAnsi="Times New Roman"/>
          <w:color w:val="000000"/>
          <w:sz w:val="24"/>
          <w:szCs w:val="24"/>
          <w:lang w:eastAsia="ru-RU"/>
        </w:rPr>
        <w:t xml:space="preserve">В </w:t>
      </w:r>
      <w:r w:rsidR="00CD5CB9" w:rsidRPr="00A56C16">
        <w:rPr>
          <w:rFonts w:ascii="Times New Roman" w:hAnsi="Times New Roman"/>
          <w:color w:val="000000"/>
          <w:sz w:val="24"/>
          <w:szCs w:val="24"/>
          <w:lang w:eastAsia="ru-RU"/>
        </w:rPr>
        <w:t>соответствии</w:t>
      </w:r>
      <w:r w:rsidRPr="00A56C16">
        <w:rPr>
          <w:rFonts w:ascii="Times New Roman" w:hAnsi="Times New Roman"/>
          <w:color w:val="000000"/>
          <w:sz w:val="24"/>
          <w:szCs w:val="24"/>
          <w:lang w:eastAsia="ru-RU"/>
        </w:rPr>
        <w:t xml:space="preserve"> с целями и задачами, а также механизмами </w:t>
      </w:r>
      <w:r w:rsidR="00CD5CB9" w:rsidRPr="00A56C16">
        <w:rPr>
          <w:rFonts w:ascii="Times New Roman" w:hAnsi="Times New Roman"/>
          <w:color w:val="000000"/>
          <w:sz w:val="24"/>
          <w:szCs w:val="24"/>
          <w:lang w:eastAsia="ru-RU"/>
        </w:rPr>
        <w:t>реализации</w:t>
      </w:r>
      <w:r w:rsidRPr="00A56C16">
        <w:rPr>
          <w:rFonts w:ascii="Times New Roman" w:hAnsi="Times New Roman"/>
          <w:color w:val="000000"/>
          <w:sz w:val="24"/>
          <w:szCs w:val="24"/>
          <w:lang w:eastAsia="ru-RU"/>
        </w:rPr>
        <w:t xml:space="preserve"> ожидаются следующие результаты реализации программы развития учреждения на 2020-2023 гг. </w:t>
      </w:r>
    </w:p>
    <w:p w:rsidR="00923B85" w:rsidRPr="00A56C16" w:rsidRDefault="00923B85" w:rsidP="00410131">
      <w:pPr>
        <w:pStyle w:val="a7"/>
        <w:shd w:val="clear" w:color="auto" w:fill="FFFFFF"/>
        <w:spacing w:after="0" w:line="240" w:lineRule="auto"/>
        <w:ind w:left="0" w:firstLine="360"/>
        <w:jc w:val="both"/>
        <w:rPr>
          <w:rFonts w:ascii="Times New Roman" w:hAnsi="Times New Roman"/>
          <w:color w:val="000000"/>
          <w:sz w:val="24"/>
          <w:szCs w:val="24"/>
          <w:lang w:eastAsia="ru-RU"/>
        </w:rPr>
      </w:pPr>
    </w:p>
    <w:p w:rsidR="00A56C16" w:rsidRPr="00482D1D" w:rsidRDefault="00A56C16" w:rsidP="00A56C16">
      <w:pPr>
        <w:pStyle w:val="a7"/>
        <w:shd w:val="clear" w:color="auto" w:fill="FFFFFF"/>
        <w:spacing w:after="0" w:line="240" w:lineRule="auto"/>
        <w:ind w:left="0" w:firstLine="360"/>
        <w:jc w:val="both"/>
        <w:rPr>
          <w:rFonts w:ascii="Times New Roman" w:hAnsi="Times New Roman"/>
          <w:b/>
          <w:i/>
          <w:color w:val="000000" w:themeColor="text1"/>
          <w:sz w:val="24"/>
          <w:szCs w:val="24"/>
        </w:rPr>
      </w:pPr>
      <w:r w:rsidRPr="00482D1D">
        <w:rPr>
          <w:rFonts w:ascii="Times New Roman" w:hAnsi="Times New Roman"/>
          <w:b/>
          <w:i/>
          <w:color w:val="000000"/>
          <w:sz w:val="24"/>
          <w:szCs w:val="24"/>
          <w:lang w:eastAsia="ru-RU"/>
        </w:rPr>
        <w:t>Задача 1. С</w:t>
      </w:r>
      <w:r w:rsidRPr="00482D1D">
        <w:rPr>
          <w:rFonts w:ascii="Times New Roman" w:hAnsi="Times New Roman"/>
          <w:b/>
          <w:i/>
          <w:color w:val="000000" w:themeColor="text1"/>
          <w:sz w:val="24"/>
          <w:szCs w:val="24"/>
        </w:rPr>
        <w:t>овершенствование проектной деятельности и деятельности клубных формирований по направлениям,  являющимся актуальными для молодежной аудитории и сферы молодежной политики города Новосибирска;</w:t>
      </w:r>
    </w:p>
    <w:p w:rsidR="00A56C16" w:rsidRPr="00A85763" w:rsidRDefault="00E45D41" w:rsidP="00F2620D">
      <w:pPr>
        <w:pStyle w:val="a7"/>
        <w:numPr>
          <w:ilvl w:val="0"/>
          <w:numId w:val="33"/>
        </w:numPr>
        <w:shd w:val="clear" w:color="auto" w:fill="FFFFFF"/>
        <w:spacing w:after="0" w:line="240" w:lineRule="auto"/>
        <w:ind w:left="0" w:firstLine="426"/>
        <w:jc w:val="both"/>
        <w:rPr>
          <w:rFonts w:ascii="Times New Roman" w:hAnsi="Times New Roman"/>
          <w:i/>
          <w:color w:val="000000" w:themeColor="text1"/>
          <w:sz w:val="24"/>
          <w:szCs w:val="24"/>
        </w:rPr>
      </w:pPr>
      <w:r w:rsidRPr="00A85763">
        <w:rPr>
          <w:rFonts w:ascii="Times New Roman" w:hAnsi="Times New Roman"/>
          <w:i/>
          <w:color w:val="000000" w:themeColor="text1"/>
          <w:sz w:val="24"/>
          <w:szCs w:val="24"/>
        </w:rPr>
        <w:t>Создана эффективная система</w:t>
      </w:r>
      <w:r w:rsidR="00482D1D" w:rsidRPr="00A85763">
        <w:rPr>
          <w:rFonts w:ascii="Times New Roman" w:hAnsi="Times New Roman"/>
          <w:i/>
          <w:color w:val="000000" w:themeColor="text1"/>
          <w:sz w:val="24"/>
          <w:szCs w:val="24"/>
        </w:rPr>
        <w:t xml:space="preserve"> методического обеспечени</w:t>
      </w:r>
      <w:r w:rsidR="002F60FF">
        <w:rPr>
          <w:rFonts w:ascii="Times New Roman" w:hAnsi="Times New Roman"/>
          <w:i/>
          <w:color w:val="000000" w:themeColor="text1"/>
          <w:sz w:val="24"/>
          <w:szCs w:val="24"/>
        </w:rPr>
        <w:t>я</w:t>
      </w:r>
      <w:r w:rsidR="00482D1D" w:rsidRPr="00A85763">
        <w:rPr>
          <w:rFonts w:ascii="Times New Roman" w:hAnsi="Times New Roman"/>
          <w:i/>
          <w:color w:val="000000" w:themeColor="text1"/>
          <w:sz w:val="24"/>
          <w:szCs w:val="24"/>
        </w:rPr>
        <w:t xml:space="preserve"> орг</w:t>
      </w:r>
      <w:r w:rsidR="00847577" w:rsidRPr="00A85763">
        <w:rPr>
          <w:rFonts w:ascii="Times New Roman" w:hAnsi="Times New Roman"/>
          <w:i/>
          <w:color w:val="000000" w:themeColor="text1"/>
          <w:sz w:val="24"/>
          <w:szCs w:val="24"/>
        </w:rPr>
        <w:t xml:space="preserve">анизации проектной деятельности, в том </w:t>
      </w:r>
      <w:r w:rsidR="00A85763">
        <w:rPr>
          <w:rFonts w:ascii="Times New Roman" w:hAnsi="Times New Roman"/>
          <w:i/>
          <w:color w:val="000000" w:themeColor="text1"/>
          <w:sz w:val="24"/>
          <w:szCs w:val="24"/>
        </w:rPr>
        <w:t>числе неформального образования.</w:t>
      </w:r>
    </w:p>
    <w:p w:rsidR="00482D1D" w:rsidRPr="00482D1D" w:rsidRDefault="00482D1D" w:rsidP="00A56C16">
      <w:pPr>
        <w:pStyle w:val="a7"/>
        <w:shd w:val="clear" w:color="auto" w:fill="FFFFFF"/>
        <w:spacing w:after="0" w:line="240" w:lineRule="auto"/>
        <w:ind w:left="0" w:firstLine="360"/>
        <w:jc w:val="both"/>
        <w:rPr>
          <w:rFonts w:ascii="Times New Roman" w:hAnsi="Times New Roman"/>
          <w:color w:val="000000" w:themeColor="text1"/>
          <w:sz w:val="24"/>
          <w:szCs w:val="24"/>
          <w:u w:val="single"/>
        </w:rPr>
      </w:pPr>
      <w:r w:rsidRPr="00482D1D">
        <w:rPr>
          <w:rFonts w:ascii="Times New Roman" w:hAnsi="Times New Roman"/>
          <w:color w:val="000000" w:themeColor="text1"/>
          <w:sz w:val="24"/>
          <w:szCs w:val="24"/>
          <w:u w:val="single"/>
        </w:rPr>
        <w:t>Индикаторы:</w:t>
      </w:r>
    </w:p>
    <w:p w:rsidR="00482D1D" w:rsidRDefault="00482D1D" w:rsidP="00A56C16">
      <w:pPr>
        <w:pStyle w:val="a7"/>
        <w:shd w:val="clear" w:color="auto" w:fill="FFFFFF"/>
        <w:spacing w:after="0" w:line="240" w:lineRule="auto"/>
        <w:ind w:left="0"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 каждый основной отдел укомплектован штатной единицей методиста;</w:t>
      </w:r>
    </w:p>
    <w:p w:rsidR="00482D1D" w:rsidRDefault="00482D1D" w:rsidP="00A56C16">
      <w:pPr>
        <w:pStyle w:val="a7"/>
        <w:shd w:val="clear" w:color="auto" w:fill="FFFFFF"/>
        <w:spacing w:after="0" w:line="240" w:lineRule="auto"/>
        <w:ind w:left="0"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 проведен внутренний обучающий курс для методистов;</w:t>
      </w:r>
    </w:p>
    <w:p w:rsidR="00482D1D" w:rsidRDefault="00482D1D" w:rsidP="00951590">
      <w:pPr>
        <w:pStyle w:val="a7"/>
        <w:shd w:val="clear" w:color="auto" w:fill="FFFFFF"/>
        <w:tabs>
          <w:tab w:val="left" w:pos="426"/>
        </w:tabs>
        <w:spacing w:after="0" w:line="240" w:lineRule="auto"/>
        <w:ind w:left="0" w:firstLine="360"/>
        <w:jc w:val="both"/>
        <w:rPr>
          <w:rFonts w:ascii="Times New Roman" w:hAnsi="Times New Roman"/>
          <w:sz w:val="24"/>
          <w:szCs w:val="24"/>
        </w:rPr>
      </w:pPr>
      <w:r>
        <w:rPr>
          <w:rFonts w:ascii="Times New Roman" w:hAnsi="Times New Roman"/>
          <w:color w:val="000000" w:themeColor="text1"/>
          <w:sz w:val="24"/>
          <w:szCs w:val="24"/>
        </w:rPr>
        <w:t>- с</w:t>
      </w:r>
      <w:r w:rsidR="00E45D41">
        <w:rPr>
          <w:rFonts w:ascii="Times New Roman" w:hAnsi="Times New Roman"/>
          <w:color w:val="000000" w:themeColor="text1"/>
          <w:sz w:val="24"/>
          <w:szCs w:val="24"/>
        </w:rPr>
        <w:t xml:space="preserve">озданы методические объединения </w:t>
      </w:r>
      <w:r w:rsidR="00E16790">
        <w:rPr>
          <w:rFonts w:ascii="Times New Roman" w:hAnsi="Times New Roman"/>
          <w:color w:val="000000" w:themeColor="text1"/>
          <w:sz w:val="24"/>
          <w:szCs w:val="24"/>
        </w:rPr>
        <w:t>по</w:t>
      </w:r>
      <w:r w:rsidR="00E16790">
        <w:rPr>
          <w:rFonts w:ascii="Times New Roman" w:hAnsi="Times New Roman"/>
          <w:sz w:val="24"/>
          <w:szCs w:val="24"/>
        </w:rPr>
        <w:t xml:space="preserve"> ключевым направлениям работы учреждения, составлен план работы и план совместных совещаний;</w:t>
      </w:r>
    </w:p>
    <w:p w:rsidR="00E16790" w:rsidRDefault="00E16790" w:rsidP="00A56C16">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 проводятся ежеквартальные совещания методистов;</w:t>
      </w:r>
    </w:p>
    <w:p w:rsidR="00A40BB1" w:rsidRDefault="00A40BB1" w:rsidP="00011809">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подготовлена методическая база по организации неформального образования, проведен обучающий семинар для специалистов по основной деятельности, подготовлены </w:t>
      </w:r>
      <w:r w:rsidR="00CD5CB9">
        <w:rPr>
          <w:rFonts w:ascii="Times New Roman" w:hAnsi="Times New Roman"/>
          <w:sz w:val="24"/>
          <w:szCs w:val="24"/>
        </w:rPr>
        <w:t>методические</w:t>
      </w:r>
      <w:r w:rsidR="000D49A4">
        <w:rPr>
          <w:rFonts w:ascii="Times New Roman" w:hAnsi="Times New Roman"/>
          <w:sz w:val="24"/>
          <w:szCs w:val="24"/>
        </w:rPr>
        <w:t xml:space="preserve"> рекомендации;</w:t>
      </w:r>
    </w:p>
    <w:p w:rsidR="002F60FF" w:rsidRDefault="009B154A" w:rsidP="00011809">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подготовлена программа обучающего курса для специалистов по основной деятельности, разработаны </w:t>
      </w:r>
      <w:r w:rsidRPr="009B154A">
        <w:rPr>
          <w:rFonts w:ascii="Times New Roman" w:hAnsi="Times New Roman"/>
          <w:sz w:val="24"/>
          <w:szCs w:val="24"/>
        </w:rPr>
        <w:t xml:space="preserve">разные </w:t>
      </w:r>
      <w:proofErr w:type="gramStart"/>
      <w:r w:rsidRPr="009B154A">
        <w:rPr>
          <w:rFonts w:ascii="Times New Roman" w:hAnsi="Times New Roman"/>
          <w:sz w:val="24"/>
          <w:szCs w:val="24"/>
        </w:rPr>
        <w:t>форматах</w:t>
      </w:r>
      <w:proofErr w:type="gramEnd"/>
      <w:r w:rsidRPr="009B154A">
        <w:rPr>
          <w:rFonts w:ascii="Times New Roman" w:hAnsi="Times New Roman"/>
          <w:sz w:val="24"/>
          <w:szCs w:val="24"/>
        </w:rPr>
        <w:t xml:space="preserve"> совместной работы </w:t>
      </w:r>
      <w:r w:rsidR="002F60FF">
        <w:rPr>
          <w:rFonts w:ascii="Times New Roman" w:hAnsi="Times New Roman"/>
          <w:sz w:val="24"/>
          <w:szCs w:val="24"/>
        </w:rPr>
        <w:t>проектных команд и фокус групп</w:t>
      </w:r>
      <w:r w:rsidR="000D49A4">
        <w:rPr>
          <w:rFonts w:ascii="Times New Roman" w:hAnsi="Times New Roman"/>
          <w:sz w:val="24"/>
          <w:szCs w:val="24"/>
        </w:rPr>
        <w:t>;</w:t>
      </w:r>
    </w:p>
    <w:p w:rsidR="007E1B10" w:rsidRPr="007E1B10" w:rsidRDefault="007E1B10" w:rsidP="00011809">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A85763">
        <w:rPr>
          <w:rFonts w:ascii="Times New Roman" w:hAnsi="Times New Roman"/>
          <w:sz w:val="24"/>
          <w:szCs w:val="24"/>
        </w:rPr>
        <w:t>в</w:t>
      </w:r>
      <w:r w:rsidR="007F79CC">
        <w:rPr>
          <w:rFonts w:ascii="Times New Roman" w:hAnsi="Times New Roman"/>
          <w:sz w:val="24"/>
          <w:szCs w:val="24"/>
        </w:rPr>
        <w:t>веден в систему ежегодный</w:t>
      </w:r>
      <w:r>
        <w:rPr>
          <w:rFonts w:ascii="Times New Roman" w:hAnsi="Times New Roman"/>
          <w:sz w:val="24"/>
          <w:szCs w:val="24"/>
        </w:rPr>
        <w:t xml:space="preserve"> многоступенчатый конвейер</w:t>
      </w:r>
      <w:r w:rsidRPr="007E1B10">
        <w:rPr>
          <w:rFonts w:ascii="Times New Roman" w:hAnsi="Times New Roman"/>
          <w:sz w:val="24"/>
          <w:szCs w:val="24"/>
        </w:rPr>
        <w:t xml:space="preserve"> проектов:</w:t>
      </w:r>
    </w:p>
    <w:p w:rsidR="007E1B10" w:rsidRDefault="007E1B10" w:rsidP="00011809">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1.</w:t>
      </w:r>
      <w:r w:rsidR="000D49A4">
        <w:rPr>
          <w:rFonts w:ascii="Times New Roman" w:hAnsi="Times New Roman"/>
          <w:sz w:val="24"/>
          <w:szCs w:val="24"/>
        </w:rPr>
        <w:t xml:space="preserve"> О</w:t>
      </w:r>
      <w:r w:rsidRPr="007E1B10">
        <w:rPr>
          <w:rFonts w:ascii="Times New Roman" w:hAnsi="Times New Roman"/>
          <w:sz w:val="24"/>
          <w:szCs w:val="24"/>
        </w:rPr>
        <w:t>рганизация про</w:t>
      </w:r>
      <w:r>
        <w:rPr>
          <w:rFonts w:ascii="Times New Roman" w:hAnsi="Times New Roman"/>
          <w:sz w:val="24"/>
          <w:szCs w:val="24"/>
        </w:rPr>
        <w:t>ектных встреч по выработке идей</w:t>
      </w:r>
      <w:r w:rsidR="00011809">
        <w:rPr>
          <w:rFonts w:ascii="Times New Roman" w:hAnsi="Times New Roman"/>
          <w:sz w:val="24"/>
          <w:szCs w:val="24"/>
        </w:rPr>
        <w:t>;</w:t>
      </w:r>
    </w:p>
    <w:p w:rsidR="007E1B10" w:rsidRPr="007E1B10" w:rsidRDefault="007E1B10" w:rsidP="00011809">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2.</w:t>
      </w:r>
      <w:r w:rsidR="000D49A4">
        <w:rPr>
          <w:rFonts w:ascii="Times New Roman" w:hAnsi="Times New Roman"/>
          <w:sz w:val="24"/>
          <w:szCs w:val="24"/>
        </w:rPr>
        <w:t xml:space="preserve"> О</w:t>
      </w:r>
      <w:r w:rsidRPr="007E1B10">
        <w:rPr>
          <w:rFonts w:ascii="Times New Roman" w:hAnsi="Times New Roman"/>
          <w:sz w:val="24"/>
          <w:szCs w:val="24"/>
        </w:rPr>
        <w:t>бучающи</w:t>
      </w:r>
      <w:r>
        <w:rPr>
          <w:rFonts w:ascii="Times New Roman" w:hAnsi="Times New Roman"/>
          <w:sz w:val="24"/>
          <w:szCs w:val="24"/>
        </w:rPr>
        <w:t>й семинар</w:t>
      </w:r>
      <w:r w:rsidRPr="007E1B10">
        <w:rPr>
          <w:rFonts w:ascii="Times New Roman" w:hAnsi="Times New Roman"/>
          <w:sz w:val="24"/>
          <w:szCs w:val="24"/>
        </w:rPr>
        <w:t xml:space="preserve"> по социальному проектированию;</w:t>
      </w:r>
    </w:p>
    <w:p w:rsidR="007E1B10" w:rsidRPr="007E1B10" w:rsidRDefault="007E1B10" w:rsidP="00011809">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3.</w:t>
      </w:r>
      <w:r w:rsidRPr="007E1B10">
        <w:rPr>
          <w:rFonts w:ascii="Times New Roman" w:hAnsi="Times New Roman"/>
          <w:sz w:val="24"/>
          <w:szCs w:val="24"/>
        </w:rPr>
        <w:t xml:space="preserve"> </w:t>
      </w:r>
      <w:r w:rsidR="000D49A4">
        <w:rPr>
          <w:rFonts w:ascii="Times New Roman" w:hAnsi="Times New Roman"/>
          <w:sz w:val="24"/>
          <w:szCs w:val="24"/>
        </w:rPr>
        <w:t>П</w:t>
      </w:r>
      <w:r w:rsidRPr="007E1B10">
        <w:rPr>
          <w:rFonts w:ascii="Times New Roman" w:hAnsi="Times New Roman"/>
          <w:sz w:val="24"/>
          <w:szCs w:val="24"/>
        </w:rPr>
        <w:t>роектный конвейер с экспертами;</w:t>
      </w:r>
    </w:p>
    <w:p w:rsidR="007E1B10" w:rsidRDefault="007E1B10" w:rsidP="00011809">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4.</w:t>
      </w:r>
      <w:r w:rsidRPr="007E1B10">
        <w:rPr>
          <w:rFonts w:ascii="Times New Roman" w:hAnsi="Times New Roman"/>
          <w:sz w:val="24"/>
          <w:szCs w:val="24"/>
        </w:rPr>
        <w:t xml:space="preserve"> </w:t>
      </w:r>
      <w:r w:rsidR="000D49A4">
        <w:rPr>
          <w:rFonts w:ascii="Times New Roman" w:hAnsi="Times New Roman"/>
          <w:sz w:val="24"/>
          <w:szCs w:val="24"/>
        </w:rPr>
        <w:t>З</w:t>
      </w:r>
      <w:r w:rsidRPr="007E1B10">
        <w:rPr>
          <w:rFonts w:ascii="Times New Roman" w:hAnsi="Times New Roman"/>
          <w:sz w:val="24"/>
          <w:szCs w:val="24"/>
        </w:rPr>
        <w:t>ащита проектов.</w:t>
      </w:r>
    </w:p>
    <w:p w:rsidR="007E1B10" w:rsidRPr="007E1B10" w:rsidRDefault="007E1B10" w:rsidP="00011809">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0D49A4">
        <w:rPr>
          <w:rFonts w:ascii="Times New Roman" w:hAnsi="Times New Roman"/>
          <w:sz w:val="24"/>
          <w:szCs w:val="24"/>
        </w:rPr>
        <w:t>р</w:t>
      </w:r>
      <w:r w:rsidRPr="007E1B10">
        <w:rPr>
          <w:rFonts w:ascii="Times New Roman" w:hAnsi="Times New Roman"/>
          <w:sz w:val="24"/>
          <w:szCs w:val="24"/>
        </w:rPr>
        <w:t>азработ</w:t>
      </w:r>
      <w:r>
        <w:rPr>
          <w:rFonts w:ascii="Times New Roman" w:hAnsi="Times New Roman"/>
          <w:sz w:val="24"/>
          <w:szCs w:val="24"/>
        </w:rPr>
        <w:t>аны критерии</w:t>
      </w:r>
      <w:r w:rsidRPr="007E1B10">
        <w:rPr>
          <w:rFonts w:ascii="Times New Roman" w:hAnsi="Times New Roman"/>
          <w:sz w:val="24"/>
          <w:szCs w:val="24"/>
        </w:rPr>
        <w:t xml:space="preserve"> эффективности проектной деятельности.</w:t>
      </w:r>
    </w:p>
    <w:p w:rsidR="00A40BB1" w:rsidRPr="00A85763" w:rsidRDefault="00847577" w:rsidP="00F2620D">
      <w:pPr>
        <w:pStyle w:val="a7"/>
        <w:numPr>
          <w:ilvl w:val="0"/>
          <w:numId w:val="33"/>
        </w:numPr>
        <w:shd w:val="clear" w:color="auto" w:fill="FFFFFF"/>
        <w:spacing w:after="0" w:line="240" w:lineRule="auto"/>
        <w:ind w:left="0" w:firstLine="360"/>
        <w:jc w:val="both"/>
        <w:rPr>
          <w:rFonts w:ascii="Times New Roman" w:hAnsi="Times New Roman"/>
          <w:i/>
          <w:sz w:val="24"/>
          <w:szCs w:val="24"/>
        </w:rPr>
      </w:pPr>
      <w:r w:rsidRPr="00A85763">
        <w:rPr>
          <w:rFonts w:ascii="Times New Roman" w:hAnsi="Times New Roman"/>
          <w:i/>
          <w:sz w:val="24"/>
          <w:szCs w:val="24"/>
        </w:rPr>
        <w:t xml:space="preserve">Принципы неформального образования </w:t>
      </w:r>
      <w:r w:rsidR="009B154A" w:rsidRPr="00A85763">
        <w:rPr>
          <w:rFonts w:ascii="Times New Roman" w:hAnsi="Times New Roman"/>
          <w:i/>
          <w:sz w:val="24"/>
          <w:szCs w:val="24"/>
        </w:rPr>
        <w:t>включены в систему деятельности клубных формирований и проектов.</w:t>
      </w:r>
    </w:p>
    <w:p w:rsidR="009B154A" w:rsidRPr="009B154A" w:rsidRDefault="009B154A" w:rsidP="00011809">
      <w:pPr>
        <w:pStyle w:val="a7"/>
        <w:shd w:val="clear" w:color="auto" w:fill="FFFFFF"/>
        <w:spacing w:after="0" w:line="240" w:lineRule="auto"/>
        <w:ind w:left="0" w:firstLine="360"/>
        <w:jc w:val="both"/>
        <w:rPr>
          <w:rFonts w:ascii="Times New Roman" w:hAnsi="Times New Roman"/>
          <w:sz w:val="24"/>
          <w:szCs w:val="24"/>
          <w:u w:val="single"/>
        </w:rPr>
      </w:pPr>
      <w:r w:rsidRPr="009B154A">
        <w:rPr>
          <w:rFonts w:ascii="Times New Roman" w:hAnsi="Times New Roman"/>
          <w:sz w:val="24"/>
          <w:szCs w:val="24"/>
          <w:u w:val="single"/>
        </w:rPr>
        <w:t>Индикаторы:</w:t>
      </w:r>
    </w:p>
    <w:p w:rsidR="009B154A" w:rsidRDefault="009B154A" w:rsidP="00011809">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разработаны проекты – образовательные площадки по получению неформального образования молодежью: </w:t>
      </w:r>
      <w:proofErr w:type="spellStart"/>
      <w:proofErr w:type="gramStart"/>
      <w:r>
        <w:rPr>
          <w:rFonts w:ascii="Times New Roman" w:hAnsi="Times New Roman"/>
          <w:sz w:val="24"/>
          <w:szCs w:val="24"/>
        </w:rPr>
        <w:t>арт</w:t>
      </w:r>
      <w:proofErr w:type="spellEnd"/>
      <w:proofErr w:type="gramEnd"/>
      <w:r>
        <w:rPr>
          <w:rFonts w:ascii="Times New Roman" w:hAnsi="Times New Roman"/>
          <w:sz w:val="24"/>
          <w:szCs w:val="24"/>
        </w:rPr>
        <w:t xml:space="preserve"> – образование,  </w:t>
      </w:r>
      <w:r>
        <w:rPr>
          <w:rFonts w:ascii="Times New Roman" w:hAnsi="Times New Roman"/>
          <w:sz w:val="24"/>
          <w:szCs w:val="24"/>
          <w:lang w:val="en-US"/>
        </w:rPr>
        <w:t>soft</w:t>
      </w:r>
      <w:r w:rsidRPr="00115165">
        <w:rPr>
          <w:rFonts w:ascii="Times New Roman" w:hAnsi="Times New Roman"/>
          <w:sz w:val="24"/>
          <w:szCs w:val="24"/>
        </w:rPr>
        <w:t xml:space="preserve"> </w:t>
      </w:r>
      <w:proofErr w:type="spellStart"/>
      <w:r>
        <w:rPr>
          <w:rFonts w:ascii="Times New Roman" w:hAnsi="Times New Roman"/>
          <w:sz w:val="24"/>
          <w:szCs w:val="24"/>
          <w:lang w:val="en-US"/>
        </w:rPr>
        <w:t>skils</w:t>
      </w:r>
      <w:proofErr w:type="spellEnd"/>
      <w:r>
        <w:rPr>
          <w:rFonts w:ascii="Times New Roman" w:hAnsi="Times New Roman"/>
          <w:sz w:val="24"/>
          <w:szCs w:val="24"/>
        </w:rPr>
        <w:t xml:space="preserve"> и</w:t>
      </w:r>
      <w:r w:rsidR="000D49A4">
        <w:rPr>
          <w:rFonts w:ascii="Times New Roman" w:hAnsi="Times New Roman"/>
          <w:sz w:val="24"/>
          <w:szCs w:val="24"/>
        </w:rPr>
        <w:t xml:space="preserve"> др. (не менее 3);</w:t>
      </w:r>
    </w:p>
    <w:p w:rsidR="009B154A" w:rsidRDefault="009B154A" w:rsidP="00011809">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изменен формат работы ряда клубных </w:t>
      </w:r>
      <w:r w:rsidR="00CD5CB9">
        <w:rPr>
          <w:rFonts w:ascii="Times New Roman" w:hAnsi="Times New Roman"/>
          <w:sz w:val="24"/>
          <w:szCs w:val="24"/>
        </w:rPr>
        <w:t>формирований</w:t>
      </w:r>
      <w:r>
        <w:rPr>
          <w:rFonts w:ascii="Times New Roman" w:hAnsi="Times New Roman"/>
          <w:sz w:val="24"/>
          <w:szCs w:val="24"/>
        </w:rPr>
        <w:t xml:space="preserve"> в организацию неформальных образовательных платформ: КФ «Молодежный социальный театр» в проект «Театральный союз </w:t>
      </w:r>
      <w:r w:rsidR="000D49A4" w:rsidRPr="000D49A4">
        <w:rPr>
          <w:rFonts w:ascii="Times New Roman" w:hAnsi="Times New Roman"/>
          <w:sz w:val="24"/>
          <w:szCs w:val="24"/>
        </w:rPr>
        <w:t>"</w:t>
      </w:r>
      <w:r>
        <w:rPr>
          <w:rFonts w:ascii="Times New Roman" w:hAnsi="Times New Roman"/>
          <w:sz w:val="24"/>
          <w:szCs w:val="24"/>
        </w:rPr>
        <w:t>Темные аллеи</w:t>
      </w:r>
      <w:r w:rsidR="000D49A4" w:rsidRPr="000D49A4">
        <w:rPr>
          <w:rFonts w:ascii="Times New Roman" w:hAnsi="Times New Roman"/>
          <w:sz w:val="24"/>
          <w:szCs w:val="24"/>
        </w:rPr>
        <w:t>"</w:t>
      </w:r>
      <w:r>
        <w:rPr>
          <w:rFonts w:ascii="Times New Roman" w:hAnsi="Times New Roman"/>
          <w:sz w:val="24"/>
          <w:szCs w:val="24"/>
        </w:rPr>
        <w:t xml:space="preserve">», КФ «Графический дизайн» в проект «Пространство </w:t>
      </w:r>
      <w:r w:rsidR="000D49A4" w:rsidRPr="000D49A4">
        <w:rPr>
          <w:rFonts w:ascii="Times New Roman" w:hAnsi="Times New Roman"/>
          <w:sz w:val="24"/>
          <w:szCs w:val="24"/>
        </w:rPr>
        <w:t>"</w:t>
      </w:r>
      <w:r>
        <w:rPr>
          <w:rFonts w:ascii="Times New Roman" w:hAnsi="Times New Roman"/>
          <w:sz w:val="24"/>
          <w:szCs w:val="24"/>
        </w:rPr>
        <w:t>Цифра</w:t>
      </w:r>
      <w:r w:rsidR="000D49A4" w:rsidRPr="000D49A4">
        <w:rPr>
          <w:rFonts w:ascii="Times New Roman" w:hAnsi="Times New Roman"/>
          <w:sz w:val="24"/>
          <w:szCs w:val="24"/>
        </w:rPr>
        <w:t>"</w:t>
      </w:r>
      <w:r>
        <w:rPr>
          <w:rFonts w:ascii="Times New Roman" w:hAnsi="Times New Roman"/>
          <w:sz w:val="24"/>
          <w:szCs w:val="24"/>
        </w:rPr>
        <w:t>».</w:t>
      </w:r>
    </w:p>
    <w:p w:rsidR="009B154A" w:rsidRDefault="009B154A" w:rsidP="00011809">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 включение в действующие «</w:t>
      </w:r>
      <w:proofErr w:type="spellStart"/>
      <w:r>
        <w:rPr>
          <w:rFonts w:ascii="Times New Roman" w:hAnsi="Times New Roman"/>
          <w:sz w:val="24"/>
          <w:szCs w:val="24"/>
        </w:rPr>
        <w:t>брендовые</w:t>
      </w:r>
      <w:proofErr w:type="spellEnd"/>
      <w:r>
        <w:rPr>
          <w:rFonts w:ascii="Times New Roman" w:hAnsi="Times New Roman"/>
          <w:sz w:val="24"/>
          <w:szCs w:val="24"/>
        </w:rPr>
        <w:t>» проекты и мероприятия образовательны</w:t>
      </w:r>
      <w:r w:rsidR="002F60FF">
        <w:rPr>
          <w:rFonts w:ascii="Times New Roman" w:hAnsi="Times New Roman"/>
          <w:sz w:val="24"/>
          <w:szCs w:val="24"/>
        </w:rPr>
        <w:t>х</w:t>
      </w:r>
      <w:r>
        <w:rPr>
          <w:rFonts w:ascii="Times New Roman" w:hAnsi="Times New Roman"/>
          <w:sz w:val="24"/>
          <w:szCs w:val="24"/>
        </w:rPr>
        <w:t xml:space="preserve"> блок</w:t>
      </w:r>
      <w:r w:rsidR="002F60FF">
        <w:rPr>
          <w:rFonts w:ascii="Times New Roman" w:hAnsi="Times New Roman"/>
          <w:sz w:val="24"/>
          <w:szCs w:val="24"/>
        </w:rPr>
        <w:t>ов</w:t>
      </w:r>
      <w:r>
        <w:rPr>
          <w:rFonts w:ascii="Times New Roman" w:hAnsi="Times New Roman"/>
          <w:sz w:val="24"/>
          <w:szCs w:val="24"/>
        </w:rPr>
        <w:t xml:space="preserve">: Мастерская «О поэтах и стихах» (Литературный клуб «Сияние»), мастерская социального проектирования (Вахта Памяти) и </w:t>
      </w:r>
      <w:r w:rsidR="00CD5CB9">
        <w:rPr>
          <w:rFonts w:ascii="Times New Roman" w:hAnsi="Times New Roman"/>
          <w:sz w:val="24"/>
          <w:szCs w:val="24"/>
        </w:rPr>
        <w:t>др.</w:t>
      </w:r>
      <w:r>
        <w:rPr>
          <w:rFonts w:ascii="Times New Roman" w:hAnsi="Times New Roman"/>
          <w:sz w:val="24"/>
          <w:szCs w:val="24"/>
        </w:rPr>
        <w:t xml:space="preserve"> (не менее 3).</w:t>
      </w:r>
    </w:p>
    <w:p w:rsidR="007E1B10" w:rsidRPr="00A85763" w:rsidRDefault="000D49A4" w:rsidP="00F2620D">
      <w:pPr>
        <w:pStyle w:val="a7"/>
        <w:numPr>
          <w:ilvl w:val="0"/>
          <w:numId w:val="34"/>
        </w:numPr>
        <w:shd w:val="clear" w:color="auto" w:fill="FFFFFF"/>
        <w:spacing w:after="0" w:line="240" w:lineRule="auto"/>
        <w:ind w:left="0" w:firstLine="360"/>
        <w:jc w:val="both"/>
        <w:rPr>
          <w:rFonts w:ascii="Times New Roman" w:hAnsi="Times New Roman"/>
          <w:i/>
          <w:sz w:val="24"/>
          <w:szCs w:val="24"/>
        </w:rPr>
      </w:pPr>
      <w:r>
        <w:rPr>
          <w:rFonts w:ascii="Times New Roman" w:hAnsi="Times New Roman"/>
          <w:i/>
          <w:sz w:val="24"/>
          <w:szCs w:val="24"/>
        </w:rPr>
        <w:t>М</w:t>
      </w:r>
      <w:r w:rsidR="007E1B10" w:rsidRPr="00A85763">
        <w:rPr>
          <w:rFonts w:ascii="Times New Roman" w:hAnsi="Times New Roman"/>
          <w:i/>
          <w:sz w:val="24"/>
          <w:szCs w:val="24"/>
        </w:rPr>
        <w:t>одерниз</w:t>
      </w:r>
      <w:r>
        <w:rPr>
          <w:rFonts w:ascii="Times New Roman" w:hAnsi="Times New Roman"/>
          <w:i/>
          <w:sz w:val="24"/>
          <w:szCs w:val="24"/>
        </w:rPr>
        <w:t>ированы</w:t>
      </w:r>
      <w:r w:rsidR="007E1B10" w:rsidRPr="00A85763">
        <w:rPr>
          <w:rFonts w:ascii="Times New Roman" w:hAnsi="Times New Roman"/>
          <w:i/>
          <w:sz w:val="24"/>
          <w:szCs w:val="24"/>
        </w:rPr>
        <w:t xml:space="preserve"> </w:t>
      </w:r>
      <w:r>
        <w:rPr>
          <w:rFonts w:ascii="Times New Roman" w:hAnsi="Times New Roman"/>
          <w:i/>
          <w:sz w:val="24"/>
          <w:szCs w:val="24"/>
        </w:rPr>
        <w:t>проекты</w:t>
      </w:r>
      <w:r w:rsidR="007E1B10" w:rsidRPr="00A85763">
        <w:rPr>
          <w:rFonts w:ascii="Times New Roman" w:hAnsi="Times New Roman"/>
          <w:i/>
          <w:sz w:val="24"/>
          <w:szCs w:val="24"/>
        </w:rPr>
        <w:t xml:space="preserve"> действующих открытых молодежных пространств Галерея «</w:t>
      </w:r>
      <w:proofErr w:type="spellStart"/>
      <w:r w:rsidR="007E1B10" w:rsidRPr="00A85763">
        <w:rPr>
          <w:rFonts w:ascii="Times New Roman" w:hAnsi="Times New Roman"/>
          <w:i/>
          <w:sz w:val="24"/>
          <w:szCs w:val="24"/>
        </w:rPr>
        <w:t>Арт-Респект</w:t>
      </w:r>
      <w:proofErr w:type="spellEnd"/>
      <w:r w:rsidR="007E1B10" w:rsidRPr="00A85763">
        <w:rPr>
          <w:rFonts w:ascii="Times New Roman" w:hAnsi="Times New Roman"/>
          <w:i/>
          <w:sz w:val="24"/>
          <w:szCs w:val="24"/>
        </w:rPr>
        <w:t>», «Творческое пространство «Полотно», «</w:t>
      </w:r>
      <w:proofErr w:type="spellStart"/>
      <w:r w:rsidR="007E1B10" w:rsidRPr="00A85763">
        <w:rPr>
          <w:rFonts w:ascii="Times New Roman" w:hAnsi="Times New Roman"/>
          <w:i/>
          <w:sz w:val="24"/>
          <w:szCs w:val="24"/>
        </w:rPr>
        <w:t>Арт-Точка</w:t>
      </w:r>
      <w:proofErr w:type="spellEnd"/>
      <w:r w:rsidR="007E1B10" w:rsidRPr="00A85763">
        <w:rPr>
          <w:rFonts w:ascii="Times New Roman" w:hAnsi="Times New Roman"/>
          <w:i/>
          <w:sz w:val="24"/>
          <w:szCs w:val="24"/>
        </w:rPr>
        <w:t>» в концепции «третьего места».</w:t>
      </w:r>
    </w:p>
    <w:p w:rsidR="00535763" w:rsidRPr="00A85763" w:rsidRDefault="00535763" w:rsidP="00F2620D">
      <w:pPr>
        <w:pStyle w:val="a7"/>
        <w:numPr>
          <w:ilvl w:val="0"/>
          <w:numId w:val="34"/>
        </w:numPr>
        <w:tabs>
          <w:tab w:val="left" w:pos="216"/>
          <w:tab w:val="left" w:pos="317"/>
        </w:tabs>
        <w:spacing w:after="0" w:line="240" w:lineRule="auto"/>
        <w:ind w:left="284" w:firstLine="142"/>
        <w:jc w:val="both"/>
        <w:rPr>
          <w:rFonts w:ascii="Times New Roman" w:eastAsiaTheme="minorEastAsia" w:hAnsi="Times New Roman"/>
          <w:i/>
          <w:sz w:val="24"/>
          <w:szCs w:val="24"/>
        </w:rPr>
      </w:pPr>
      <w:r w:rsidRPr="00A85763">
        <w:rPr>
          <w:rFonts w:ascii="Times New Roman" w:eastAsiaTheme="minorEastAsia" w:hAnsi="Times New Roman"/>
          <w:i/>
          <w:sz w:val="24"/>
          <w:szCs w:val="24"/>
        </w:rPr>
        <w:t>Закреплены за основными от</w:t>
      </w:r>
      <w:r w:rsidR="00A85763">
        <w:rPr>
          <w:rFonts w:ascii="Times New Roman" w:eastAsiaTheme="minorEastAsia" w:hAnsi="Times New Roman"/>
          <w:i/>
          <w:sz w:val="24"/>
          <w:szCs w:val="24"/>
        </w:rPr>
        <w:t>делами флагманские направления:</w:t>
      </w:r>
    </w:p>
    <w:p w:rsidR="00535763" w:rsidRPr="00535763" w:rsidRDefault="00535763" w:rsidP="00535763">
      <w:pPr>
        <w:tabs>
          <w:tab w:val="left" w:pos="216"/>
          <w:tab w:val="left" w:pos="317"/>
        </w:tabs>
        <w:spacing w:after="0" w:line="240" w:lineRule="auto"/>
        <w:ind w:firstLine="284"/>
        <w:jc w:val="both"/>
        <w:rPr>
          <w:rFonts w:ascii="Times New Roman" w:eastAsiaTheme="minorEastAsia" w:hAnsi="Times New Roman"/>
          <w:sz w:val="24"/>
          <w:szCs w:val="24"/>
        </w:rPr>
      </w:pPr>
      <w:r w:rsidRPr="00535763">
        <w:rPr>
          <w:rFonts w:ascii="Times New Roman" w:eastAsiaTheme="minorEastAsia" w:hAnsi="Times New Roman"/>
          <w:sz w:val="24"/>
          <w:szCs w:val="24"/>
        </w:rPr>
        <w:t xml:space="preserve">- Центр досуга молодежи «Респект» – «Развитие активной жизненной позиции молодежи»: неформальное </w:t>
      </w:r>
      <w:proofErr w:type="spellStart"/>
      <w:r w:rsidRPr="00535763">
        <w:rPr>
          <w:rFonts w:ascii="Times New Roman" w:eastAsiaTheme="minorEastAsia" w:hAnsi="Times New Roman"/>
          <w:sz w:val="24"/>
          <w:szCs w:val="24"/>
        </w:rPr>
        <w:t>арт-образование</w:t>
      </w:r>
      <w:proofErr w:type="spellEnd"/>
      <w:r w:rsidRPr="00535763">
        <w:rPr>
          <w:rFonts w:ascii="Times New Roman" w:eastAsiaTheme="minorEastAsia" w:hAnsi="Times New Roman"/>
          <w:sz w:val="24"/>
          <w:szCs w:val="24"/>
        </w:rPr>
        <w:t>, работа с неформальными молодежными сообществами. «Содействие формированию здорового образа жизни»: современные форматы ЗОЖ, молодежный фестиваль ЗОЖ.</w:t>
      </w:r>
    </w:p>
    <w:p w:rsidR="00535763" w:rsidRPr="00535763" w:rsidRDefault="00535763" w:rsidP="00535763">
      <w:pPr>
        <w:tabs>
          <w:tab w:val="left" w:pos="216"/>
          <w:tab w:val="left" w:pos="317"/>
        </w:tabs>
        <w:spacing w:after="0" w:line="240" w:lineRule="auto"/>
        <w:ind w:firstLine="284"/>
        <w:jc w:val="both"/>
        <w:rPr>
          <w:rFonts w:ascii="Times New Roman" w:eastAsiaTheme="minorEastAsia" w:hAnsi="Times New Roman"/>
          <w:sz w:val="24"/>
          <w:szCs w:val="24"/>
        </w:rPr>
      </w:pPr>
      <w:r w:rsidRPr="00535763">
        <w:rPr>
          <w:rFonts w:ascii="Times New Roman" w:eastAsiaTheme="minorEastAsia" w:hAnsi="Times New Roman"/>
          <w:sz w:val="24"/>
          <w:szCs w:val="24"/>
        </w:rPr>
        <w:t xml:space="preserve">- Центр развития молодежных инициатив «Продвижение» - «Развитие активной жизненной позиции молодежи»: развитие неформального образования молодежи, молодежный </w:t>
      </w:r>
      <w:proofErr w:type="spellStart"/>
      <w:r w:rsidRPr="00535763">
        <w:rPr>
          <w:rFonts w:ascii="Times New Roman" w:eastAsiaTheme="minorEastAsia" w:hAnsi="Times New Roman"/>
          <w:sz w:val="24"/>
          <w:szCs w:val="24"/>
        </w:rPr>
        <w:t>коворкинг</w:t>
      </w:r>
      <w:proofErr w:type="spellEnd"/>
      <w:r w:rsidRPr="00535763">
        <w:rPr>
          <w:rFonts w:ascii="Times New Roman" w:eastAsiaTheme="minorEastAsia" w:hAnsi="Times New Roman"/>
          <w:sz w:val="24"/>
          <w:szCs w:val="24"/>
        </w:rPr>
        <w:t xml:space="preserve">. </w:t>
      </w:r>
    </w:p>
    <w:p w:rsidR="00535763" w:rsidRPr="00535763" w:rsidRDefault="00535763" w:rsidP="00993F91">
      <w:pPr>
        <w:tabs>
          <w:tab w:val="left" w:pos="216"/>
          <w:tab w:val="left" w:pos="317"/>
        </w:tabs>
        <w:spacing w:after="0" w:line="240" w:lineRule="auto"/>
        <w:ind w:firstLine="284"/>
        <w:jc w:val="both"/>
        <w:rPr>
          <w:rFonts w:ascii="Times New Roman" w:eastAsiaTheme="minorEastAsia" w:hAnsi="Times New Roman"/>
          <w:sz w:val="24"/>
          <w:szCs w:val="24"/>
        </w:rPr>
      </w:pPr>
      <w:r w:rsidRPr="00535763">
        <w:rPr>
          <w:rFonts w:ascii="Times New Roman" w:eastAsiaTheme="minorEastAsia" w:hAnsi="Times New Roman"/>
          <w:sz w:val="24"/>
          <w:szCs w:val="24"/>
        </w:rPr>
        <w:t xml:space="preserve">- Молодежный центр технического творчества – «Содействие в выборе профессии и ориентировании на рынке труда»: работа трудового отряда, проекты, способствующие развитию профессиональных компетенций и выбору новых трудовых стратегий молодежи, неформальное </w:t>
      </w:r>
      <w:r w:rsidR="002F60FF">
        <w:rPr>
          <w:rFonts w:ascii="Times New Roman" w:eastAsiaTheme="minorEastAsia" w:hAnsi="Times New Roman"/>
          <w:sz w:val="24"/>
          <w:szCs w:val="24"/>
        </w:rPr>
        <w:t xml:space="preserve">образование в области развития </w:t>
      </w:r>
      <w:proofErr w:type="spellStart"/>
      <w:r w:rsidRPr="00535763">
        <w:rPr>
          <w:rFonts w:ascii="Times New Roman" w:eastAsiaTheme="minorEastAsia" w:hAnsi="Times New Roman"/>
          <w:sz w:val="24"/>
          <w:szCs w:val="24"/>
        </w:rPr>
        <w:t>Soft</w:t>
      </w:r>
      <w:proofErr w:type="spellEnd"/>
      <w:r w:rsidRPr="00535763">
        <w:rPr>
          <w:rFonts w:ascii="Times New Roman" w:eastAsiaTheme="minorEastAsia" w:hAnsi="Times New Roman"/>
          <w:sz w:val="24"/>
          <w:szCs w:val="24"/>
        </w:rPr>
        <w:t xml:space="preserve"> </w:t>
      </w:r>
      <w:proofErr w:type="spellStart"/>
      <w:r w:rsidRPr="00535763">
        <w:rPr>
          <w:rFonts w:ascii="Times New Roman" w:eastAsiaTheme="minorEastAsia" w:hAnsi="Times New Roman"/>
          <w:sz w:val="24"/>
          <w:szCs w:val="24"/>
        </w:rPr>
        <w:t>Skills</w:t>
      </w:r>
      <w:proofErr w:type="spellEnd"/>
      <w:r w:rsidRPr="00535763">
        <w:rPr>
          <w:rFonts w:ascii="Times New Roman" w:eastAsiaTheme="minorEastAsia" w:hAnsi="Times New Roman"/>
          <w:sz w:val="24"/>
          <w:szCs w:val="24"/>
        </w:rPr>
        <w:t xml:space="preserve">. </w:t>
      </w:r>
    </w:p>
    <w:p w:rsidR="00535763" w:rsidRPr="00535763" w:rsidRDefault="00535763" w:rsidP="00993F91">
      <w:pPr>
        <w:tabs>
          <w:tab w:val="left" w:pos="216"/>
          <w:tab w:val="left" w:pos="317"/>
        </w:tabs>
        <w:spacing w:after="0" w:line="240" w:lineRule="auto"/>
        <w:ind w:firstLine="284"/>
        <w:jc w:val="both"/>
        <w:rPr>
          <w:rFonts w:ascii="Times New Roman" w:eastAsiaTheme="minorEastAsia" w:hAnsi="Times New Roman"/>
          <w:sz w:val="24"/>
          <w:szCs w:val="24"/>
        </w:rPr>
      </w:pPr>
      <w:r w:rsidRPr="00535763">
        <w:rPr>
          <w:rFonts w:ascii="Times New Roman" w:eastAsiaTheme="minorEastAsia" w:hAnsi="Times New Roman"/>
          <w:sz w:val="24"/>
          <w:szCs w:val="24"/>
        </w:rPr>
        <w:lastRenderedPageBreak/>
        <w:t>- Молодежный центр «Старт» - «Поддержка молодой семьи», «Содействие формированию здорового образа жизни»: работа на микрорайоне.</w:t>
      </w:r>
    </w:p>
    <w:p w:rsidR="00011809" w:rsidRPr="00535763" w:rsidRDefault="00535763" w:rsidP="00993F91">
      <w:pPr>
        <w:tabs>
          <w:tab w:val="left" w:pos="216"/>
          <w:tab w:val="left" w:pos="317"/>
        </w:tabs>
        <w:spacing w:after="0" w:line="240" w:lineRule="auto"/>
        <w:ind w:firstLine="284"/>
        <w:jc w:val="both"/>
        <w:rPr>
          <w:rFonts w:ascii="Times New Roman" w:eastAsiaTheme="minorEastAsia" w:hAnsi="Times New Roman"/>
          <w:sz w:val="24"/>
          <w:szCs w:val="24"/>
        </w:rPr>
      </w:pPr>
      <w:r w:rsidRPr="00535763">
        <w:rPr>
          <w:rFonts w:ascii="Times New Roman" w:eastAsiaTheme="minorEastAsia" w:hAnsi="Times New Roman"/>
          <w:sz w:val="24"/>
          <w:szCs w:val="24"/>
        </w:rPr>
        <w:t>- Центр гражданско-патриотичес</w:t>
      </w:r>
      <w:r w:rsidR="00133BDA">
        <w:rPr>
          <w:rFonts w:ascii="Times New Roman" w:eastAsiaTheme="minorEastAsia" w:hAnsi="Times New Roman"/>
          <w:sz w:val="24"/>
          <w:szCs w:val="24"/>
        </w:rPr>
        <w:t>кого воспитания им. А. Невского</w:t>
      </w:r>
      <w:r w:rsidRPr="00535763">
        <w:rPr>
          <w:rFonts w:ascii="Times New Roman" w:eastAsiaTheme="minorEastAsia" w:hAnsi="Times New Roman"/>
          <w:sz w:val="24"/>
          <w:szCs w:val="24"/>
        </w:rPr>
        <w:t xml:space="preserve"> - «Гражданско-патр</w:t>
      </w:r>
      <w:r w:rsidR="006525F6">
        <w:rPr>
          <w:rFonts w:ascii="Times New Roman" w:eastAsiaTheme="minorEastAsia" w:hAnsi="Times New Roman"/>
          <w:sz w:val="24"/>
          <w:szCs w:val="24"/>
        </w:rPr>
        <w:t>иотическое воспитание молодежи».</w:t>
      </w:r>
    </w:p>
    <w:p w:rsidR="00E16790" w:rsidRPr="00A85763" w:rsidRDefault="00535763" w:rsidP="00F2620D">
      <w:pPr>
        <w:pStyle w:val="a7"/>
        <w:numPr>
          <w:ilvl w:val="0"/>
          <w:numId w:val="34"/>
        </w:numPr>
        <w:shd w:val="clear" w:color="auto" w:fill="FFFFFF"/>
        <w:spacing w:after="0" w:line="240" w:lineRule="auto"/>
        <w:ind w:left="0" w:firstLine="284"/>
        <w:jc w:val="both"/>
        <w:rPr>
          <w:rFonts w:ascii="Times New Roman" w:hAnsi="Times New Roman"/>
          <w:b/>
          <w:i/>
          <w:sz w:val="24"/>
          <w:szCs w:val="24"/>
        </w:rPr>
      </w:pPr>
      <w:r w:rsidRPr="00A85763">
        <w:rPr>
          <w:rFonts w:ascii="Times New Roman" w:hAnsi="Times New Roman"/>
          <w:i/>
          <w:sz w:val="24"/>
          <w:szCs w:val="24"/>
        </w:rPr>
        <w:t>Эффективное функционирование платформ неформального образования для молодежи, а также открытых молодежных пространств.</w:t>
      </w:r>
    </w:p>
    <w:p w:rsidR="00535763" w:rsidRDefault="00535763" w:rsidP="00993F91">
      <w:pPr>
        <w:pStyle w:val="a7"/>
        <w:shd w:val="clear" w:color="auto" w:fill="FFFFFF"/>
        <w:spacing w:after="0" w:line="240" w:lineRule="auto"/>
        <w:ind w:left="0" w:firstLine="284"/>
        <w:jc w:val="both"/>
        <w:rPr>
          <w:rFonts w:ascii="Times New Roman" w:hAnsi="Times New Roman"/>
          <w:sz w:val="24"/>
          <w:szCs w:val="24"/>
          <w:u w:val="single"/>
        </w:rPr>
      </w:pPr>
      <w:r w:rsidRPr="00535763">
        <w:rPr>
          <w:rFonts w:ascii="Times New Roman" w:hAnsi="Times New Roman"/>
          <w:sz w:val="24"/>
          <w:szCs w:val="24"/>
          <w:u w:val="single"/>
        </w:rPr>
        <w:t>Индикаторы</w:t>
      </w:r>
      <w:r>
        <w:rPr>
          <w:rFonts w:ascii="Times New Roman" w:hAnsi="Times New Roman"/>
          <w:sz w:val="24"/>
          <w:szCs w:val="24"/>
          <w:u w:val="single"/>
        </w:rPr>
        <w:t>:</w:t>
      </w:r>
    </w:p>
    <w:p w:rsidR="00535763" w:rsidRDefault="00535763" w:rsidP="00993F91">
      <w:pPr>
        <w:pStyle w:val="a7"/>
        <w:shd w:val="clear" w:color="auto" w:fill="FFFFFF"/>
        <w:spacing w:after="0" w:line="240" w:lineRule="auto"/>
        <w:ind w:left="0" w:firstLine="284"/>
        <w:jc w:val="both"/>
        <w:rPr>
          <w:rFonts w:ascii="Times New Roman" w:hAnsi="Times New Roman"/>
          <w:sz w:val="24"/>
          <w:szCs w:val="24"/>
        </w:rPr>
      </w:pPr>
      <w:r w:rsidRPr="00535763">
        <w:rPr>
          <w:rFonts w:ascii="Times New Roman" w:hAnsi="Times New Roman"/>
          <w:sz w:val="24"/>
          <w:szCs w:val="24"/>
        </w:rPr>
        <w:t xml:space="preserve">- увеличилась </w:t>
      </w:r>
      <w:r>
        <w:rPr>
          <w:rFonts w:ascii="Times New Roman" w:hAnsi="Times New Roman"/>
          <w:sz w:val="24"/>
          <w:szCs w:val="24"/>
        </w:rPr>
        <w:t>доля молодых людей, вовлеченных в рамках неформального образования на 30%</w:t>
      </w:r>
      <w:r w:rsidR="004E4A5D">
        <w:rPr>
          <w:rFonts w:ascii="Times New Roman" w:hAnsi="Times New Roman"/>
          <w:sz w:val="24"/>
          <w:szCs w:val="24"/>
        </w:rPr>
        <w:t>;</w:t>
      </w:r>
    </w:p>
    <w:p w:rsidR="00535763" w:rsidRDefault="00535763" w:rsidP="00993F91">
      <w:pPr>
        <w:pStyle w:val="a7"/>
        <w:shd w:val="clear" w:color="auto" w:fill="FFFFFF"/>
        <w:spacing w:after="0" w:line="240" w:lineRule="auto"/>
        <w:ind w:left="0" w:firstLine="284"/>
        <w:jc w:val="both"/>
        <w:rPr>
          <w:rFonts w:ascii="Times New Roman" w:hAnsi="Times New Roman"/>
          <w:sz w:val="24"/>
          <w:szCs w:val="24"/>
        </w:rPr>
      </w:pPr>
      <w:r>
        <w:rPr>
          <w:rFonts w:ascii="Times New Roman" w:hAnsi="Times New Roman"/>
          <w:sz w:val="24"/>
          <w:szCs w:val="24"/>
        </w:rPr>
        <w:t>- увеличилась доля молодых людей вовлеченных в различные форматы работы учреждения в возрасте от 19 до 30 лет на 20%</w:t>
      </w:r>
      <w:r w:rsidR="004E4A5D">
        <w:rPr>
          <w:rFonts w:ascii="Times New Roman" w:hAnsi="Times New Roman"/>
          <w:sz w:val="24"/>
          <w:szCs w:val="24"/>
        </w:rPr>
        <w:t>;</w:t>
      </w:r>
    </w:p>
    <w:p w:rsidR="00993F91" w:rsidRDefault="00993F91" w:rsidP="00993F91">
      <w:pPr>
        <w:pStyle w:val="a7"/>
        <w:shd w:val="clear" w:color="auto" w:fill="FFFFFF"/>
        <w:spacing w:after="0" w:line="240" w:lineRule="auto"/>
        <w:ind w:left="0" w:firstLine="284"/>
        <w:jc w:val="both"/>
        <w:rPr>
          <w:rFonts w:ascii="Times New Roman" w:hAnsi="Times New Roman"/>
          <w:sz w:val="24"/>
          <w:szCs w:val="24"/>
        </w:rPr>
      </w:pPr>
      <w:r>
        <w:rPr>
          <w:rFonts w:ascii="Times New Roman" w:hAnsi="Times New Roman"/>
          <w:sz w:val="24"/>
          <w:szCs w:val="24"/>
        </w:rPr>
        <w:t>- в учреждении работает не менее 4 открытых молодежных пространств;</w:t>
      </w:r>
    </w:p>
    <w:p w:rsidR="00EE3F3B" w:rsidRDefault="00EE3F3B" w:rsidP="00993F91">
      <w:pPr>
        <w:pStyle w:val="a7"/>
        <w:shd w:val="clear" w:color="auto" w:fill="FFFFFF"/>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эффективно реализуется работа с </w:t>
      </w:r>
      <w:r w:rsidRPr="00EE3F3B">
        <w:rPr>
          <w:rFonts w:ascii="Times New Roman" w:hAnsi="Times New Roman"/>
          <w:sz w:val="24"/>
          <w:szCs w:val="24"/>
        </w:rPr>
        <w:t xml:space="preserve">молодежными сообществами, </w:t>
      </w:r>
      <w:r>
        <w:rPr>
          <w:rFonts w:ascii="Times New Roman" w:hAnsi="Times New Roman"/>
          <w:sz w:val="24"/>
          <w:szCs w:val="24"/>
        </w:rPr>
        <w:t xml:space="preserve">сформирована политика </w:t>
      </w:r>
      <w:r w:rsidRPr="00EE3F3B">
        <w:rPr>
          <w:rFonts w:ascii="Times New Roman" w:hAnsi="Times New Roman"/>
          <w:sz w:val="24"/>
          <w:szCs w:val="24"/>
        </w:rPr>
        <w:t>«</w:t>
      </w:r>
      <w:proofErr w:type="spellStart"/>
      <w:r w:rsidRPr="00EE3F3B">
        <w:rPr>
          <w:rFonts w:ascii="Times New Roman" w:hAnsi="Times New Roman"/>
          <w:sz w:val="24"/>
          <w:szCs w:val="24"/>
        </w:rPr>
        <w:t>резидентства</w:t>
      </w:r>
      <w:proofErr w:type="spellEnd"/>
      <w:r w:rsidRPr="00EE3F3B">
        <w:rPr>
          <w:rFonts w:ascii="Times New Roman" w:hAnsi="Times New Roman"/>
          <w:sz w:val="24"/>
          <w:szCs w:val="24"/>
        </w:rPr>
        <w:t>» в рамках работы открытых молодежных пространств</w:t>
      </w:r>
      <w:r w:rsidR="00D810A5">
        <w:rPr>
          <w:rFonts w:ascii="Times New Roman" w:hAnsi="Times New Roman"/>
          <w:sz w:val="24"/>
          <w:szCs w:val="24"/>
        </w:rPr>
        <w:t>, не менее 10 молодежных сообществ являются резидентами молодежн</w:t>
      </w:r>
      <w:r w:rsidR="004E4A5D">
        <w:rPr>
          <w:rFonts w:ascii="Times New Roman" w:hAnsi="Times New Roman"/>
          <w:sz w:val="24"/>
          <w:szCs w:val="24"/>
        </w:rPr>
        <w:t>ых пространств;</w:t>
      </w:r>
    </w:p>
    <w:p w:rsidR="00993F91" w:rsidRDefault="00993F91" w:rsidP="00993F91">
      <w:pPr>
        <w:pStyle w:val="a7"/>
        <w:shd w:val="clear" w:color="auto" w:fill="FFFFFF"/>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в учреждении действует не менее </w:t>
      </w:r>
      <w:r w:rsidR="004E4A5D">
        <w:rPr>
          <w:rFonts w:ascii="Times New Roman" w:hAnsi="Times New Roman"/>
          <w:sz w:val="24"/>
          <w:szCs w:val="24"/>
        </w:rPr>
        <w:t>8</w:t>
      </w:r>
      <w:r>
        <w:rPr>
          <w:rFonts w:ascii="Times New Roman" w:hAnsi="Times New Roman"/>
          <w:sz w:val="24"/>
          <w:szCs w:val="24"/>
        </w:rPr>
        <w:t xml:space="preserve"> направлений работы неформального образования;</w:t>
      </w:r>
    </w:p>
    <w:p w:rsidR="00535763" w:rsidRPr="00A85763" w:rsidRDefault="00993F91" w:rsidP="00F2620D">
      <w:pPr>
        <w:pStyle w:val="a7"/>
        <w:numPr>
          <w:ilvl w:val="0"/>
          <w:numId w:val="34"/>
        </w:numPr>
        <w:shd w:val="clear" w:color="auto" w:fill="FFFFFF"/>
        <w:spacing w:after="0" w:line="240" w:lineRule="auto"/>
        <w:ind w:left="0" w:firstLine="284"/>
        <w:jc w:val="both"/>
        <w:rPr>
          <w:rFonts w:ascii="Times New Roman" w:hAnsi="Times New Roman"/>
          <w:b/>
          <w:i/>
          <w:sz w:val="24"/>
          <w:szCs w:val="24"/>
        </w:rPr>
      </w:pPr>
      <w:r w:rsidRPr="00A85763">
        <w:rPr>
          <w:rFonts w:ascii="Times New Roman" w:hAnsi="Times New Roman"/>
          <w:i/>
          <w:sz w:val="24"/>
          <w:szCs w:val="24"/>
        </w:rPr>
        <w:t>Повысился социальный эффект от пр</w:t>
      </w:r>
      <w:r w:rsidR="00A85763">
        <w:rPr>
          <w:rFonts w:ascii="Times New Roman" w:hAnsi="Times New Roman"/>
          <w:i/>
          <w:sz w:val="24"/>
          <w:szCs w:val="24"/>
        </w:rPr>
        <w:t>едоставляемых учреждением услуг.</w:t>
      </w:r>
    </w:p>
    <w:p w:rsidR="00993F91" w:rsidRPr="00993F91" w:rsidRDefault="00993F91" w:rsidP="00993F91">
      <w:pPr>
        <w:pStyle w:val="a7"/>
        <w:shd w:val="clear" w:color="auto" w:fill="FFFFFF"/>
        <w:spacing w:after="0" w:line="240" w:lineRule="auto"/>
        <w:ind w:left="0" w:firstLine="284"/>
        <w:jc w:val="both"/>
        <w:rPr>
          <w:rFonts w:ascii="Times New Roman" w:hAnsi="Times New Roman"/>
          <w:b/>
          <w:sz w:val="24"/>
          <w:szCs w:val="24"/>
          <w:u w:val="single"/>
        </w:rPr>
      </w:pPr>
      <w:r w:rsidRPr="00993F91">
        <w:rPr>
          <w:rFonts w:ascii="Times New Roman" w:hAnsi="Times New Roman"/>
          <w:sz w:val="24"/>
          <w:szCs w:val="24"/>
          <w:u w:val="single"/>
        </w:rPr>
        <w:t>Индикаторы:</w:t>
      </w:r>
    </w:p>
    <w:p w:rsidR="00993F91" w:rsidRDefault="00993F91" w:rsidP="00993F91">
      <w:pPr>
        <w:pStyle w:val="a7"/>
        <w:shd w:val="clear" w:color="auto" w:fill="FFFFFF"/>
        <w:spacing w:after="0" w:line="240" w:lineRule="auto"/>
        <w:ind w:left="0" w:firstLine="284"/>
        <w:jc w:val="both"/>
        <w:rPr>
          <w:rFonts w:ascii="Times New Roman" w:hAnsi="Times New Roman"/>
          <w:sz w:val="24"/>
          <w:szCs w:val="24"/>
        </w:rPr>
      </w:pPr>
      <w:r>
        <w:rPr>
          <w:rFonts w:ascii="Times New Roman" w:hAnsi="Times New Roman"/>
          <w:sz w:val="24"/>
          <w:szCs w:val="24"/>
        </w:rPr>
        <w:t>- увеличился охва</w:t>
      </w:r>
      <w:r w:rsidR="00CD5CB9">
        <w:rPr>
          <w:rFonts w:ascii="Times New Roman" w:hAnsi="Times New Roman"/>
          <w:sz w:val="24"/>
          <w:szCs w:val="24"/>
        </w:rPr>
        <w:t>т молодежи вовлеченной</w:t>
      </w:r>
      <w:r>
        <w:rPr>
          <w:rFonts w:ascii="Times New Roman" w:hAnsi="Times New Roman"/>
          <w:sz w:val="24"/>
          <w:szCs w:val="24"/>
        </w:rPr>
        <w:t xml:space="preserve"> в деятельность учреждения на 20%;</w:t>
      </w:r>
    </w:p>
    <w:p w:rsidR="00993F91" w:rsidRDefault="00993F91" w:rsidP="00993F91">
      <w:pPr>
        <w:pStyle w:val="a7"/>
        <w:shd w:val="clear" w:color="auto" w:fill="FFFFFF"/>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возрасло</w:t>
      </w:r>
      <w:proofErr w:type="spellEnd"/>
      <w:r>
        <w:rPr>
          <w:rFonts w:ascii="Times New Roman" w:hAnsi="Times New Roman"/>
          <w:sz w:val="24"/>
          <w:szCs w:val="24"/>
        </w:rPr>
        <w:t xml:space="preserve"> количество положительных отзывов целевой аудитории </w:t>
      </w:r>
      <w:proofErr w:type="gramStart"/>
      <w:r>
        <w:rPr>
          <w:rFonts w:ascii="Times New Roman" w:hAnsi="Times New Roman"/>
          <w:sz w:val="24"/>
          <w:szCs w:val="24"/>
        </w:rPr>
        <w:t>о</w:t>
      </w:r>
      <w:proofErr w:type="gramEnd"/>
      <w:r>
        <w:rPr>
          <w:rFonts w:ascii="Times New Roman" w:hAnsi="Times New Roman"/>
          <w:sz w:val="24"/>
          <w:szCs w:val="24"/>
        </w:rPr>
        <w:t xml:space="preserve"> предоставляемых учреждением услуг;</w:t>
      </w:r>
    </w:p>
    <w:p w:rsidR="00993F91" w:rsidRDefault="00993F91" w:rsidP="00993F91">
      <w:pPr>
        <w:pStyle w:val="a7"/>
        <w:shd w:val="clear" w:color="auto" w:fill="FFFFFF"/>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w:t>
      </w:r>
      <w:r w:rsidR="00EE3F3B">
        <w:rPr>
          <w:rFonts w:ascii="Times New Roman" w:hAnsi="Times New Roman"/>
          <w:sz w:val="24"/>
          <w:szCs w:val="24"/>
        </w:rPr>
        <w:t>увеличен</w:t>
      </w:r>
      <w:r w:rsidR="00CD5CB9">
        <w:rPr>
          <w:rFonts w:ascii="Times New Roman" w:hAnsi="Times New Roman"/>
          <w:sz w:val="24"/>
          <w:szCs w:val="24"/>
        </w:rPr>
        <w:t>о количество проектов, разработаны</w:t>
      </w:r>
      <w:r w:rsidR="00EE3F3B">
        <w:rPr>
          <w:rFonts w:ascii="Times New Roman" w:hAnsi="Times New Roman"/>
          <w:sz w:val="24"/>
          <w:szCs w:val="24"/>
        </w:rPr>
        <w:t xml:space="preserve"> и реализованы новые форматы работы, и </w:t>
      </w:r>
      <w:r>
        <w:rPr>
          <w:rFonts w:ascii="Times New Roman" w:hAnsi="Times New Roman"/>
          <w:sz w:val="24"/>
          <w:szCs w:val="24"/>
        </w:rPr>
        <w:t xml:space="preserve">увеличен охват молодежи </w:t>
      </w:r>
      <w:r w:rsidR="00EE3F3B">
        <w:rPr>
          <w:rFonts w:ascii="Times New Roman" w:hAnsi="Times New Roman"/>
          <w:sz w:val="24"/>
          <w:szCs w:val="24"/>
        </w:rPr>
        <w:t>по направлению «Гражданско-</w:t>
      </w:r>
      <w:r w:rsidR="00CD5CB9">
        <w:rPr>
          <w:rFonts w:ascii="Times New Roman" w:hAnsi="Times New Roman"/>
          <w:sz w:val="24"/>
          <w:szCs w:val="24"/>
        </w:rPr>
        <w:t>патриотическое</w:t>
      </w:r>
      <w:r w:rsidR="00EE3F3B">
        <w:rPr>
          <w:rFonts w:ascii="Times New Roman" w:hAnsi="Times New Roman"/>
          <w:sz w:val="24"/>
          <w:szCs w:val="24"/>
        </w:rPr>
        <w:t xml:space="preserve"> воспитание молодежи»;</w:t>
      </w:r>
    </w:p>
    <w:p w:rsidR="00D810A5" w:rsidRPr="00D810A5" w:rsidRDefault="00EE3F3B" w:rsidP="00D810A5">
      <w:pPr>
        <w:pStyle w:val="a7"/>
        <w:shd w:val="clear" w:color="auto" w:fill="FFFFFF"/>
        <w:spacing w:after="0" w:line="240" w:lineRule="auto"/>
        <w:ind w:left="0" w:firstLine="284"/>
        <w:jc w:val="both"/>
        <w:rPr>
          <w:rFonts w:ascii="Times New Roman" w:hAnsi="Times New Roman"/>
          <w:sz w:val="24"/>
          <w:szCs w:val="24"/>
        </w:rPr>
      </w:pPr>
      <w:r>
        <w:rPr>
          <w:rFonts w:ascii="Times New Roman" w:hAnsi="Times New Roman"/>
          <w:sz w:val="24"/>
          <w:szCs w:val="24"/>
        </w:rPr>
        <w:t>- увеличено количество проектов сетевого характера, рассчитанных на включение большего количества молодежи (не менее 3)</w:t>
      </w:r>
      <w:r w:rsidR="00D810A5">
        <w:rPr>
          <w:rFonts w:ascii="Times New Roman" w:hAnsi="Times New Roman"/>
          <w:sz w:val="24"/>
          <w:szCs w:val="24"/>
        </w:rPr>
        <w:t xml:space="preserve">, в том числе школа </w:t>
      </w:r>
      <w:r w:rsidR="003238C1">
        <w:rPr>
          <w:rFonts w:ascii="Times New Roman" w:hAnsi="Times New Roman"/>
          <w:sz w:val="24"/>
          <w:szCs w:val="24"/>
        </w:rPr>
        <w:t xml:space="preserve">районная </w:t>
      </w:r>
      <w:r w:rsidR="00D810A5">
        <w:rPr>
          <w:rFonts w:ascii="Times New Roman" w:hAnsi="Times New Roman"/>
          <w:sz w:val="24"/>
          <w:szCs w:val="24"/>
        </w:rPr>
        <w:t>волонтера.</w:t>
      </w:r>
    </w:p>
    <w:p w:rsidR="00D810A5" w:rsidRDefault="00D810A5" w:rsidP="00D810A5">
      <w:pPr>
        <w:tabs>
          <w:tab w:val="left" w:pos="338"/>
        </w:tabs>
        <w:spacing w:after="0" w:line="240" w:lineRule="auto"/>
        <w:contextualSpacing/>
        <w:jc w:val="both"/>
        <w:rPr>
          <w:rFonts w:ascii="Times New Roman" w:hAnsi="Times New Roman"/>
          <w:b/>
          <w:sz w:val="24"/>
          <w:szCs w:val="24"/>
        </w:rPr>
      </w:pPr>
    </w:p>
    <w:p w:rsidR="00D810A5" w:rsidRDefault="00D810A5" w:rsidP="00D810A5">
      <w:pPr>
        <w:tabs>
          <w:tab w:val="left" w:pos="338"/>
        </w:tabs>
        <w:spacing w:after="0" w:line="240" w:lineRule="auto"/>
        <w:contextualSpacing/>
        <w:jc w:val="both"/>
        <w:rPr>
          <w:rFonts w:ascii="Times New Roman" w:hAnsi="Times New Roman"/>
          <w:b/>
          <w:sz w:val="24"/>
          <w:szCs w:val="24"/>
        </w:rPr>
      </w:pPr>
      <w:r w:rsidRPr="00D810A5">
        <w:rPr>
          <w:rFonts w:ascii="Times New Roman" w:hAnsi="Times New Roman"/>
          <w:b/>
          <w:sz w:val="24"/>
          <w:szCs w:val="24"/>
        </w:rPr>
        <w:t>Задача 2. Совершенствование работы по  поддержке профессионал</w:t>
      </w:r>
      <w:r>
        <w:rPr>
          <w:rFonts w:ascii="Times New Roman" w:hAnsi="Times New Roman"/>
          <w:b/>
          <w:sz w:val="24"/>
          <w:szCs w:val="24"/>
        </w:rPr>
        <w:t xml:space="preserve">ьного самоопределения молодежи. </w:t>
      </w:r>
    </w:p>
    <w:p w:rsidR="00D810A5" w:rsidRPr="00D810A5" w:rsidRDefault="00D810A5" w:rsidP="00D810A5">
      <w:pPr>
        <w:tabs>
          <w:tab w:val="left" w:pos="338"/>
        </w:tabs>
        <w:spacing w:after="0" w:line="240" w:lineRule="auto"/>
        <w:ind w:firstLine="284"/>
        <w:contextualSpacing/>
        <w:jc w:val="both"/>
        <w:rPr>
          <w:rFonts w:ascii="Times New Roman" w:hAnsi="Times New Roman"/>
          <w:sz w:val="24"/>
          <w:szCs w:val="24"/>
        </w:rPr>
      </w:pPr>
    </w:p>
    <w:p w:rsidR="00D810A5" w:rsidRPr="00A85763" w:rsidRDefault="00D810A5" w:rsidP="00F2620D">
      <w:pPr>
        <w:pStyle w:val="a7"/>
        <w:numPr>
          <w:ilvl w:val="0"/>
          <w:numId w:val="34"/>
        </w:numPr>
        <w:shd w:val="clear" w:color="auto" w:fill="FFFFFF"/>
        <w:spacing w:after="0" w:line="240" w:lineRule="auto"/>
        <w:ind w:left="0" w:firstLine="284"/>
        <w:jc w:val="both"/>
        <w:rPr>
          <w:rFonts w:ascii="Times New Roman" w:hAnsi="Times New Roman"/>
          <w:i/>
          <w:sz w:val="24"/>
          <w:szCs w:val="24"/>
        </w:rPr>
      </w:pPr>
      <w:r w:rsidRPr="00A85763">
        <w:rPr>
          <w:rFonts w:ascii="Times New Roman" w:hAnsi="Times New Roman"/>
          <w:i/>
          <w:sz w:val="24"/>
          <w:szCs w:val="24"/>
        </w:rPr>
        <w:t xml:space="preserve">Разработана </w:t>
      </w:r>
      <w:r w:rsidR="008A7E8C" w:rsidRPr="00A85763">
        <w:rPr>
          <w:rFonts w:ascii="Times New Roman" w:hAnsi="Times New Roman"/>
          <w:i/>
          <w:sz w:val="24"/>
          <w:szCs w:val="24"/>
        </w:rPr>
        <w:t xml:space="preserve">и реализована </w:t>
      </w:r>
      <w:r w:rsidRPr="00A85763">
        <w:rPr>
          <w:rFonts w:ascii="Times New Roman" w:hAnsi="Times New Roman"/>
          <w:i/>
          <w:sz w:val="24"/>
          <w:szCs w:val="24"/>
        </w:rPr>
        <w:t xml:space="preserve">комплексная </w:t>
      </w:r>
      <w:r w:rsidR="003238C1" w:rsidRPr="00A85763">
        <w:rPr>
          <w:rFonts w:ascii="Times New Roman" w:hAnsi="Times New Roman"/>
          <w:i/>
          <w:sz w:val="24"/>
          <w:szCs w:val="24"/>
        </w:rPr>
        <w:t>система работы</w:t>
      </w:r>
      <w:r w:rsidRPr="00A85763">
        <w:rPr>
          <w:rFonts w:ascii="Times New Roman" w:hAnsi="Times New Roman"/>
          <w:i/>
          <w:sz w:val="24"/>
          <w:szCs w:val="24"/>
        </w:rPr>
        <w:t>,</w:t>
      </w:r>
      <w:r w:rsidR="003238C1" w:rsidRPr="00A85763">
        <w:rPr>
          <w:rFonts w:ascii="Times New Roman" w:hAnsi="Times New Roman"/>
          <w:i/>
          <w:sz w:val="24"/>
          <w:szCs w:val="24"/>
        </w:rPr>
        <w:t xml:space="preserve"> направленная на поддержку профессионального самоопределения молодежи, состоящая</w:t>
      </w:r>
      <w:r w:rsidRPr="00A85763">
        <w:rPr>
          <w:rFonts w:ascii="Times New Roman" w:hAnsi="Times New Roman"/>
          <w:i/>
          <w:sz w:val="24"/>
          <w:szCs w:val="24"/>
        </w:rPr>
        <w:t xml:space="preserve"> из нескольких составляющих разделов: работа трудового отряда (штаба трудовых отрядов), помощь в профессиональном самоопределении, профессиональная</w:t>
      </w:r>
      <w:r w:rsidRPr="00A85763">
        <w:rPr>
          <w:rFonts w:ascii="Times New Roman" w:hAnsi="Times New Roman"/>
          <w:b/>
          <w:i/>
          <w:sz w:val="24"/>
          <w:szCs w:val="24"/>
        </w:rPr>
        <w:t xml:space="preserve"> </w:t>
      </w:r>
      <w:r w:rsidRPr="00A85763">
        <w:rPr>
          <w:rFonts w:ascii="Times New Roman" w:hAnsi="Times New Roman"/>
          <w:i/>
          <w:sz w:val="24"/>
          <w:szCs w:val="24"/>
        </w:rPr>
        <w:t xml:space="preserve">переориентация или развитие </w:t>
      </w:r>
      <w:r w:rsidRPr="00A85763">
        <w:rPr>
          <w:rFonts w:ascii="Times New Roman" w:hAnsi="Times New Roman"/>
          <w:i/>
          <w:sz w:val="24"/>
          <w:szCs w:val="24"/>
          <w:lang w:val="en-US"/>
        </w:rPr>
        <w:t>S</w:t>
      </w:r>
      <w:proofErr w:type="spellStart"/>
      <w:r w:rsidRPr="00A85763">
        <w:rPr>
          <w:rFonts w:ascii="Times New Roman" w:hAnsi="Times New Roman"/>
          <w:i/>
          <w:sz w:val="24"/>
          <w:szCs w:val="24"/>
        </w:rPr>
        <w:t>oft</w:t>
      </w:r>
      <w:proofErr w:type="spellEnd"/>
      <w:r w:rsidRPr="00A85763">
        <w:rPr>
          <w:rFonts w:ascii="Times New Roman" w:hAnsi="Times New Roman"/>
          <w:i/>
          <w:sz w:val="24"/>
          <w:szCs w:val="24"/>
        </w:rPr>
        <w:t xml:space="preserve"> </w:t>
      </w:r>
      <w:proofErr w:type="spellStart"/>
      <w:r w:rsidRPr="00A85763">
        <w:rPr>
          <w:rFonts w:ascii="Times New Roman" w:hAnsi="Times New Roman"/>
          <w:i/>
          <w:sz w:val="24"/>
          <w:szCs w:val="24"/>
        </w:rPr>
        <w:t>Skills</w:t>
      </w:r>
      <w:proofErr w:type="spellEnd"/>
      <w:r w:rsidRPr="00A85763">
        <w:rPr>
          <w:rFonts w:ascii="Times New Roman" w:hAnsi="Times New Roman"/>
          <w:i/>
          <w:sz w:val="24"/>
          <w:szCs w:val="24"/>
        </w:rPr>
        <w:t>.</w:t>
      </w:r>
    </w:p>
    <w:p w:rsidR="008A7E8C" w:rsidRDefault="008A7E8C" w:rsidP="008A7E8C">
      <w:pPr>
        <w:shd w:val="clear" w:color="auto" w:fill="FFFFFF"/>
        <w:spacing w:after="0" w:line="240" w:lineRule="auto"/>
        <w:jc w:val="both"/>
        <w:rPr>
          <w:rFonts w:ascii="Times New Roman" w:hAnsi="Times New Roman"/>
          <w:sz w:val="24"/>
          <w:szCs w:val="24"/>
          <w:u w:val="single"/>
        </w:rPr>
      </w:pPr>
      <w:r w:rsidRPr="008A7E8C">
        <w:rPr>
          <w:rFonts w:ascii="Times New Roman" w:hAnsi="Times New Roman"/>
          <w:sz w:val="24"/>
          <w:szCs w:val="24"/>
          <w:u w:val="single"/>
        </w:rPr>
        <w:t xml:space="preserve">Индикаторы: </w:t>
      </w:r>
    </w:p>
    <w:p w:rsidR="008A7E8C" w:rsidRDefault="008A7E8C" w:rsidP="008A7E8C">
      <w:pPr>
        <w:pStyle w:val="a7"/>
        <w:tabs>
          <w:tab w:val="left" w:pos="176"/>
          <w:tab w:val="left" w:pos="318"/>
        </w:tabs>
        <w:ind w:left="0" w:firstLine="284"/>
        <w:jc w:val="both"/>
        <w:rPr>
          <w:rFonts w:ascii="Times New Roman" w:hAnsi="Times New Roman"/>
          <w:sz w:val="24"/>
          <w:szCs w:val="24"/>
        </w:rPr>
      </w:pPr>
      <w:r>
        <w:rPr>
          <w:rFonts w:ascii="Times New Roman" w:hAnsi="Times New Roman"/>
          <w:sz w:val="24"/>
          <w:szCs w:val="24"/>
        </w:rPr>
        <w:t>- охват молодежи, включенной в проекты и мероприятия, направленные на поддержку профессионального самоопределения молодежи увеличился на 20%.</w:t>
      </w:r>
    </w:p>
    <w:p w:rsidR="008A7E8C" w:rsidRDefault="008A7E8C" w:rsidP="008A7E8C">
      <w:pPr>
        <w:pStyle w:val="a7"/>
        <w:tabs>
          <w:tab w:val="left" w:pos="176"/>
          <w:tab w:val="left" w:pos="318"/>
        </w:tabs>
        <w:ind w:left="0" w:firstLine="284"/>
        <w:jc w:val="both"/>
        <w:rPr>
          <w:rFonts w:ascii="Times New Roman" w:hAnsi="Times New Roman"/>
          <w:sz w:val="24"/>
          <w:szCs w:val="24"/>
        </w:rPr>
      </w:pPr>
      <w:r>
        <w:rPr>
          <w:rFonts w:ascii="Times New Roman" w:hAnsi="Times New Roman"/>
          <w:sz w:val="24"/>
          <w:szCs w:val="24"/>
        </w:rPr>
        <w:t>- удовлетворенность целевой аудитории: наличие положительной обратной связи от уч</w:t>
      </w:r>
      <w:r w:rsidR="004E4A5D">
        <w:rPr>
          <w:rFonts w:ascii="Times New Roman" w:hAnsi="Times New Roman"/>
          <w:sz w:val="24"/>
          <w:szCs w:val="24"/>
        </w:rPr>
        <w:t>астников проектов и мероприятий.</w:t>
      </w:r>
    </w:p>
    <w:p w:rsidR="00E16790" w:rsidRPr="00C728F7" w:rsidRDefault="003238C1" w:rsidP="00F2620D">
      <w:pPr>
        <w:pStyle w:val="a7"/>
        <w:numPr>
          <w:ilvl w:val="0"/>
          <w:numId w:val="34"/>
        </w:numPr>
        <w:shd w:val="clear" w:color="auto" w:fill="FFFFFF"/>
        <w:spacing w:after="0" w:line="240" w:lineRule="auto"/>
        <w:ind w:left="284" w:firstLine="0"/>
        <w:jc w:val="both"/>
        <w:rPr>
          <w:rFonts w:ascii="Times New Roman" w:hAnsi="Times New Roman"/>
          <w:i/>
          <w:color w:val="000000" w:themeColor="text1"/>
          <w:sz w:val="24"/>
          <w:szCs w:val="24"/>
        </w:rPr>
      </w:pPr>
      <w:r w:rsidRPr="00C728F7">
        <w:rPr>
          <w:rFonts w:ascii="Times New Roman" w:hAnsi="Times New Roman"/>
          <w:i/>
          <w:color w:val="000000" w:themeColor="text1"/>
          <w:sz w:val="24"/>
          <w:szCs w:val="24"/>
        </w:rPr>
        <w:t>Систематизирована работ</w:t>
      </w:r>
      <w:r w:rsidR="00C728F7">
        <w:rPr>
          <w:rFonts w:ascii="Times New Roman" w:hAnsi="Times New Roman"/>
          <w:i/>
          <w:color w:val="000000" w:themeColor="text1"/>
          <w:sz w:val="24"/>
          <w:szCs w:val="24"/>
        </w:rPr>
        <w:t>а трудовых отрядов в учреждении.</w:t>
      </w:r>
    </w:p>
    <w:p w:rsidR="003238C1" w:rsidRDefault="003238C1" w:rsidP="003238C1">
      <w:pPr>
        <w:pStyle w:val="a7"/>
        <w:shd w:val="clear" w:color="auto" w:fill="FFFFFF"/>
        <w:spacing w:after="0" w:line="240" w:lineRule="auto"/>
        <w:ind w:left="284"/>
        <w:jc w:val="both"/>
        <w:rPr>
          <w:rFonts w:ascii="Times New Roman" w:hAnsi="Times New Roman"/>
          <w:color w:val="000000" w:themeColor="text1"/>
          <w:sz w:val="24"/>
          <w:szCs w:val="24"/>
        </w:rPr>
      </w:pPr>
      <w:r>
        <w:rPr>
          <w:rFonts w:ascii="Times New Roman" w:hAnsi="Times New Roman"/>
          <w:color w:val="000000" w:themeColor="text1"/>
          <w:sz w:val="24"/>
          <w:szCs w:val="24"/>
        </w:rPr>
        <w:t>Индикаторы:</w:t>
      </w:r>
    </w:p>
    <w:p w:rsidR="003238C1" w:rsidRDefault="003238C1" w:rsidP="003238C1">
      <w:pPr>
        <w:pStyle w:val="a7"/>
        <w:shd w:val="clear" w:color="auto" w:fill="FFFFFF"/>
        <w:spacing w:after="0" w:line="240" w:lineRule="auto"/>
        <w:ind w:left="0"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сформирована команда специалистов;</w:t>
      </w:r>
    </w:p>
    <w:p w:rsidR="003238C1" w:rsidRDefault="003238C1" w:rsidP="003238C1">
      <w:pPr>
        <w:pStyle w:val="a7"/>
        <w:shd w:val="clear" w:color="auto" w:fill="FFFFFF"/>
        <w:spacing w:after="0" w:line="240" w:lineRule="auto"/>
        <w:ind w:left="0" w:firstLine="284"/>
        <w:jc w:val="both"/>
        <w:rPr>
          <w:rFonts w:ascii="Times New Roman" w:hAnsi="Times New Roman"/>
          <w:sz w:val="24"/>
          <w:szCs w:val="24"/>
        </w:rPr>
      </w:pPr>
      <w:r>
        <w:rPr>
          <w:rFonts w:ascii="Times New Roman" w:hAnsi="Times New Roman"/>
          <w:color w:val="000000" w:themeColor="text1"/>
          <w:sz w:val="24"/>
          <w:szCs w:val="24"/>
        </w:rPr>
        <w:t>-создана и реализована эффективная программа социально-значимых</w:t>
      </w:r>
      <w:r w:rsidR="00CD5CB9">
        <w:rPr>
          <w:rFonts w:ascii="Times New Roman" w:hAnsi="Times New Roman"/>
          <w:color w:val="000000" w:themeColor="text1"/>
          <w:sz w:val="24"/>
          <w:szCs w:val="24"/>
        </w:rPr>
        <w:t xml:space="preserve"> мероприятий</w:t>
      </w:r>
      <w:r>
        <w:rPr>
          <w:rFonts w:ascii="Times New Roman" w:hAnsi="Times New Roman"/>
          <w:color w:val="000000" w:themeColor="text1"/>
          <w:sz w:val="24"/>
          <w:szCs w:val="24"/>
        </w:rPr>
        <w:t xml:space="preserve"> </w:t>
      </w:r>
      <w:r w:rsidRPr="00DE4939">
        <w:rPr>
          <w:rFonts w:ascii="Times New Roman" w:hAnsi="Times New Roman"/>
          <w:sz w:val="24"/>
          <w:szCs w:val="24"/>
        </w:rPr>
        <w:t>для курсантов трудовых отрядов</w:t>
      </w:r>
      <w:r>
        <w:rPr>
          <w:rFonts w:ascii="Times New Roman" w:hAnsi="Times New Roman"/>
          <w:sz w:val="24"/>
          <w:szCs w:val="24"/>
        </w:rPr>
        <w:t xml:space="preserve">, организованы обучающие программы для трудовых отрядов по социальному </w:t>
      </w:r>
      <w:r w:rsidR="00CD5CB9">
        <w:rPr>
          <w:rFonts w:ascii="Times New Roman" w:hAnsi="Times New Roman"/>
          <w:sz w:val="24"/>
          <w:szCs w:val="24"/>
        </w:rPr>
        <w:t>проектированию, профориентации;</w:t>
      </w:r>
    </w:p>
    <w:p w:rsidR="003238C1" w:rsidRDefault="003238C1" w:rsidP="003238C1">
      <w:pPr>
        <w:tabs>
          <w:tab w:val="left" w:pos="34"/>
        </w:tabs>
        <w:ind w:firstLine="284"/>
        <w:contextualSpacing/>
        <w:jc w:val="both"/>
        <w:rPr>
          <w:rFonts w:ascii="Times New Roman" w:hAnsi="Times New Roman"/>
          <w:sz w:val="24"/>
          <w:szCs w:val="24"/>
        </w:rPr>
      </w:pPr>
      <w:r>
        <w:rPr>
          <w:rFonts w:ascii="Times New Roman" w:hAnsi="Times New Roman"/>
          <w:sz w:val="24"/>
          <w:szCs w:val="24"/>
        </w:rPr>
        <w:t xml:space="preserve">- </w:t>
      </w:r>
      <w:r w:rsidRPr="00894B02">
        <w:rPr>
          <w:rFonts w:ascii="Times New Roman" w:hAnsi="Times New Roman"/>
          <w:sz w:val="24"/>
          <w:szCs w:val="24"/>
        </w:rPr>
        <w:t xml:space="preserve">функционирование не менее </w:t>
      </w:r>
      <w:r>
        <w:rPr>
          <w:rFonts w:ascii="Times New Roman" w:hAnsi="Times New Roman"/>
          <w:sz w:val="24"/>
          <w:szCs w:val="24"/>
        </w:rPr>
        <w:t>2 в 2021 году и не менее 4 в 2023 году трудовых отрядов несовершеннолетних;</w:t>
      </w:r>
    </w:p>
    <w:p w:rsidR="0077737C" w:rsidRDefault="0077737C" w:rsidP="003238C1">
      <w:pPr>
        <w:tabs>
          <w:tab w:val="left" w:pos="34"/>
        </w:tabs>
        <w:ind w:firstLine="284"/>
        <w:contextualSpacing/>
        <w:jc w:val="both"/>
        <w:rPr>
          <w:rFonts w:ascii="Times New Roman" w:hAnsi="Times New Roman"/>
          <w:sz w:val="24"/>
          <w:szCs w:val="24"/>
        </w:rPr>
      </w:pPr>
      <w:r>
        <w:rPr>
          <w:rFonts w:ascii="Times New Roman" w:hAnsi="Times New Roman"/>
          <w:sz w:val="24"/>
          <w:szCs w:val="24"/>
        </w:rPr>
        <w:t xml:space="preserve">- </w:t>
      </w:r>
      <w:r w:rsidR="005514D7">
        <w:rPr>
          <w:rFonts w:ascii="Times New Roman" w:hAnsi="Times New Roman"/>
          <w:sz w:val="24"/>
          <w:szCs w:val="24"/>
        </w:rPr>
        <w:t xml:space="preserve">расширена партнерская база по вопросам трудоустройства несовершеннолетних, налажено сотрудничество с </w:t>
      </w:r>
      <w:r w:rsidR="00CD5CB9">
        <w:rPr>
          <w:rFonts w:ascii="Times New Roman" w:hAnsi="Times New Roman"/>
          <w:sz w:val="24"/>
          <w:szCs w:val="24"/>
        </w:rPr>
        <w:t>потенциальными</w:t>
      </w:r>
      <w:r w:rsidR="005514D7">
        <w:rPr>
          <w:rFonts w:ascii="Times New Roman" w:hAnsi="Times New Roman"/>
          <w:sz w:val="24"/>
          <w:szCs w:val="24"/>
        </w:rPr>
        <w:t xml:space="preserve"> работодателями;</w:t>
      </w:r>
    </w:p>
    <w:p w:rsidR="005514D7" w:rsidRDefault="005514D7" w:rsidP="003238C1">
      <w:pPr>
        <w:tabs>
          <w:tab w:val="left" w:pos="34"/>
        </w:tabs>
        <w:ind w:firstLine="284"/>
        <w:contextualSpacing/>
        <w:jc w:val="both"/>
        <w:rPr>
          <w:rFonts w:ascii="Times New Roman" w:hAnsi="Times New Roman"/>
          <w:sz w:val="24"/>
          <w:szCs w:val="24"/>
        </w:rPr>
      </w:pPr>
      <w:r>
        <w:rPr>
          <w:rFonts w:ascii="Times New Roman" w:hAnsi="Times New Roman"/>
          <w:sz w:val="24"/>
          <w:szCs w:val="24"/>
        </w:rPr>
        <w:t>- организовано постоянное эффективное взаимодействие между трудовыми отрядами района;</w:t>
      </w:r>
    </w:p>
    <w:p w:rsidR="005514D7" w:rsidRDefault="005514D7" w:rsidP="003238C1">
      <w:pPr>
        <w:tabs>
          <w:tab w:val="left" w:pos="34"/>
        </w:tabs>
        <w:ind w:firstLine="284"/>
        <w:contextualSpacing/>
        <w:jc w:val="both"/>
        <w:rPr>
          <w:rFonts w:ascii="Times New Roman" w:hAnsi="Times New Roman"/>
          <w:sz w:val="24"/>
          <w:szCs w:val="24"/>
        </w:rPr>
      </w:pPr>
      <w:r>
        <w:rPr>
          <w:rFonts w:ascii="Times New Roman" w:hAnsi="Times New Roman"/>
          <w:sz w:val="24"/>
          <w:szCs w:val="24"/>
        </w:rPr>
        <w:t xml:space="preserve">- трудоустроено в год </w:t>
      </w:r>
      <w:r w:rsidR="00F406CE">
        <w:rPr>
          <w:rFonts w:ascii="Times New Roman" w:hAnsi="Times New Roman"/>
          <w:sz w:val="24"/>
          <w:szCs w:val="24"/>
        </w:rPr>
        <w:t xml:space="preserve">не менее </w:t>
      </w:r>
      <w:r w:rsidR="004E4A5D">
        <w:rPr>
          <w:rFonts w:ascii="Times New Roman" w:hAnsi="Times New Roman"/>
          <w:sz w:val="24"/>
          <w:szCs w:val="24"/>
        </w:rPr>
        <w:t xml:space="preserve">50 </w:t>
      </w:r>
      <w:r w:rsidR="00F406CE">
        <w:rPr>
          <w:rFonts w:ascii="Times New Roman" w:hAnsi="Times New Roman"/>
          <w:sz w:val="24"/>
          <w:szCs w:val="24"/>
        </w:rPr>
        <w:t>несовершеннолетних.</w:t>
      </w:r>
    </w:p>
    <w:p w:rsidR="005514D7" w:rsidRPr="00A85763" w:rsidRDefault="00934D0F" w:rsidP="00F2620D">
      <w:pPr>
        <w:pStyle w:val="a7"/>
        <w:numPr>
          <w:ilvl w:val="0"/>
          <w:numId w:val="35"/>
        </w:numPr>
        <w:tabs>
          <w:tab w:val="left" w:pos="34"/>
        </w:tabs>
        <w:ind w:left="0" w:firstLine="284"/>
        <w:jc w:val="both"/>
        <w:rPr>
          <w:rFonts w:ascii="Times New Roman" w:hAnsi="Times New Roman"/>
          <w:i/>
          <w:sz w:val="24"/>
          <w:szCs w:val="24"/>
        </w:rPr>
      </w:pPr>
      <w:r w:rsidRPr="00A85763">
        <w:rPr>
          <w:rFonts w:ascii="Times New Roman" w:hAnsi="Times New Roman"/>
          <w:i/>
          <w:sz w:val="24"/>
          <w:szCs w:val="24"/>
        </w:rPr>
        <w:lastRenderedPageBreak/>
        <w:t>Организована работа открытого молодежного пространства на базе Молодежного центра технического творчества, основным направлением которого является содействие профессиональной ориентации и помощь в выстраивании траекторий профессионального развития, повышение конкурентоспособности.</w:t>
      </w:r>
    </w:p>
    <w:p w:rsidR="00934D0F" w:rsidRPr="00934D0F" w:rsidRDefault="00934D0F" w:rsidP="00934D0F">
      <w:pPr>
        <w:pStyle w:val="a7"/>
        <w:tabs>
          <w:tab w:val="left" w:pos="34"/>
        </w:tabs>
        <w:ind w:left="284"/>
        <w:jc w:val="both"/>
        <w:rPr>
          <w:rFonts w:ascii="Times New Roman" w:hAnsi="Times New Roman"/>
          <w:sz w:val="24"/>
          <w:szCs w:val="24"/>
          <w:u w:val="single"/>
        </w:rPr>
      </w:pPr>
      <w:r w:rsidRPr="00934D0F">
        <w:rPr>
          <w:rFonts w:ascii="Times New Roman" w:hAnsi="Times New Roman"/>
          <w:sz w:val="24"/>
          <w:szCs w:val="24"/>
          <w:u w:val="single"/>
        </w:rPr>
        <w:t>Индикаторы:</w:t>
      </w:r>
    </w:p>
    <w:p w:rsidR="00934D0F" w:rsidRDefault="00934D0F" w:rsidP="00934D0F">
      <w:pPr>
        <w:pStyle w:val="a7"/>
        <w:ind w:left="0" w:firstLine="284"/>
        <w:jc w:val="both"/>
        <w:rPr>
          <w:rFonts w:ascii="Times New Roman" w:hAnsi="Times New Roman"/>
          <w:sz w:val="24"/>
          <w:szCs w:val="24"/>
        </w:rPr>
      </w:pPr>
      <w:r>
        <w:rPr>
          <w:rFonts w:ascii="Times New Roman" w:hAnsi="Times New Roman"/>
          <w:sz w:val="24"/>
          <w:szCs w:val="24"/>
        </w:rPr>
        <w:t>- реализован</w:t>
      </w:r>
      <w:r w:rsidRPr="00C9393B">
        <w:rPr>
          <w:rFonts w:ascii="Times New Roman" w:hAnsi="Times New Roman"/>
          <w:sz w:val="24"/>
          <w:szCs w:val="24"/>
        </w:rPr>
        <w:t xml:space="preserve"> проект по профессиональной профориентации и </w:t>
      </w:r>
      <w:r>
        <w:rPr>
          <w:rFonts w:ascii="Times New Roman" w:hAnsi="Times New Roman"/>
          <w:sz w:val="24"/>
          <w:szCs w:val="24"/>
        </w:rPr>
        <w:t>переориентации, развитие</w:t>
      </w:r>
      <w:r w:rsidRPr="00C9393B">
        <w:rPr>
          <w:rFonts w:ascii="Times New Roman" w:hAnsi="Times New Roman"/>
          <w:sz w:val="24"/>
          <w:szCs w:val="24"/>
        </w:rPr>
        <w:t xml:space="preserve"> </w:t>
      </w:r>
      <w:r w:rsidRPr="00C9393B">
        <w:rPr>
          <w:rFonts w:ascii="Times New Roman" w:hAnsi="Times New Roman"/>
          <w:sz w:val="24"/>
          <w:szCs w:val="24"/>
          <w:lang w:val="en-US"/>
        </w:rPr>
        <w:t>Soft</w:t>
      </w:r>
      <w:r w:rsidRPr="00C9393B">
        <w:rPr>
          <w:rFonts w:ascii="Times New Roman" w:hAnsi="Times New Roman"/>
          <w:sz w:val="24"/>
          <w:szCs w:val="24"/>
        </w:rPr>
        <w:t xml:space="preserve"> </w:t>
      </w:r>
      <w:r w:rsidRPr="00C9393B">
        <w:rPr>
          <w:rFonts w:ascii="Times New Roman" w:hAnsi="Times New Roman"/>
          <w:sz w:val="24"/>
          <w:szCs w:val="24"/>
          <w:lang w:val="en-US"/>
        </w:rPr>
        <w:t>Skills</w:t>
      </w:r>
      <w:r w:rsidRPr="00C9393B">
        <w:rPr>
          <w:rFonts w:ascii="Times New Roman" w:hAnsi="Times New Roman"/>
          <w:sz w:val="24"/>
          <w:szCs w:val="24"/>
        </w:rPr>
        <w:t xml:space="preserve"> на базе открытого молодежного пространства</w:t>
      </w:r>
      <w:r>
        <w:rPr>
          <w:rFonts w:ascii="Times New Roman" w:hAnsi="Times New Roman"/>
          <w:sz w:val="24"/>
          <w:szCs w:val="24"/>
        </w:rPr>
        <w:t xml:space="preserve"> в фо</w:t>
      </w:r>
      <w:r w:rsidR="004E4A5D">
        <w:rPr>
          <w:rFonts w:ascii="Times New Roman" w:hAnsi="Times New Roman"/>
          <w:sz w:val="24"/>
          <w:szCs w:val="24"/>
        </w:rPr>
        <w:t>рмате неформального образования;</w:t>
      </w:r>
    </w:p>
    <w:p w:rsidR="00934D0F" w:rsidRDefault="00934D0F" w:rsidP="007F79CC">
      <w:pPr>
        <w:pStyle w:val="a7"/>
        <w:tabs>
          <w:tab w:val="left" w:pos="176"/>
          <w:tab w:val="left" w:pos="318"/>
        </w:tabs>
        <w:spacing w:after="0" w:line="240" w:lineRule="auto"/>
        <w:ind w:left="0" w:firstLine="284"/>
        <w:jc w:val="both"/>
        <w:rPr>
          <w:rFonts w:ascii="Times New Roman" w:hAnsi="Times New Roman"/>
          <w:sz w:val="24"/>
          <w:szCs w:val="24"/>
        </w:rPr>
      </w:pPr>
      <w:r>
        <w:rPr>
          <w:rFonts w:ascii="Times New Roman" w:hAnsi="Times New Roman"/>
          <w:sz w:val="24"/>
          <w:szCs w:val="24"/>
        </w:rPr>
        <w:t>- расширена резиден</w:t>
      </w:r>
      <w:r w:rsidR="002F60FF">
        <w:rPr>
          <w:rFonts w:ascii="Times New Roman" w:hAnsi="Times New Roman"/>
          <w:sz w:val="24"/>
          <w:szCs w:val="24"/>
        </w:rPr>
        <w:t>тс</w:t>
      </w:r>
      <w:r>
        <w:rPr>
          <w:rFonts w:ascii="Times New Roman" w:hAnsi="Times New Roman"/>
          <w:sz w:val="24"/>
          <w:szCs w:val="24"/>
        </w:rPr>
        <w:t xml:space="preserve">кая база и укреплены социальные связи с партнерами: </w:t>
      </w:r>
      <w:r w:rsidRPr="00043905">
        <w:rPr>
          <w:rFonts w:ascii="Times New Roman" w:hAnsi="Times New Roman"/>
          <w:sz w:val="24"/>
          <w:szCs w:val="24"/>
        </w:rPr>
        <w:t>эксперты в различных областя</w:t>
      </w:r>
      <w:r>
        <w:rPr>
          <w:rFonts w:ascii="Times New Roman" w:hAnsi="Times New Roman"/>
          <w:sz w:val="24"/>
          <w:szCs w:val="24"/>
        </w:rPr>
        <w:t xml:space="preserve">х профессиональной деятельности, потенциальные работодатели,  образовательные учреждения, лидеры мнений, </w:t>
      </w:r>
      <w:proofErr w:type="spellStart"/>
      <w:proofErr w:type="gramStart"/>
      <w:r w:rsidRPr="00043905">
        <w:rPr>
          <w:rFonts w:ascii="Times New Roman" w:hAnsi="Times New Roman"/>
          <w:sz w:val="24"/>
          <w:szCs w:val="24"/>
        </w:rPr>
        <w:t>бизнес-тренеры</w:t>
      </w:r>
      <w:proofErr w:type="spellEnd"/>
      <w:proofErr w:type="gramEnd"/>
      <w:r w:rsidRPr="00043905">
        <w:rPr>
          <w:rFonts w:ascii="Times New Roman" w:hAnsi="Times New Roman"/>
          <w:sz w:val="24"/>
          <w:szCs w:val="24"/>
        </w:rPr>
        <w:t xml:space="preserve">, </w:t>
      </w:r>
      <w:proofErr w:type="spellStart"/>
      <w:r w:rsidRPr="00043905">
        <w:rPr>
          <w:rFonts w:ascii="Times New Roman" w:hAnsi="Times New Roman"/>
          <w:sz w:val="24"/>
          <w:szCs w:val="24"/>
        </w:rPr>
        <w:t>коучи</w:t>
      </w:r>
      <w:proofErr w:type="spellEnd"/>
      <w:r w:rsidRPr="00043905">
        <w:rPr>
          <w:rFonts w:ascii="Times New Roman" w:hAnsi="Times New Roman"/>
          <w:sz w:val="24"/>
          <w:szCs w:val="24"/>
        </w:rPr>
        <w:t>.</w:t>
      </w:r>
    </w:p>
    <w:p w:rsidR="007F79CC" w:rsidRDefault="007F79CC" w:rsidP="007F79CC">
      <w:pPr>
        <w:tabs>
          <w:tab w:val="left" w:pos="176"/>
          <w:tab w:val="left" w:pos="318"/>
        </w:tabs>
        <w:spacing w:after="0" w:line="240" w:lineRule="auto"/>
        <w:contextualSpacing/>
        <w:jc w:val="both"/>
        <w:rPr>
          <w:rFonts w:ascii="Times New Roman" w:hAnsi="Times New Roman"/>
          <w:b/>
          <w:i/>
          <w:sz w:val="24"/>
          <w:szCs w:val="24"/>
        </w:rPr>
      </w:pPr>
    </w:p>
    <w:p w:rsidR="008A7E8C" w:rsidRPr="007F79CC" w:rsidRDefault="008A7E8C" w:rsidP="007F79CC">
      <w:pPr>
        <w:tabs>
          <w:tab w:val="left" w:pos="176"/>
          <w:tab w:val="left" w:pos="318"/>
        </w:tabs>
        <w:spacing w:after="0" w:line="240" w:lineRule="auto"/>
        <w:contextualSpacing/>
        <w:jc w:val="both"/>
        <w:rPr>
          <w:rFonts w:ascii="Times New Roman" w:eastAsia="Calibri" w:hAnsi="Times New Roman"/>
          <w:b/>
          <w:i/>
          <w:sz w:val="24"/>
          <w:szCs w:val="24"/>
        </w:rPr>
      </w:pPr>
      <w:r w:rsidRPr="007F79CC">
        <w:rPr>
          <w:rFonts w:ascii="Times New Roman" w:hAnsi="Times New Roman"/>
          <w:b/>
          <w:i/>
          <w:sz w:val="24"/>
          <w:szCs w:val="24"/>
        </w:rPr>
        <w:t xml:space="preserve">Задача 3. </w:t>
      </w:r>
      <w:r w:rsidR="00E725B1">
        <w:rPr>
          <w:rFonts w:ascii="Times New Roman" w:eastAsiaTheme="minorEastAsia" w:hAnsi="Times New Roman"/>
          <w:b/>
          <w:i/>
          <w:sz w:val="24"/>
          <w:szCs w:val="24"/>
        </w:rPr>
        <w:t>Создание условий для</w:t>
      </w:r>
      <w:r w:rsidRPr="007F79CC">
        <w:rPr>
          <w:rFonts w:ascii="Times New Roman" w:eastAsiaTheme="minorEastAsia" w:hAnsi="Times New Roman"/>
          <w:b/>
          <w:i/>
          <w:sz w:val="24"/>
          <w:szCs w:val="24"/>
        </w:rPr>
        <w:t xml:space="preserve"> включения в социальные практики подростков и молодежи, оказавшейся в трудной жизненной ситуации,</w:t>
      </w:r>
      <w:r w:rsidRPr="007F79CC">
        <w:rPr>
          <w:rFonts w:ascii="Times New Roman" w:eastAsia="Calibri" w:hAnsi="Times New Roman"/>
          <w:b/>
          <w:i/>
          <w:sz w:val="24"/>
          <w:szCs w:val="24"/>
        </w:rPr>
        <w:t xml:space="preserve"> обеспечение поддержки самоопределения данной категории молодежи.</w:t>
      </w:r>
    </w:p>
    <w:p w:rsidR="008A7E8C" w:rsidRPr="00C728F7" w:rsidRDefault="007F0A08" w:rsidP="00F2620D">
      <w:pPr>
        <w:pStyle w:val="a7"/>
        <w:numPr>
          <w:ilvl w:val="0"/>
          <w:numId w:val="35"/>
        </w:numPr>
        <w:tabs>
          <w:tab w:val="left" w:pos="176"/>
          <w:tab w:val="left" w:pos="318"/>
        </w:tabs>
        <w:spacing w:after="0" w:line="240" w:lineRule="auto"/>
        <w:ind w:left="0" w:firstLine="284"/>
        <w:jc w:val="both"/>
        <w:rPr>
          <w:rFonts w:ascii="Times New Roman" w:hAnsi="Times New Roman"/>
          <w:i/>
          <w:sz w:val="24"/>
          <w:szCs w:val="24"/>
        </w:rPr>
      </w:pPr>
      <w:r w:rsidRPr="00C728F7">
        <w:rPr>
          <w:rFonts w:ascii="Times New Roman" w:hAnsi="Times New Roman"/>
          <w:i/>
          <w:sz w:val="24"/>
          <w:szCs w:val="24"/>
        </w:rPr>
        <w:t>Разработана</w:t>
      </w:r>
      <w:r w:rsidR="00007AE5" w:rsidRPr="00C728F7">
        <w:rPr>
          <w:rFonts w:ascii="Times New Roman" w:hAnsi="Times New Roman"/>
          <w:i/>
          <w:sz w:val="24"/>
          <w:szCs w:val="24"/>
        </w:rPr>
        <w:t xml:space="preserve"> и реализована</w:t>
      </w:r>
      <w:r w:rsidRPr="00C728F7">
        <w:rPr>
          <w:rFonts w:ascii="Times New Roman" w:hAnsi="Times New Roman"/>
          <w:i/>
          <w:sz w:val="24"/>
          <w:szCs w:val="24"/>
        </w:rPr>
        <w:t xml:space="preserve"> подпрограмма </w:t>
      </w:r>
      <w:r w:rsidR="00007AE5" w:rsidRPr="00C728F7">
        <w:rPr>
          <w:rFonts w:ascii="Times New Roman" w:hAnsi="Times New Roman"/>
          <w:i/>
          <w:sz w:val="24"/>
          <w:szCs w:val="24"/>
        </w:rPr>
        <w:t xml:space="preserve">работы с молодежью </w:t>
      </w:r>
      <w:r w:rsidR="002F60FF">
        <w:rPr>
          <w:rFonts w:ascii="Times New Roman" w:hAnsi="Times New Roman"/>
          <w:i/>
          <w:sz w:val="24"/>
          <w:szCs w:val="24"/>
        </w:rPr>
        <w:t>в</w:t>
      </w:r>
      <w:r w:rsidR="00007AE5" w:rsidRPr="00C728F7">
        <w:rPr>
          <w:rFonts w:ascii="Times New Roman" w:hAnsi="Times New Roman"/>
          <w:i/>
          <w:sz w:val="24"/>
          <w:szCs w:val="24"/>
        </w:rPr>
        <w:t xml:space="preserve"> трудной жизненной ситуации с отражением основных механизмов работы с данной категорией молодежи</w:t>
      </w:r>
      <w:r w:rsidR="00C728F7">
        <w:rPr>
          <w:rFonts w:ascii="Times New Roman" w:hAnsi="Times New Roman"/>
          <w:i/>
          <w:sz w:val="24"/>
          <w:szCs w:val="24"/>
        </w:rPr>
        <w:t>.</w:t>
      </w:r>
    </w:p>
    <w:p w:rsidR="00007AE5" w:rsidRPr="00411103" w:rsidRDefault="00007AE5" w:rsidP="00F46F7B">
      <w:pPr>
        <w:pStyle w:val="a7"/>
        <w:tabs>
          <w:tab w:val="left" w:pos="176"/>
          <w:tab w:val="left" w:pos="318"/>
        </w:tabs>
        <w:spacing w:after="0" w:line="240" w:lineRule="auto"/>
        <w:ind w:left="0" w:firstLine="284"/>
        <w:jc w:val="both"/>
        <w:rPr>
          <w:rFonts w:ascii="Times New Roman" w:hAnsi="Times New Roman"/>
          <w:sz w:val="24"/>
          <w:szCs w:val="24"/>
        </w:rPr>
      </w:pPr>
      <w:r w:rsidRPr="00F46F7B">
        <w:rPr>
          <w:rFonts w:ascii="Times New Roman" w:hAnsi="Times New Roman"/>
          <w:sz w:val="24"/>
          <w:szCs w:val="24"/>
          <w:u w:val="single"/>
        </w:rPr>
        <w:t>Индикаторы</w:t>
      </w:r>
      <w:r w:rsidRPr="00411103">
        <w:rPr>
          <w:rFonts w:ascii="Times New Roman" w:hAnsi="Times New Roman"/>
          <w:sz w:val="24"/>
          <w:szCs w:val="24"/>
        </w:rPr>
        <w:t>:</w:t>
      </w:r>
    </w:p>
    <w:p w:rsidR="00007AE5" w:rsidRPr="00411103" w:rsidRDefault="00007AE5" w:rsidP="00F46F7B">
      <w:pPr>
        <w:pStyle w:val="a7"/>
        <w:tabs>
          <w:tab w:val="left" w:pos="176"/>
          <w:tab w:val="left" w:pos="318"/>
        </w:tabs>
        <w:spacing w:after="0" w:line="240" w:lineRule="auto"/>
        <w:ind w:left="0" w:firstLine="284"/>
        <w:jc w:val="both"/>
        <w:rPr>
          <w:rFonts w:ascii="Times New Roman" w:hAnsi="Times New Roman"/>
          <w:sz w:val="24"/>
          <w:szCs w:val="24"/>
        </w:rPr>
      </w:pPr>
      <w:r w:rsidRPr="00411103">
        <w:rPr>
          <w:rFonts w:ascii="Times New Roman" w:hAnsi="Times New Roman"/>
          <w:sz w:val="24"/>
          <w:szCs w:val="24"/>
        </w:rPr>
        <w:t xml:space="preserve">- увеличение доли молодых людей в ТЖС, включенных в </w:t>
      </w:r>
      <w:r w:rsidR="00CD5CB9" w:rsidRPr="00411103">
        <w:rPr>
          <w:rFonts w:ascii="Times New Roman" w:hAnsi="Times New Roman"/>
          <w:sz w:val="24"/>
          <w:szCs w:val="24"/>
        </w:rPr>
        <w:t>деятельность</w:t>
      </w:r>
      <w:r w:rsidRPr="00411103">
        <w:rPr>
          <w:rFonts w:ascii="Times New Roman" w:hAnsi="Times New Roman"/>
          <w:sz w:val="24"/>
          <w:szCs w:val="24"/>
        </w:rPr>
        <w:t xml:space="preserve"> учреждения на 20%;</w:t>
      </w:r>
    </w:p>
    <w:p w:rsidR="00007AE5" w:rsidRPr="00411103" w:rsidRDefault="00007AE5" w:rsidP="00F46F7B">
      <w:pPr>
        <w:pStyle w:val="a7"/>
        <w:tabs>
          <w:tab w:val="left" w:pos="176"/>
          <w:tab w:val="left" w:pos="318"/>
        </w:tabs>
        <w:spacing w:after="0" w:line="240" w:lineRule="auto"/>
        <w:ind w:left="0" w:firstLine="284"/>
        <w:jc w:val="both"/>
        <w:rPr>
          <w:rFonts w:ascii="Times New Roman" w:hAnsi="Times New Roman"/>
          <w:sz w:val="24"/>
          <w:szCs w:val="24"/>
        </w:rPr>
      </w:pPr>
      <w:r w:rsidRPr="00411103">
        <w:rPr>
          <w:rFonts w:ascii="Times New Roman" w:hAnsi="Times New Roman"/>
          <w:sz w:val="24"/>
          <w:szCs w:val="24"/>
        </w:rPr>
        <w:t xml:space="preserve">- увеличение доли несовершеннолетних, состоящих на различных видах учета, включенных </w:t>
      </w:r>
      <w:r w:rsidR="004E2A64" w:rsidRPr="00411103">
        <w:rPr>
          <w:rFonts w:ascii="Times New Roman" w:hAnsi="Times New Roman"/>
          <w:sz w:val="24"/>
          <w:szCs w:val="24"/>
        </w:rPr>
        <w:t>в социальные практики учреждения;</w:t>
      </w:r>
    </w:p>
    <w:p w:rsidR="00F46F7B" w:rsidRDefault="004E2A64" w:rsidP="00F46F7B">
      <w:pPr>
        <w:tabs>
          <w:tab w:val="left" w:pos="34"/>
          <w:tab w:val="left" w:pos="175"/>
          <w:tab w:val="left" w:pos="348"/>
        </w:tabs>
        <w:spacing w:after="0" w:line="240" w:lineRule="auto"/>
        <w:ind w:firstLine="284"/>
        <w:contextualSpacing/>
        <w:jc w:val="both"/>
        <w:rPr>
          <w:rFonts w:ascii="Times New Roman" w:hAnsi="Times New Roman"/>
          <w:sz w:val="24"/>
          <w:szCs w:val="24"/>
        </w:rPr>
      </w:pPr>
      <w:r w:rsidRPr="00411103">
        <w:rPr>
          <w:rFonts w:ascii="Times New Roman" w:hAnsi="Times New Roman"/>
          <w:sz w:val="24"/>
          <w:szCs w:val="24"/>
        </w:rPr>
        <w:t xml:space="preserve">- увеличение доли </w:t>
      </w:r>
      <w:r w:rsidR="00F46F7B">
        <w:rPr>
          <w:rFonts w:ascii="Times New Roman" w:hAnsi="Times New Roman"/>
          <w:sz w:val="24"/>
          <w:szCs w:val="24"/>
        </w:rPr>
        <w:t xml:space="preserve">молодых людей с ОВЗ, участвующих в действующих проектах и КФ на </w:t>
      </w:r>
      <w:r w:rsidR="004E4A5D">
        <w:rPr>
          <w:rFonts w:ascii="Times New Roman" w:hAnsi="Times New Roman"/>
          <w:sz w:val="24"/>
          <w:szCs w:val="24"/>
        </w:rPr>
        <w:t>15</w:t>
      </w:r>
      <w:r w:rsidR="00F46F7B">
        <w:rPr>
          <w:rFonts w:ascii="Times New Roman" w:hAnsi="Times New Roman"/>
          <w:sz w:val="24"/>
          <w:szCs w:val="24"/>
        </w:rPr>
        <w:t>%;</w:t>
      </w:r>
    </w:p>
    <w:p w:rsidR="00007AE5" w:rsidRDefault="00007AE5" w:rsidP="00F2620D">
      <w:pPr>
        <w:pStyle w:val="a7"/>
        <w:numPr>
          <w:ilvl w:val="0"/>
          <w:numId w:val="35"/>
        </w:numPr>
        <w:tabs>
          <w:tab w:val="left" w:pos="176"/>
          <w:tab w:val="left" w:pos="318"/>
        </w:tabs>
        <w:spacing w:after="0" w:line="240" w:lineRule="auto"/>
        <w:ind w:left="0" w:firstLine="284"/>
        <w:jc w:val="both"/>
        <w:rPr>
          <w:rFonts w:ascii="Times New Roman" w:hAnsi="Times New Roman"/>
          <w:i/>
          <w:sz w:val="24"/>
          <w:szCs w:val="24"/>
        </w:rPr>
      </w:pPr>
      <w:r>
        <w:rPr>
          <w:rFonts w:ascii="Times New Roman" w:hAnsi="Times New Roman"/>
          <w:i/>
          <w:sz w:val="24"/>
          <w:szCs w:val="24"/>
        </w:rPr>
        <w:t xml:space="preserve">Укреплено межведомственное взаимодействие </w:t>
      </w:r>
      <w:r w:rsidR="00F46F7B">
        <w:rPr>
          <w:rFonts w:ascii="Times New Roman" w:hAnsi="Times New Roman"/>
          <w:i/>
          <w:sz w:val="24"/>
          <w:szCs w:val="24"/>
        </w:rPr>
        <w:t>с социальными учреждениями, а также учреждениями системы профилактики</w:t>
      </w:r>
      <w:r w:rsidR="004E4A5D">
        <w:rPr>
          <w:rFonts w:ascii="Times New Roman" w:hAnsi="Times New Roman"/>
          <w:i/>
          <w:sz w:val="24"/>
          <w:szCs w:val="24"/>
        </w:rPr>
        <w:t>.</w:t>
      </w:r>
    </w:p>
    <w:p w:rsidR="00F46F7B" w:rsidRPr="00F46F7B" w:rsidRDefault="00F46F7B" w:rsidP="00F46F7B">
      <w:pPr>
        <w:pStyle w:val="a7"/>
        <w:tabs>
          <w:tab w:val="left" w:pos="176"/>
          <w:tab w:val="left" w:pos="318"/>
        </w:tabs>
        <w:spacing w:after="0" w:line="240" w:lineRule="auto"/>
        <w:ind w:left="284"/>
        <w:jc w:val="both"/>
        <w:rPr>
          <w:rFonts w:ascii="Times New Roman" w:hAnsi="Times New Roman"/>
          <w:sz w:val="24"/>
          <w:szCs w:val="24"/>
          <w:u w:val="single"/>
        </w:rPr>
      </w:pPr>
      <w:r w:rsidRPr="00F46F7B">
        <w:rPr>
          <w:rFonts w:ascii="Times New Roman" w:hAnsi="Times New Roman"/>
          <w:sz w:val="24"/>
          <w:szCs w:val="24"/>
          <w:u w:val="single"/>
        </w:rPr>
        <w:t>Индикаторы:</w:t>
      </w:r>
    </w:p>
    <w:p w:rsidR="00F46F7B" w:rsidRDefault="00F46F7B" w:rsidP="007F618D">
      <w:pPr>
        <w:pStyle w:val="a7"/>
        <w:tabs>
          <w:tab w:val="left" w:pos="0"/>
        </w:tabs>
        <w:spacing w:after="0" w:line="240" w:lineRule="auto"/>
        <w:ind w:left="0" w:firstLine="284"/>
        <w:jc w:val="both"/>
        <w:rPr>
          <w:rFonts w:ascii="Times New Roman" w:hAnsi="Times New Roman"/>
          <w:sz w:val="24"/>
          <w:szCs w:val="24"/>
        </w:rPr>
      </w:pPr>
      <w:r>
        <w:rPr>
          <w:rFonts w:ascii="Times New Roman" w:hAnsi="Times New Roman"/>
          <w:sz w:val="24"/>
          <w:szCs w:val="24"/>
        </w:rPr>
        <w:t>- разработаны и реализованы межведомственные планы с не менее 7 социальными учреждениями из системы профилактики;</w:t>
      </w:r>
    </w:p>
    <w:p w:rsidR="00E87247" w:rsidRPr="00E87247" w:rsidRDefault="00E87247" w:rsidP="007F618D">
      <w:pPr>
        <w:pStyle w:val="a7"/>
        <w:tabs>
          <w:tab w:val="left" w:pos="0"/>
        </w:tabs>
        <w:spacing w:after="0" w:line="240" w:lineRule="auto"/>
        <w:ind w:left="0" w:firstLine="284"/>
        <w:jc w:val="both"/>
        <w:rPr>
          <w:rFonts w:ascii="Times New Roman" w:hAnsi="Times New Roman"/>
          <w:sz w:val="24"/>
          <w:szCs w:val="24"/>
        </w:rPr>
      </w:pPr>
      <w:r w:rsidRPr="00E87247">
        <w:rPr>
          <w:rFonts w:ascii="Times New Roman" w:hAnsi="Times New Roman"/>
          <w:sz w:val="24"/>
          <w:szCs w:val="24"/>
        </w:rPr>
        <w:t xml:space="preserve">- </w:t>
      </w:r>
      <w:r w:rsidR="00CD5CB9">
        <w:rPr>
          <w:rFonts w:ascii="Times New Roman" w:hAnsi="Times New Roman"/>
          <w:sz w:val="24"/>
          <w:szCs w:val="24"/>
        </w:rPr>
        <w:t>организована</w:t>
      </w:r>
      <w:r>
        <w:rPr>
          <w:rFonts w:ascii="Times New Roman" w:hAnsi="Times New Roman"/>
          <w:sz w:val="24"/>
          <w:szCs w:val="24"/>
        </w:rPr>
        <w:t xml:space="preserve"> система</w:t>
      </w:r>
      <w:r w:rsidRPr="00E87247">
        <w:rPr>
          <w:rFonts w:ascii="Times New Roman" w:hAnsi="Times New Roman"/>
          <w:sz w:val="24"/>
          <w:szCs w:val="24"/>
        </w:rPr>
        <w:t xml:space="preserve"> «патронажа» каждым отделом социального учреждения согласно соглашениям о сотрудничестве и межведомственным планам.</w:t>
      </w:r>
    </w:p>
    <w:p w:rsidR="008A7E8C" w:rsidRPr="00C728F7" w:rsidRDefault="007F618D" w:rsidP="00F2620D">
      <w:pPr>
        <w:pStyle w:val="a7"/>
        <w:numPr>
          <w:ilvl w:val="0"/>
          <w:numId w:val="35"/>
        </w:numPr>
        <w:tabs>
          <w:tab w:val="left" w:pos="176"/>
          <w:tab w:val="left" w:pos="318"/>
        </w:tabs>
        <w:spacing w:after="0" w:line="240" w:lineRule="auto"/>
        <w:ind w:left="284" w:firstLine="0"/>
        <w:jc w:val="both"/>
        <w:rPr>
          <w:rFonts w:ascii="Times New Roman" w:hAnsi="Times New Roman"/>
          <w:i/>
          <w:sz w:val="24"/>
          <w:szCs w:val="24"/>
        </w:rPr>
      </w:pPr>
      <w:r w:rsidRPr="00C728F7">
        <w:rPr>
          <w:rFonts w:ascii="Times New Roman" w:hAnsi="Times New Roman"/>
          <w:i/>
          <w:sz w:val="24"/>
          <w:szCs w:val="24"/>
        </w:rPr>
        <w:t>Создана методическая б</w:t>
      </w:r>
      <w:r w:rsidR="00C728F7">
        <w:rPr>
          <w:rFonts w:ascii="Times New Roman" w:hAnsi="Times New Roman"/>
          <w:i/>
          <w:sz w:val="24"/>
          <w:szCs w:val="24"/>
        </w:rPr>
        <w:t>аза</w:t>
      </w:r>
      <w:r w:rsidRPr="00C728F7">
        <w:rPr>
          <w:rFonts w:ascii="Times New Roman" w:hAnsi="Times New Roman"/>
          <w:i/>
          <w:sz w:val="24"/>
          <w:szCs w:val="24"/>
        </w:rPr>
        <w:t xml:space="preserve"> по работе с молодежью в ТЖС.</w:t>
      </w:r>
    </w:p>
    <w:p w:rsidR="007F618D" w:rsidRPr="007F618D" w:rsidRDefault="007F618D" w:rsidP="007F618D">
      <w:pPr>
        <w:pStyle w:val="a7"/>
        <w:tabs>
          <w:tab w:val="left" w:pos="176"/>
          <w:tab w:val="left" w:pos="318"/>
        </w:tabs>
        <w:spacing w:after="0" w:line="240" w:lineRule="auto"/>
        <w:ind w:left="284"/>
        <w:jc w:val="both"/>
        <w:rPr>
          <w:rFonts w:ascii="Times New Roman" w:hAnsi="Times New Roman"/>
          <w:sz w:val="24"/>
          <w:szCs w:val="24"/>
          <w:u w:val="single"/>
        </w:rPr>
      </w:pPr>
      <w:r w:rsidRPr="007F618D">
        <w:rPr>
          <w:rFonts w:ascii="Times New Roman" w:hAnsi="Times New Roman"/>
          <w:sz w:val="24"/>
          <w:szCs w:val="24"/>
          <w:u w:val="single"/>
        </w:rPr>
        <w:t>Индикаторы:</w:t>
      </w:r>
    </w:p>
    <w:p w:rsidR="007F618D" w:rsidRPr="007F618D" w:rsidRDefault="007F618D" w:rsidP="007F618D">
      <w:pPr>
        <w:pStyle w:val="a7"/>
        <w:tabs>
          <w:tab w:val="left" w:pos="176"/>
          <w:tab w:val="left" w:pos="318"/>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разработаны и внедрены </w:t>
      </w:r>
      <w:r w:rsidRPr="007F618D">
        <w:rPr>
          <w:rFonts w:ascii="Times New Roman" w:hAnsi="Times New Roman"/>
          <w:sz w:val="24"/>
          <w:szCs w:val="24"/>
        </w:rPr>
        <w:t>методические рекомендации для руко</w:t>
      </w:r>
      <w:r w:rsidR="00CD5CB9">
        <w:rPr>
          <w:rFonts w:ascii="Times New Roman" w:hAnsi="Times New Roman"/>
          <w:sz w:val="24"/>
          <w:szCs w:val="24"/>
        </w:rPr>
        <w:t>водителей клубных формирований и</w:t>
      </w:r>
      <w:r w:rsidRPr="007F618D">
        <w:rPr>
          <w:rFonts w:ascii="Times New Roman" w:hAnsi="Times New Roman"/>
          <w:sz w:val="24"/>
          <w:szCs w:val="24"/>
        </w:rPr>
        <w:t xml:space="preserve"> специ</w:t>
      </w:r>
      <w:r w:rsidR="00CF1F58">
        <w:rPr>
          <w:rFonts w:ascii="Times New Roman" w:hAnsi="Times New Roman"/>
          <w:sz w:val="24"/>
          <w:szCs w:val="24"/>
        </w:rPr>
        <w:t xml:space="preserve">алистов по работе с молодежью об особенностях работы с молодежью в ТЖС, </w:t>
      </w:r>
      <w:r w:rsidR="00CD5CB9">
        <w:rPr>
          <w:rFonts w:ascii="Times New Roman" w:hAnsi="Times New Roman"/>
          <w:sz w:val="24"/>
          <w:szCs w:val="24"/>
        </w:rPr>
        <w:t>несовершеннолетних</w:t>
      </w:r>
      <w:r w:rsidR="00CF1F58">
        <w:rPr>
          <w:rFonts w:ascii="Times New Roman" w:hAnsi="Times New Roman"/>
          <w:sz w:val="24"/>
          <w:szCs w:val="24"/>
        </w:rPr>
        <w:t>, состоящих на различных видах учета;</w:t>
      </w:r>
    </w:p>
    <w:p w:rsidR="008A7E8C" w:rsidRDefault="00CF1F58" w:rsidP="007F618D">
      <w:pPr>
        <w:pStyle w:val="a7"/>
        <w:tabs>
          <w:tab w:val="left" w:pos="176"/>
          <w:tab w:val="left" w:pos="318"/>
        </w:tabs>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организованы регулярные методические </w:t>
      </w:r>
      <w:proofErr w:type="gramStart"/>
      <w:r>
        <w:rPr>
          <w:rFonts w:ascii="Times New Roman" w:hAnsi="Times New Roman"/>
          <w:sz w:val="24"/>
          <w:szCs w:val="24"/>
        </w:rPr>
        <w:t>совещания</w:t>
      </w:r>
      <w:proofErr w:type="gramEnd"/>
      <w:r w:rsidR="007F618D" w:rsidRPr="007F618D">
        <w:rPr>
          <w:rFonts w:ascii="Times New Roman" w:hAnsi="Times New Roman"/>
          <w:sz w:val="24"/>
          <w:szCs w:val="24"/>
        </w:rPr>
        <w:t xml:space="preserve"> направленны</w:t>
      </w:r>
      <w:r w:rsidR="002F60FF">
        <w:rPr>
          <w:rFonts w:ascii="Times New Roman" w:hAnsi="Times New Roman"/>
          <w:sz w:val="24"/>
          <w:szCs w:val="24"/>
        </w:rPr>
        <w:t>е</w:t>
      </w:r>
      <w:r w:rsidR="007F618D" w:rsidRPr="007F618D">
        <w:rPr>
          <w:rFonts w:ascii="Times New Roman" w:hAnsi="Times New Roman"/>
          <w:sz w:val="24"/>
          <w:szCs w:val="24"/>
        </w:rPr>
        <w:t xml:space="preserve"> на информирование сотрудников об особенностях работы с категорией молодежи «из группы риска».</w:t>
      </w:r>
    </w:p>
    <w:p w:rsidR="00934D0F" w:rsidRPr="00934D0F" w:rsidRDefault="00934D0F" w:rsidP="007F79CC">
      <w:pPr>
        <w:pStyle w:val="a7"/>
        <w:tabs>
          <w:tab w:val="left" w:pos="176"/>
          <w:tab w:val="left" w:pos="318"/>
        </w:tabs>
        <w:ind w:left="0" w:firstLine="284"/>
        <w:jc w:val="both"/>
        <w:rPr>
          <w:rFonts w:ascii="Times New Roman" w:hAnsi="Times New Roman"/>
          <w:sz w:val="24"/>
          <w:szCs w:val="24"/>
        </w:rPr>
      </w:pPr>
    </w:p>
    <w:p w:rsidR="00E87247" w:rsidRPr="00E87247" w:rsidRDefault="00E87247" w:rsidP="00E87247">
      <w:pPr>
        <w:pStyle w:val="a7"/>
        <w:tabs>
          <w:tab w:val="left" w:pos="0"/>
        </w:tabs>
        <w:ind w:left="0" w:firstLine="360"/>
        <w:jc w:val="both"/>
        <w:rPr>
          <w:rFonts w:ascii="Times New Roman" w:hAnsi="Times New Roman"/>
          <w:b/>
          <w:i/>
          <w:sz w:val="24"/>
          <w:szCs w:val="24"/>
        </w:rPr>
      </w:pPr>
      <w:r w:rsidRPr="00E87247">
        <w:rPr>
          <w:rFonts w:ascii="Times New Roman" w:hAnsi="Times New Roman"/>
          <w:b/>
          <w:i/>
          <w:color w:val="000000" w:themeColor="text1"/>
          <w:sz w:val="24"/>
          <w:szCs w:val="24"/>
        </w:rPr>
        <w:t xml:space="preserve">Задача 4. </w:t>
      </w:r>
      <w:r w:rsidRPr="00E87247">
        <w:rPr>
          <w:rFonts w:ascii="Times New Roman" w:hAnsi="Times New Roman"/>
          <w:b/>
          <w:i/>
          <w:sz w:val="24"/>
          <w:szCs w:val="24"/>
        </w:rPr>
        <w:t>Разработка и реализация стратегии информационного сопровождения деятельности учреждения, направленной на создание положительного имиджа и «узнаваемости» учреждения в городской среде.</w:t>
      </w:r>
    </w:p>
    <w:p w:rsidR="00A56C16" w:rsidRDefault="00D51C62" w:rsidP="00F2620D">
      <w:pPr>
        <w:pStyle w:val="a7"/>
        <w:numPr>
          <w:ilvl w:val="0"/>
          <w:numId w:val="35"/>
        </w:numPr>
        <w:shd w:val="clear" w:color="auto" w:fill="FFFFFF"/>
        <w:spacing w:after="0" w:line="240" w:lineRule="auto"/>
        <w:ind w:left="0" w:firstLine="426"/>
        <w:jc w:val="both"/>
        <w:rPr>
          <w:rFonts w:ascii="Times New Roman" w:hAnsi="Times New Roman"/>
          <w:i/>
          <w:sz w:val="24"/>
          <w:szCs w:val="24"/>
        </w:rPr>
      </w:pPr>
      <w:proofErr w:type="gramStart"/>
      <w:r>
        <w:rPr>
          <w:rFonts w:ascii="Times New Roman" w:hAnsi="Times New Roman"/>
          <w:i/>
          <w:sz w:val="24"/>
          <w:szCs w:val="24"/>
        </w:rPr>
        <w:t>Усовершенствована</w:t>
      </w:r>
      <w:proofErr w:type="gramEnd"/>
      <w:r w:rsidR="00EC6FD5" w:rsidRPr="004770A0">
        <w:rPr>
          <w:rFonts w:ascii="Times New Roman" w:hAnsi="Times New Roman"/>
          <w:i/>
          <w:sz w:val="24"/>
          <w:szCs w:val="24"/>
        </w:rPr>
        <w:t xml:space="preserve"> </w:t>
      </w:r>
      <w:r>
        <w:rPr>
          <w:rFonts w:ascii="Times New Roman" w:hAnsi="Times New Roman"/>
          <w:i/>
          <w:sz w:val="24"/>
          <w:szCs w:val="24"/>
        </w:rPr>
        <w:t xml:space="preserve">системы работы </w:t>
      </w:r>
      <w:r w:rsidR="00CD5CB9">
        <w:rPr>
          <w:rFonts w:ascii="Times New Roman" w:hAnsi="Times New Roman"/>
          <w:i/>
          <w:sz w:val="24"/>
          <w:szCs w:val="24"/>
        </w:rPr>
        <w:t>информационного</w:t>
      </w:r>
      <w:r>
        <w:rPr>
          <w:rFonts w:ascii="Times New Roman" w:hAnsi="Times New Roman"/>
          <w:i/>
          <w:sz w:val="24"/>
          <w:szCs w:val="24"/>
        </w:rPr>
        <w:t xml:space="preserve"> отдела и системы </w:t>
      </w:r>
      <w:r w:rsidR="00EC6FD5" w:rsidRPr="004770A0">
        <w:rPr>
          <w:rFonts w:ascii="Times New Roman" w:hAnsi="Times New Roman"/>
          <w:i/>
          <w:sz w:val="24"/>
          <w:szCs w:val="24"/>
        </w:rPr>
        <w:t>взаимодействия менеджеров по связям с общественностью</w:t>
      </w:r>
      <w:r>
        <w:rPr>
          <w:rFonts w:ascii="Times New Roman" w:hAnsi="Times New Roman"/>
          <w:i/>
          <w:sz w:val="24"/>
          <w:szCs w:val="24"/>
        </w:rPr>
        <w:t xml:space="preserve">. </w:t>
      </w:r>
    </w:p>
    <w:p w:rsidR="00EC6FD5" w:rsidRPr="0058672A" w:rsidRDefault="00EC6FD5" w:rsidP="007F79CC">
      <w:pPr>
        <w:pStyle w:val="a7"/>
        <w:shd w:val="clear" w:color="auto" w:fill="FFFFFF"/>
        <w:spacing w:after="0" w:line="240" w:lineRule="auto"/>
        <w:ind w:left="0" w:firstLine="360"/>
        <w:jc w:val="both"/>
        <w:rPr>
          <w:rFonts w:ascii="Times New Roman" w:hAnsi="Times New Roman"/>
          <w:sz w:val="24"/>
          <w:szCs w:val="24"/>
          <w:u w:val="single"/>
        </w:rPr>
      </w:pPr>
      <w:r w:rsidRPr="0058672A">
        <w:rPr>
          <w:rFonts w:ascii="Times New Roman" w:hAnsi="Times New Roman"/>
          <w:sz w:val="24"/>
          <w:szCs w:val="24"/>
          <w:u w:val="single"/>
        </w:rPr>
        <w:t>Индикаторы:</w:t>
      </w:r>
    </w:p>
    <w:p w:rsidR="00EC6FD5" w:rsidRPr="0058672A" w:rsidRDefault="00EC6FD5" w:rsidP="007F79CC">
      <w:pPr>
        <w:pStyle w:val="a7"/>
        <w:shd w:val="clear" w:color="auto" w:fill="FFFFFF"/>
        <w:spacing w:after="0" w:line="240" w:lineRule="auto"/>
        <w:ind w:left="0" w:firstLine="360"/>
        <w:jc w:val="both"/>
        <w:rPr>
          <w:rFonts w:ascii="Times New Roman" w:hAnsi="Times New Roman"/>
          <w:sz w:val="24"/>
          <w:szCs w:val="24"/>
        </w:rPr>
      </w:pPr>
      <w:r w:rsidRPr="0058672A">
        <w:rPr>
          <w:rFonts w:ascii="Times New Roman" w:hAnsi="Times New Roman"/>
          <w:sz w:val="24"/>
          <w:szCs w:val="24"/>
        </w:rPr>
        <w:t>- сформир</w:t>
      </w:r>
      <w:r w:rsidR="0058672A" w:rsidRPr="0058672A">
        <w:rPr>
          <w:rFonts w:ascii="Times New Roman" w:hAnsi="Times New Roman"/>
          <w:sz w:val="24"/>
          <w:szCs w:val="24"/>
        </w:rPr>
        <w:t>ов</w:t>
      </w:r>
      <w:r w:rsidRPr="0058672A">
        <w:rPr>
          <w:rFonts w:ascii="Times New Roman" w:hAnsi="Times New Roman"/>
          <w:sz w:val="24"/>
          <w:szCs w:val="24"/>
        </w:rPr>
        <w:t xml:space="preserve">ан устойчивый состав информационного отдела, включающий в себя </w:t>
      </w:r>
      <w:r w:rsidR="0058672A" w:rsidRPr="0058672A">
        <w:rPr>
          <w:rFonts w:ascii="Times New Roman" w:hAnsi="Times New Roman"/>
          <w:sz w:val="24"/>
          <w:szCs w:val="24"/>
        </w:rPr>
        <w:t>всех необходимых специалистов: дизайнер, фотограф, видеограф, менеджеры по связям с общественностью</w:t>
      </w:r>
      <w:r w:rsidR="004E4A5D">
        <w:rPr>
          <w:rFonts w:ascii="Times New Roman" w:hAnsi="Times New Roman"/>
          <w:sz w:val="24"/>
          <w:szCs w:val="24"/>
        </w:rPr>
        <w:t>;</w:t>
      </w:r>
    </w:p>
    <w:p w:rsidR="00EC6FD5" w:rsidRDefault="00EC6FD5" w:rsidP="007F79CC">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ежемесячные планерки и расширенные совещания </w:t>
      </w:r>
      <w:r w:rsidR="004E4A5D">
        <w:rPr>
          <w:rFonts w:ascii="Times New Roman" w:hAnsi="Times New Roman"/>
          <w:sz w:val="24"/>
          <w:szCs w:val="24"/>
        </w:rPr>
        <w:t>с менеджерами по связям с общественностью,</w:t>
      </w:r>
      <w:r>
        <w:rPr>
          <w:rFonts w:ascii="Times New Roman" w:hAnsi="Times New Roman"/>
          <w:sz w:val="24"/>
          <w:szCs w:val="24"/>
        </w:rPr>
        <w:t xml:space="preserve"> дизайнерами, фотографом, видеографом;</w:t>
      </w:r>
    </w:p>
    <w:p w:rsidR="00EC6FD5" w:rsidRDefault="00EC6FD5" w:rsidP="007F79CC">
      <w:pPr>
        <w:pStyle w:val="a7"/>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00F805F1">
        <w:rPr>
          <w:rFonts w:ascii="Times New Roman" w:hAnsi="Times New Roman"/>
          <w:sz w:val="24"/>
          <w:szCs w:val="24"/>
        </w:rPr>
        <w:t xml:space="preserve">разработан и реализован обучающий курс для </w:t>
      </w:r>
      <w:r w:rsidR="004E4A5D">
        <w:rPr>
          <w:rFonts w:ascii="Times New Roman" w:hAnsi="Times New Roman"/>
          <w:sz w:val="24"/>
          <w:szCs w:val="24"/>
        </w:rPr>
        <w:t xml:space="preserve">менеджеров по связям с общественностью </w:t>
      </w:r>
      <w:r w:rsidR="00F805F1" w:rsidRPr="00973F48">
        <w:rPr>
          <w:rFonts w:ascii="Times New Roman" w:hAnsi="Times New Roman"/>
          <w:sz w:val="24"/>
          <w:szCs w:val="24"/>
        </w:rPr>
        <w:t>по современным инструментам</w:t>
      </w:r>
      <w:r w:rsidR="004E4A5D">
        <w:rPr>
          <w:rFonts w:ascii="Times New Roman" w:hAnsi="Times New Roman"/>
          <w:sz w:val="24"/>
          <w:szCs w:val="24"/>
        </w:rPr>
        <w:t xml:space="preserve"> работы.</w:t>
      </w:r>
    </w:p>
    <w:p w:rsidR="00D91D03" w:rsidRPr="00D91D03" w:rsidRDefault="00D91D03" w:rsidP="00F2620D">
      <w:pPr>
        <w:pStyle w:val="a7"/>
        <w:numPr>
          <w:ilvl w:val="0"/>
          <w:numId w:val="35"/>
        </w:numPr>
        <w:shd w:val="clear" w:color="auto" w:fill="FFFFFF"/>
        <w:spacing w:after="0" w:line="240" w:lineRule="auto"/>
        <w:ind w:left="0" w:firstLine="426"/>
        <w:jc w:val="both"/>
        <w:rPr>
          <w:rFonts w:ascii="Times New Roman" w:hAnsi="Times New Roman"/>
          <w:i/>
          <w:sz w:val="24"/>
          <w:szCs w:val="24"/>
        </w:rPr>
      </w:pPr>
      <w:r w:rsidRPr="00D91D03">
        <w:rPr>
          <w:rFonts w:ascii="Times New Roman" w:hAnsi="Times New Roman"/>
          <w:i/>
          <w:sz w:val="24"/>
          <w:szCs w:val="24"/>
        </w:rPr>
        <w:lastRenderedPageBreak/>
        <w:t>С</w:t>
      </w:r>
      <w:r w:rsidR="006E5C60">
        <w:rPr>
          <w:rFonts w:ascii="Times New Roman" w:hAnsi="Times New Roman"/>
          <w:i/>
          <w:sz w:val="24"/>
          <w:szCs w:val="24"/>
        </w:rPr>
        <w:t>ф</w:t>
      </w:r>
      <w:r w:rsidRPr="00D91D03">
        <w:rPr>
          <w:rFonts w:ascii="Times New Roman" w:hAnsi="Times New Roman"/>
          <w:i/>
          <w:sz w:val="24"/>
          <w:szCs w:val="24"/>
        </w:rPr>
        <w:t xml:space="preserve">ормирована единая информационная политика учреждения, повысился уровень узнаваемости учреждения в городской среде. </w:t>
      </w:r>
    </w:p>
    <w:p w:rsidR="00D91D03" w:rsidRPr="00D91D03" w:rsidRDefault="00D91D03" w:rsidP="00D91D03">
      <w:pPr>
        <w:pStyle w:val="a7"/>
        <w:shd w:val="clear" w:color="auto" w:fill="FFFFFF"/>
        <w:spacing w:after="0" w:line="240" w:lineRule="auto"/>
        <w:ind w:left="426"/>
        <w:jc w:val="both"/>
        <w:rPr>
          <w:rFonts w:ascii="Times New Roman" w:hAnsi="Times New Roman"/>
          <w:sz w:val="24"/>
          <w:szCs w:val="24"/>
          <w:u w:val="single"/>
        </w:rPr>
      </w:pPr>
      <w:r w:rsidRPr="00D91D03">
        <w:rPr>
          <w:rFonts w:ascii="Times New Roman" w:hAnsi="Times New Roman"/>
          <w:sz w:val="24"/>
          <w:szCs w:val="24"/>
          <w:u w:val="single"/>
        </w:rPr>
        <w:t>Индикаторы:</w:t>
      </w:r>
    </w:p>
    <w:p w:rsidR="00F805F1" w:rsidRPr="006E5C60" w:rsidRDefault="006E5C60" w:rsidP="006E5C60">
      <w:pPr>
        <w:pStyle w:val="a7"/>
        <w:shd w:val="clear" w:color="auto" w:fill="FFFFFF"/>
        <w:spacing w:after="0" w:line="240" w:lineRule="auto"/>
        <w:ind w:left="0" w:firstLine="426"/>
        <w:jc w:val="both"/>
        <w:rPr>
          <w:rFonts w:ascii="Times New Roman" w:hAnsi="Times New Roman"/>
          <w:sz w:val="24"/>
          <w:szCs w:val="24"/>
        </w:rPr>
      </w:pPr>
      <w:r>
        <w:rPr>
          <w:rFonts w:ascii="Times New Roman" w:hAnsi="Times New Roman"/>
          <w:sz w:val="24"/>
          <w:szCs w:val="24"/>
        </w:rPr>
        <w:t>- р</w:t>
      </w:r>
      <w:r w:rsidR="00D91D03" w:rsidRPr="006E5C60">
        <w:rPr>
          <w:rFonts w:ascii="Times New Roman" w:hAnsi="Times New Roman"/>
          <w:sz w:val="24"/>
          <w:szCs w:val="24"/>
        </w:rPr>
        <w:t xml:space="preserve">азработан и внедрен единый </w:t>
      </w:r>
      <w:proofErr w:type="spellStart"/>
      <w:r w:rsidR="00D91D03" w:rsidRPr="006E5C60">
        <w:rPr>
          <w:rFonts w:ascii="Times New Roman" w:hAnsi="Times New Roman"/>
          <w:sz w:val="24"/>
          <w:szCs w:val="24"/>
        </w:rPr>
        <w:t>брендбук</w:t>
      </w:r>
      <w:proofErr w:type="spellEnd"/>
      <w:r w:rsidR="004E4A5D">
        <w:rPr>
          <w:rFonts w:ascii="Times New Roman" w:hAnsi="Times New Roman"/>
          <w:sz w:val="24"/>
          <w:szCs w:val="24"/>
        </w:rPr>
        <w:t xml:space="preserve"> МБУ</w:t>
      </w:r>
      <w:r w:rsidR="00D91D03" w:rsidRPr="006E5C60">
        <w:rPr>
          <w:rFonts w:ascii="Times New Roman" w:hAnsi="Times New Roman"/>
          <w:sz w:val="24"/>
          <w:szCs w:val="24"/>
        </w:rPr>
        <w:t xml:space="preserve"> «Территории молод</w:t>
      </w:r>
      <w:r w:rsidR="004E4A5D">
        <w:rPr>
          <w:rFonts w:ascii="Times New Roman" w:hAnsi="Times New Roman"/>
          <w:sz w:val="24"/>
          <w:szCs w:val="24"/>
        </w:rPr>
        <w:t>ё</w:t>
      </w:r>
      <w:r w:rsidR="00D91D03" w:rsidRPr="006E5C60">
        <w:rPr>
          <w:rFonts w:ascii="Times New Roman" w:hAnsi="Times New Roman"/>
          <w:sz w:val="24"/>
          <w:szCs w:val="24"/>
        </w:rPr>
        <w:t>жи», где отражена идеология, маркетинговая стратегия, вектор развития работы с партнерами, корпоративны</w:t>
      </w:r>
      <w:r w:rsidR="002F60FF">
        <w:rPr>
          <w:rFonts w:ascii="Times New Roman" w:hAnsi="Times New Roman"/>
          <w:sz w:val="24"/>
          <w:szCs w:val="24"/>
        </w:rPr>
        <w:t>й</w:t>
      </w:r>
      <w:r w:rsidR="004E4A5D">
        <w:rPr>
          <w:rFonts w:ascii="Times New Roman" w:hAnsi="Times New Roman"/>
          <w:sz w:val="24"/>
          <w:szCs w:val="24"/>
        </w:rPr>
        <w:t xml:space="preserve"> единый фирменный стиль;</w:t>
      </w:r>
    </w:p>
    <w:p w:rsidR="00D91D03" w:rsidRDefault="006E5C60" w:rsidP="006E5C60">
      <w:pPr>
        <w:pStyle w:val="a7"/>
        <w:shd w:val="clear" w:color="auto" w:fill="FFFFFF"/>
        <w:spacing w:after="0" w:line="240" w:lineRule="auto"/>
        <w:ind w:left="0" w:firstLine="426"/>
        <w:jc w:val="both"/>
        <w:rPr>
          <w:rFonts w:ascii="Times New Roman" w:hAnsi="Times New Roman"/>
          <w:sz w:val="24"/>
          <w:szCs w:val="24"/>
        </w:rPr>
      </w:pPr>
      <w:r>
        <w:rPr>
          <w:rFonts w:ascii="Times New Roman" w:hAnsi="Times New Roman"/>
          <w:sz w:val="24"/>
          <w:szCs w:val="24"/>
        </w:rPr>
        <w:t>- обеспечено присутствие</w:t>
      </w:r>
      <w:r w:rsidR="00D91D03" w:rsidRPr="006E5C60">
        <w:rPr>
          <w:rFonts w:ascii="Times New Roman" w:hAnsi="Times New Roman"/>
          <w:sz w:val="24"/>
          <w:szCs w:val="24"/>
        </w:rPr>
        <w:t xml:space="preserve"> всех центров в социальной сети </w:t>
      </w:r>
      <w:proofErr w:type="spellStart"/>
      <w:r w:rsidR="00D91D03" w:rsidRPr="006E5C60">
        <w:rPr>
          <w:rFonts w:ascii="Times New Roman" w:hAnsi="Times New Roman"/>
          <w:sz w:val="24"/>
          <w:szCs w:val="24"/>
        </w:rPr>
        <w:t>Instagram</w:t>
      </w:r>
      <w:proofErr w:type="spellEnd"/>
      <w:r w:rsidR="00D91D03" w:rsidRPr="006E5C60">
        <w:rPr>
          <w:rFonts w:ascii="Times New Roman" w:hAnsi="Times New Roman"/>
          <w:sz w:val="24"/>
          <w:szCs w:val="24"/>
        </w:rPr>
        <w:t xml:space="preserve">, продолжить работу по наполнению </w:t>
      </w:r>
      <w:proofErr w:type="spellStart"/>
      <w:r w:rsidR="00D91D03" w:rsidRPr="006E5C60">
        <w:rPr>
          <w:rFonts w:ascii="Times New Roman" w:hAnsi="Times New Roman"/>
          <w:sz w:val="24"/>
          <w:szCs w:val="24"/>
        </w:rPr>
        <w:t>аккаунта</w:t>
      </w:r>
      <w:proofErr w:type="spellEnd"/>
      <w:r w:rsidR="00D91D03" w:rsidRPr="006E5C60">
        <w:rPr>
          <w:rFonts w:ascii="Times New Roman" w:hAnsi="Times New Roman"/>
          <w:sz w:val="24"/>
          <w:szCs w:val="24"/>
        </w:rPr>
        <w:t xml:space="preserve"> «Территории молодёжи» на </w:t>
      </w:r>
      <w:proofErr w:type="spellStart"/>
      <w:r w:rsidR="00D91D03" w:rsidRPr="006E5C60">
        <w:rPr>
          <w:rFonts w:ascii="Times New Roman" w:hAnsi="Times New Roman"/>
          <w:sz w:val="24"/>
          <w:szCs w:val="24"/>
        </w:rPr>
        <w:t>YouTube</w:t>
      </w:r>
      <w:proofErr w:type="spellEnd"/>
      <w:r>
        <w:rPr>
          <w:rFonts w:ascii="Times New Roman" w:hAnsi="Times New Roman"/>
          <w:sz w:val="24"/>
          <w:szCs w:val="24"/>
        </w:rPr>
        <w:t>;</w:t>
      </w:r>
    </w:p>
    <w:p w:rsidR="006E5C60" w:rsidRPr="006E5C60" w:rsidRDefault="006E5C60" w:rsidP="006E5C60">
      <w:pPr>
        <w:pStyle w:val="a7"/>
        <w:shd w:val="clear" w:color="auto" w:fill="FFFFFF"/>
        <w:spacing w:after="0" w:line="240" w:lineRule="auto"/>
        <w:ind w:left="0" w:firstLine="426"/>
        <w:jc w:val="both"/>
        <w:rPr>
          <w:rFonts w:ascii="Times New Roman" w:hAnsi="Times New Roman"/>
          <w:sz w:val="24"/>
          <w:szCs w:val="24"/>
        </w:rPr>
      </w:pPr>
      <w:r>
        <w:rPr>
          <w:rFonts w:ascii="Times New Roman" w:hAnsi="Times New Roman"/>
          <w:sz w:val="24"/>
          <w:szCs w:val="24"/>
        </w:rPr>
        <w:t>- п</w:t>
      </w:r>
      <w:r w:rsidRPr="006E5C60">
        <w:rPr>
          <w:rFonts w:ascii="Times New Roman" w:hAnsi="Times New Roman"/>
          <w:sz w:val="24"/>
          <w:szCs w:val="24"/>
        </w:rPr>
        <w:t xml:space="preserve">рименение тенденции позиционирования сотрудников в </w:t>
      </w:r>
      <w:proofErr w:type="spellStart"/>
      <w:r w:rsidRPr="006E5C60">
        <w:rPr>
          <w:rFonts w:ascii="Times New Roman" w:hAnsi="Times New Roman"/>
          <w:sz w:val="24"/>
          <w:szCs w:val="24"/>
        </w:rPr>
        <w:t>инф</w:t>
      </w:r>
      <w:proofErr w:type="spellEnd"/>
      <w:r w:rsidRPr="006E5C60">
        <w:rPr>
          <w:rFonts w:ascii="Times New Roman" w:hAnsi="Times New Roman"/>
          <w:sz w:val="24"/>
          <w:szCs w:val="24"/>
        </w:rPr>
        <w:t xml:space="preserve">. поле как </w:t>
      </w:r>
      <w:proofErr w:type="spellStart"/>
      <w:r w:rsidRPr="006E5C60">
        <w:rPr>
          <w:rFonts w:ascii="Times New Roman" w:hAnsi="Times New Roman"/>
          <w:sz w:val="24"/>
          <w:szCs w:val="24"/>
        </w:rPr>
        <w:t>амбассадоров</w:t>
      </w:r>
      <w:proofErr w:type="spellEnd"/>
      <w:r w:rsidRPr="006E5C60">
        <w:rPr>
          <w:rFonts w:ascii="Times New Roman" w:hAnsi="Times New Roman"/>
          <w:sz w:val="24"/>
          <w:szCs w:val="24"/>
        </w:rPr>
        <w:t xml:space="preserve"> своего проекта и учреждения в</w:t>
      </w:r>
      <w:r>
        <w:rPr>
          <w:rFonts w:ascii="Times New Roman" w:hAnsi="Times New Roman"/>
          <w:sz w:val="24"/>
          <w:szCs w:val="24"/>
        </w:rPr>
        <w:t xml:space="preserve"> целом;</w:t>
      </w:r>
    </w:p>
    <w:p w:rsidR="00EC6FD5" w:rsidRDefault="006E5C60" w:rsidP="006E5C60">
      <w:pPr>
        <w:pStyle w:val="a7"/>
        <w:shd w:val="clear" w:color="auto" w:fill="FFFFFF"/>
        <w:spacing w:after="0" w:line="240" w:lineRule="auto"/>
        <w:ind w:left="0" w:firstLine="426"/>
        <w:jc w:val="both"/>
        <w:rPr>
          <w:rFonts w:ascii="Times New Roman" w:hAnsi="Times New Roman"/>
          <w:color w:val="000000" w:themeColor="text1"/>
          <w:sz w:val="24"/>
          <w:szCs w:val="24"/>
        </w:rPr>
      </w:pPr>
      <w:r w:rsidRPr="006E5C6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количество подписчиков на официальных страничках увеличилось на </w:t>
      </w:r>
      <w:r w:rsidR="004E4A5D">
        <w:rPr>
          <w:rFonts w:ascii="Times New Roman" w:hAnsi="Times New Roman"/>
          <w:color w:val="000000" w:themeColor="text1"/>
          <w:sz w:val="24"/>
          <w:szCs w:val="24"/>
        </w:rPr>
        <w:t>4</w:t>
      </w:r>
      <w:r>
        <w:rPr>
          <w:rFonts w:ascii="Times New Roman" w:hAnsi="Times New Roman"/>
          <w:color w:val="000000" w:themeColor="text1"/>
          <w:sz w:val="24"/>
          <w:szCs w:val="24"/>
        </w:rPr>
        <w:t>0%;</w:t>
      </w:r>
    </w:p>
    <w:p w:rsidR="006E5C60" w:rsidRDefault="006E5C60" w:rsidP="006E5C60">
      <w:pPr>
        <w:pStyle w:val="a7"/>
        <w:shd w:val="clear" w:color="auto" w:fill="FFFFFF"/>
        <w:spacing w:after="0" w:line="240" w:lineRule="auto"/>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увеличилось количество упоминаний в СМИ, т</w:t>
      </w:r>
      <w:r w:rsidR="00A25EB2">
        <w:rPr>
          <w:rFonts w:ascii="Times New Roman" w:hAnsi="Times New Roman"/>
          <w:color w:val="000000" w:themeColor="text1"/>
          <w:sz w:val="24"/>
          <w:szCs w:val="24"/>
        </w:rPr>
        <w:t>елевидении и радио ежегодно на 1</w:t>
      </w:r>
      <w:r w:rsidR="004E4A5D">
        <w:rPr>
          <w:rFonts w:ascii="Times New Roman" w:hAnsi="Times New Roman"/>
          <w:color w:val="000000" w:themeColor="text1"/>
          <w:sz w:val="24"/>
          <w:szCs w:val="24"/>
        </w:rPr>
        <w:t>0%;</w:t>
      </w:r>
    </w:p>
    <w:p w:rsidR="006E5C60" w:rsidRDefault="006E5C60" w:rsidP="006E5C60">
      <w:pPr>
        <w:pStyle w:val="a7"/>
        <w:shd w:val="clear" w:color="auto" w:fill="FFFFFF"/>
        <w:spacing w:after="0" w:line="240" w:lineRule="auto"/>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количество </w:t>
      </w:r>
      <w:proofErr w:type="gramStart"/>
      <w:r>
        <w:rPr>
          <w:rFonts w:ascii="Times New Roman" w:hAnsi="Times New Roman"/>
          <w:color w:val="000000" w:themeColor="text1"/>
          <w:sz w:val="24"/>
          <w:szCs w:val="24"/>
        </w:rPr>
        <w:t>уникальный</w:t>
      </w:r>
      <w:proofErr w:type="gramEnd"/>
      <w:r>
        <w:rPr>
          <w:rFonts w:ascii="Times New Roman" w:hAnsi="Times New Roman"/>
          <w:color w:val="000000" w:themeColor="text1"/>
          <w:sz w:val="24"/>
          <w:szCs w:val="24"/>
        </w:rPr>
        <w:t xml:space="preserve"> посетителей сайта, страничек в соци</w:t>
      </w:r>
      <w:r w:rsidR="004E4A5D">
        <w:rPr>
          <w:rFonts w:ascii="Times New Roman" w:hAnsi="Times New Roman"/>
          <w:color w:val="000000" w:themeColor="text1"/>
          <w:sz w:val="24"/>
          <w:szCs w:val="24"/>
        </w:rPr>
        <w:t>альных сетях увеличилось на 40%.</w:t>
      </w:r>
    </w:p>
    <w:p w:rsidR="009A73D1" w:rsidRPr="009A73D1" w:rsidRDefault="009A73D1" w:rsidP="009A73D1">
      <w:pPr>
        <w:pStyle w:val="a7"/>
        <w:tabs>
          <w:tab w:val="left" w:pos="0"/>
        </w:tabs>
        <w:ind w:left="0" w:firstLine="360"/>
        <w:jc w:val="both"/>
        <w:rPr>
          <w:rFonts w:ascii="Times New Roman" w:hAnsi="Times New Roman"/>
          <w:b/>
          <w:i/>
          <w:sz w:val="24"/>
          <w:szCs w:val="24"/>
        </w:rPr>
      </w:pPr>
      <w:r w:rsidRPr="009A73D1">
        <w:rPr>
          <w:rFonts w:ascii="Times New Roman" w:hAnsi="Times New Roman"/>
          <w:b/>
          <w:i/>
          <w:color w:val="000000" w:themeColor="text1"/>
          <w:sz w:val="24"/>
          <w:szCs w:val="24"/>
        </w:rPr>
        <w:t xml:space="preserve">Задача 5. </w:t>
      </w:r>
      <w:r w:rsidRPr="009A73D1">
        <w:rPr>
          <w:rFonts w:ascii="Times New Roman" w:hAnsi="Times New Roman"/>
          <w:b/>
          <w:i/>
          <w:sz w:val="24"/>
          <w:szCs w:val="24"/>
        </w:rPr>
        <w:t>Развитие кадрового потенциала учреждения через систему мотивации и расширения  возможностей  профессионального роста и развития специалистов, в</w:t>
      </w:r>
      <w:r w:rsidR="004E4A5D">
        <w:rPr>
          <w:rFonts w:ascii="Times New Roman" w:hAnsi="Times New Roman"/>
          <w:b/>
          <w:i/>
          <w:sz w:val="24"/>
          <w:szCs w:val="24"/>
        </w:rPr>
        <w:t>недрение корпоративной культуры.</w:t>
      </w:r>
    </w:p>
    <w:p w:rsidR="009A73D1" w:rsidRPr="00220327" w:rsidRDefault="00A25EB2" w:rsidP="00F2620D">
      <w:pPr>
        <w:pStyle w:val="a7"/>
        <w:numPr>
          <w:ilvl w:val="0"/>
          <w:numId w:val="38"/>
        </w:numPr>
        <w:shd w:val="clear" w:color="auto" w:fill="FFFFFF"/>
        <w:spacing w:after="0" w:line="240" w:lineRule="auto"/>
        <w:ind w:left="0" w:firstLine="426"/>
        <w:jc w:val="both"/>
        <w:rPr>
          <w:rFonts w:ascii="Times New Roman" w:hAnsi="Times New Roman"/>
          <w:i/>
          <w:color w:val="000000" w:themeColor="text1"/>
          <w:sz w:val="24"/>
          <w:szCs w:val="24"/>
        </w:rPr>
      </w:pPr>
      <w:r w:rsidRPr="00220327">
        <w:rPr>
          <w:rFonts w:ascii="Times New Roman" w:hAnsi="Times New Roman"/>
          <w:i/>
          <w:color w:val="000000" w:themeColor="text1"/>
          <w:sz w:val="24"/>
          <w:szCs w:val="24"/>
        </w:rPr>
        <w:t xml:space="preserve">В учреждении </w:t>
      </w:r>
      <w:r w:rsidR="00220327" w:rsidRPr="00220327">
        <w:rPr>
          <w:rFonts w:ascii="Times New Roman" w:hAnsi="Times New Roman"/>
          <w:i/>
          <w:color w:val="000000" w:themeColor="text1"/>
          <w:sz w:val="24"/>
          <w:szCs w:val="24"/>
        </w:rPr>
        <w:t>сформирована и пр</w:t>
      </w:r>
      <w:r w:rsidR="00220327">
        <w:rPr>
          <w:rFonts w:ascii="Times New Roman" w:hAnsi="Times New Roman"/>
          <w:i/>
          <w:color w:val="000000" w:themeColor="text1"/>
          <w:sz w:val="24"/>
          <w:szCs w:val="24"/>
        </w:rPr>
        <w:t>и</w:t>
      </w:r>
      <w:r w:rsidR="00220327" w:rsidRPr="00220327">
        <w:rPr>
          <w:rFonts w:ascii="Times New Roman" w:hAnsi="Times New Roman"/>
          <w:i/>
          <w:color w:val="000000" w:themeColor="text1"/>
          <w:sz w:val="24"/>
          <w:szCs w:val="24"/>
        </w:rPr>
        <w:t>нята всеми сотрудниками единая кор</w:t>
      </w:r>
      <w:r w:rsidR="00220327">
        <w:rPr>
          <w:rFonts w:ascii="Times New Roman" w:hAnsi="Times New Roman"/>
          <w:i/>
          <w:color w:val="000000" w:themeColor="text1"/>
          <w:sz w:val="24"/>
          <w:szCs w:val="24"/>
        </w:rPr>
        <w:t>поративная культура.</w:t>
      </w:r>
    </w:p>
    <w:p w:rsidR="00220327" w:rsidRPr="00220327" w:rsidRDefault="00220327" w:rsidP="006E5C60">
      <w:pPr>
        <w:pStyle w:val="a7"/>
        <w:shd w:val="clear" w:color="auto" w:fill="FFFFFF"/>
        <w:spacing w:after="0" w:line="240" w:lineRule="auto"/>
        <w:ind w:left="0" w:firstLine="426"/>
        <w:jc w:val="both"/>
        <w:rPr>
          <w:rFonts w:ascii="Times New Roman" w:hAnsi="Times New Roman"/>
          <w:color w:val="000000" w:themeColor="text1"/>
          <w:sz w:val="24"/>
          <w:szCs w:val="24"/>
          <w:u w:val="single"/>
        </w:rPr>
      </w:pPr>
      <w:r w:rsidRPr="00220327">
        <w:rPr>
          <w:rFonts w:ascii="Times New Roman" w:hAnsi="Times New Roman"/>
          <w:color w:val="000000" w:themeColor="text1"/>
          <w:sz w:val="24"/>
          <w:szCs w:val="24"/>
          <w:u w:val="single"/>
        </w:rPr>
        <w:t>Индикаторы:</w:t>
      </w:r>
    </w:p>
    <w:p w:rsidR="00220327" w:rsidRDefault="00220327" w:rsidP="00220327">
      <w:pPr>
        <w:pStyle w:val="a7"/>
        <w:tabs>
          <w:tab w:val="left" w:pos="34"/>
          <w:tab w:val="left" w:pos="317"/>
        </w:tabs>
        <w:ind w:left="394"/>
        <w:jc w:val="both"/>
        <w:rPr>
          <w:rFonts w:ascii="Times New Roman" w:hAnsi="Times New Roman"/>
          <w:sz w:val="24"/>
          <w:szCs w:val="24"/>
        </w:rPr>
      </w:pPr>
      <w:r>
        <w:rPr>
          <w:rFonts w:ascii="Times New Roman" w:hAnsi="Times New Roman"/>
          <w:sz w:val="24"/>
          <w:szCs w:val="24"/>
        </w:rPr>
        <w:t>- создана систем</w:t>
      </w:r>
      <w:r w:rsidR="002F60FF">
        <w:rPr>
          <w:rFonts w:ascii="Times New Roman" w:hAnsi="Times New Roman"/>
          <w:sz w:val="24"/>
          <w:szCs w:val="24"/>
        </w:rPr>
        <w:t>а</w:t>
      </w:r>
      <w:r>
        <w:rPr>
          <w:rFonts w:ascii="Times New Roman" w:hAnsi="Times New Roman"/>
          <w:sz w:val="24"/>
          <w:szCs w:val="24"/>
        </w:rPr>
        <w:t xml:space="preserve"> </w:t>
      </w:r>
      <w:proofErr w:type="spellStart"/>
      <w:r>
        <w:rPr>
          <w:rFonts w:ascii="Times New Roman" w:hAnsi="Times New Roman"/>
          <w:sz w:val="24"/>
          <w:szCs w:val="24"/>
        </w:rPr>
        <w:t>командообразующих</w:t>
      </w:r>
      <w:proofErr w:type="spellEnd"/>
      <w:r>
        <w:rPr>
          <w:rFonts w:ascii="Times New Roman" w:hAnsi="Times New Roman"/>
          <w:sz w:val="24"/>
          <w:szCs w:val="24"/>
        </w:rPr>
        <w:t xml:space="preserve"> мероприятий - </w:t>
      </w:r>
      <w:proofErr w:type="spellStart"/>
      <w:r>
        <w:rPr>
          <w:rFonts w:ascii="Times New Roman" w:hAnsi="Times New Roman"/>
          <w:sz w:val="24"/>
          <w:szCs w:val="24"/>
        </w:rPr>
        <w:t>тимбилдинга</w:t>
      </w:r>
      <w:proofErr w:type="spellEnd"/>
      <w:r>
        <w:rPr>
          <w:rFonts w:ascii="Times New Roman" w:hAnsi="Times New Roman"/>
          <w:sz w:val="24"/>
          <w:szCs w:val="24"/>
        </w:rPr>
        <w:t>;</w:t>
      </w:r>
    </w:p>
    <w:p w:rsidR="00220327" w:rsidRDefault="00220327" w:rsidP="00220327">
      <w:pPr>
        <w:pStyle w:val="a7"/>
        <w:tabs>
          <w:tab w:val="left" w:pos="34"/>
          <w:tab w:val="left" w:pos="317"/>
        </w:tabs>
        <w:ind w:left="394"/>
        <w:jc w:val="both"/>
        <w:rPr>
          <w:rFonts w:ascii="Times New Roman" w:hAnsi="Times New Roman"/>
          <w:sz w:val="24"/>
          <w:szCs w:val="24"/>
        </w:rPr>
      </w:pPr>
      <w:r>
        <w:rPr>
          <w:rFonts w:ascii="Times New Roman" w:hAnsi="Times New Roman"/>
          <w:sz w:val="24"/>
          <w:szCs w:val="24"/>
        </w:rPr>
        <w:t>- расширились точки взаимодействия сотрудников разных поколений;</w:t>
      </w:r>
    </w:p>
    <w:p w:rsidR="00220327" w:rsidRDefault="00D33265" w:rsidP="00220327">
      <w:pPr>
        <w:pStyle w:val="a7"/>
        <w:tabs>
          <w:tab w:val="left" w:pos="34"/>
          <w:tab w:val="left" w:pos="317"/>
        </w:tabs>
        <w:ind w:left="394"/>
        <w:jc w:val="both"/>
        <w:rPr>
          <w:rFonts w:ascii="Times New Roman" w:hAnsi="Times New Roman"/>
          <w:sz w:val="24"/>
          <w:szCs w:val="24"/>
        </w:rPr>
      </w:pPr>
      <w:r>
        <w:rPr>
          <w:rFonts w:ascii="Times New Roman" w:hAnsi="Times New Roman"/>
          <w:sz w:val="24"/>
          <w:szCs w:val="24"/>
        </w:rPr>
        <w:t>- позиционирование сотрудниками</w:t>
      </w:r>
      <w:r w:rsidR="00220327">
        <w:rPr>
          <w:rFonts w:ascii="Times New Roman" w:hAnsi="Times New Roman"/>
          <w:sz w:val="24"/>
          <w:szCs w:val="24"/>
        </w:rPr>
        <w:t xml:space="preserve"> в информационном поле как </w:t>
      </w:r>
      <w:proofErr w:type="spellStart"/>
      <w:r w:rsidR="00220327">
        <w:rPr>
          <w:rFonts w:ascii="Times New Roman" w:hAnsi="Times New Roman"/>
          <w:sz w:val="24"/>
          <w:szCs w:val="24"/>
        </w:rPr>
        <w:t>амбассадоров</w:t>
      </w:r>
      <w:proofErr w:type="spellEnd"/>
      <w:r w:rsidR="00220327">
        <w:rPr>
          <w:rFonts w:ascii="Times New Roman" w:hAnsi="Times New Roman"/>
          <w:sz w:val="24"/>
          <w:szCs w:val="24"/>
        </w:rPr>
        <w:t xml:space="preserve"> учреждения;</w:t>
      </w:r>
    </w:p>
    <w:p w:rsidR="009A73D1" w:rsidRPr="00D33265" w:rsidRDefault="00D33265" w:rsidP="00F2620D">
      <w:pPr>
        <w:pStyle w:val="a7"/>
        <w:numPr>
          <w:ilvl w:val="0"/>
          <w:numId w:val="39"/>
        </w:numPr>
        <w:shd w:val="clear" w:color="auto" w:fill="FFFFFF"/>
        <w:spacing w:after="0" w:line="240" w:lineRule="auto"/>
        <w:ind w:left="0" w:firstLine="426"/>
        <w:jc w:val="both"/>
        <w:rPr>
          <w:rFonts w:ascii="Times New Roman" w:hAnsi="Times New Roman"/>
          <w:b/>
          <w:i/>
          <w:color w:val="000000" w:themeColor="text1"/>
          <w:sz w:val="24"/>
          <w:szCs w:val="24"/>
        </w:rPr>
      </w:pPr>
      <w:r w:rsidRPr="00D33265">
        <w:rPr>
          <w:rFonts w:ascii="Times New Roman" w:hAnsi="Times New Roman"/>
          <w:i/>
          <w:sz w:val="24"/>
          <w:szCs w:val="24"/>
        </w:rPr>
        <w:t>Повысился профессиональный уровень сотрудников.</w:t>
      </w:r>
    </w:p>
    <w:p w:rsidR="009A73D1" w:rsidRDefault="00D33265" w:rsidP="006E5C60">
      <w:pPr>
        <w:pStyle w:val="a7"/>
        <w:shd w:val="clear" w:color="auto" w:fill="FFFFFF"/>
        <w:spacing w:after="0" w:line="240" w:lineRule="auto"/>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Индикаторы:</w:t>
      </w:r>
    </w:p>
    <w:p w:rsidR="00D33265" w:rsidRDefault="00D33265" w:rsidP="006E5C60">
      <w:pPr>
        <w:pStyle w:val="a7"/>
        <w:shd w:val="clear" w:color="auto" w:fill="FFFFFF"/>
        <w:spacing w:after="0" w:line="240" w:lineRule="auto"/>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организована система повышения </w:t>
      </w:r>
      <w:r w:rsidR="00CD5CB9">
        <w:rPr>
          <w:rFonts w:ascii="Times New Roman" w:hAnsi="Times New Roman"/>
          <w:color w:val="000000" w:themeColor="text1"/>
          <w:sz w:val="24"/>
          <w:szCs w:val="24"/>
        </w:rPr>
        <w:t>профессионального</w:t>
      </w:r>
      <w:r w:rsidR="002F60FF">
        <w:rPr>
          <w:rFonts w:ascii="Times New Roman" w:hAnsi="Times New Roman"/>
          <w:color w:val="000000" w:themeColor="text1"/>
          <w:sz w:val="24"/>
          <w:szCs w:val="24"/>
        </w:rPr>
        <w:t xml:space="preserve"> мастерства, </w:t>
      </w:r>
      <w:r>
        <w:rPr>
          <w:rFonts w:ascii="Times New Roman" w:hAnsi="Times New Roman"/>
          <w:color w:val="000000" w:themeColor="text1"/>
          <w:sz w:val="24"/>
          <w:szCs w:val="24"/>
        </w:rPr>
        <w:t>увеличил</w:t>
      </w:r>
      <w:r w:rsidR="00804504">
        <w:rPr>
          <w:rFonts w:ascii="Times New Roman" w:hAnsi="Times New Roman"/>
          <w:color w:val="000000" w:themeColor="text1"/>
          <w:sz w:val="24"/>
          <w:szCs w:val="24"/>
        </w:rPr>
        <w:t>а</w:t>
      </w:r>
      <w:r>
        <w:rPr>
          <w:rFonts w:ascii="Times New Roman" w:hAnsi="Times New Roman"/>
          <w:color w:val="000000" w:themeColor="text1"/>
          <w:sz w:val="24"/>
          <w:szCs w:val="24"/>
        </w:rPr>
        <w:t>сь доля специалистов, прошедши</w:t>
      </w:r>
      <w:r w:rsidR="004E4A5D">
        <w:rPr>
          <w:rFonts w:ascii="Times New Roman" w:hAnsi="Times New Roman"/>
          <w:color w:val="000000" w:themeColor="text1"/>
          <w:sz w:val="24"/>
          <w:szCs w:val="24"/>
        </w:rPr>
        <w:t>х курсы повышения квалификации;</w:t>
      </w:r>
    </w:p>
    <w:p w:rsidR="00D33265" w:rsidRDefault="00D33265" w:rsidP="006E5C60">
      <w:pPr>
        <w:pStyle w:val="a7"/>
        <w:shd w:val="clear" w:color="auto" w:fill="FFFFFF"/>
        <w:spacing w:after="0" w:line="240" w:lineRule="auto"/>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реализован обучающий курс для специалистов по основной деятельности учреждения;</w:t>
      </w:r>
    </w:p>
    <w:p w:rsidR="00D33265" w:rsidRPr="00D33265" w:rsidRDefault="00D33265" w:rsidP="006E5C60">
      <w:pPr>
        <w:pStyle w:val="a7"/>
        <w:shd w:val="clear" w:color="auto" w:fill="FFFFFF"/>
        <w:spacing w:after="0" w:line="240" w:lineRule="auto"/>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организована система наставничества </w:t>
      </w:r>
      <w:r w:rsidRPr="00D33265">
        <w:rPr>
          <w:rFonts w:ascii="Times New Roman" w:hAnsi="Times New Roman"/>
          <w:sz w:val="24"/>
          <w:szCs w:val="24"/>
        </w:rPr>
        <w:t>для молодых специалистов в рамках методических объединений по различным направлениям</w:t>
      </w:r>
      <w:r w:rsidR="004E4A5D">
        <w:rPr>
          <w:rFonts w:ascii="Times New Roman" w:hAnsi="Times New Roman"/>
          <w:sz w:val="24"/>
          <w:szCs w:val="24"/>
        </w:rPr>
        <w:t>;</w:t>
      </w:r>
    </w:p>
    <w:p w:rsidR="00D33265" w:rsidRDefault="00D33265" w:rsidP="006E5C60">
      <w:pPr>
        <w:pStyle w:val="a7"/>
        <w:shd w:val="clear" w:color="auto" w:fill="FFFFFF"/>
        <w:spacing w:after="0" w:line="240" w:lineRule="auto"/>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D5CB9">
        <w:rPr>
          <w:rFonts w:ascii="Times New Roman" w:hAnsi="Times New Roman"/>
          <w:color w:val="000000" w:themeColor="text1"/>
          <w:sz w:val="24"/>
          <w:szCs w:val="24"/>
        </w:rPr>
        <w:t>увеличилось</w:t>
      </w:r>
      <w:r>
        <w:rPr>
          <w:rFonts w:ascii="Times New Roman" w:hAnsi="Times New Roman"/>
          <w:color w:val="000000" w:themeColor="text1"/>
          <w:sz w:val="24"/>
          <w:szCs w:val="24"/>
        </w:rPr>
        <w:t xml:space="preserve"> количество участников профессиональных</w:t>
      </w:r>
      <w:r w:rsidR="00804504">
        <w:rPr>
          <w:rFonts w:ascii="Times New Roman" w:hAnsi="Times New Roman"/>
          <w:color w:val="000000" w:themeColor="text1"/>
          <w:sz w:val="24"/>
          <w:szCs w:val="24"/>
        </w:rPr>
        <w:t>,</w:t>
      </w:r>
      <w:r w:rsidR="004E4A5D">
        <w:rPr>
          <w:rFonts w:ascii="Times New Roman" w:hAnsi="Times New Roman"/>
          <w:color w:val="000000" w:themeColor="text1"/>
          <w:sz w:val="24"/>
          <w:szCs w:val="24"/>
        </w:rPr>
        <w:t xml:space="preserve"> а также </w:t>
      </w:r>
      <w:proofErr w:type="spellStart"/>
      <w:r w:rsidR="004E4A5D">
        <w:rPr>
          <w:rFonts w:ascii="Times New Roman" w:hAnsi="Times New Roman"/>
          <w:color w:val="000000" w:themeColor="text1"/>
          <w:sz w:val="24"/>
          <w:szCs w:val="24"/>
        </w:rPr>
        <w:t>грантовых</w:t>
      </w:r>
      <w:proofErr w:type="spellEnd"/>
      <w:r w:rsidR="004E4A5D">
        <w:rPr>
          <w:rFonts w:ascii="Times New Roman" w:hAnsi="Times New Roman"/>
          <w:color w:val="000000" w:themeColor="text1"/>
          <w:sz w:val="24"/>
          <w:szCs w:val="24"/>
        </w:rPr>
        <w:t xml:space="preserve"> конкурсов;</w:t>
      </w:r>
    </w:p>
    <w:p w:rsidR="00D33265" w:rsidRDefault="00D33265" w:rsidP="006E5C60">
      <w:pPr>
        <w:pStyle w:val="a7"/>
        <w:shd w:val="clear" w:color="auto" w:fill="FFFFFF"/>
        <w:spacing w:after="0" w:line="240" w:lineRule="auto"/>
        <w:ind w:left="0"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D5CB9">
        <w:rPr>
          <w:rFonts w:ascii="Times New Roman" w:hAnsi="Times New Roman"/>
          <w:color w:val="000000" w:themeColor="text1"/>
          <w:sz w:val="24"/>
          <w:szCs w:val="24"/>
        </w:rPr>
        <w:t>увеличилось</w:t>
      </w:r>
      <w:r>
        <w:rPr>
          <w:rFonts w:ascii="Times New Roman" w:hAnsi="Times New Roman"/>
          <w:color w:val="000000" w:themeColor="text1"/>
          <w:sz w:val="24"/>
          <w:szCs w:val="24"/>
        </w:rPr>
        <w:t xml:space="preserve"> количество семинаров, мастер-классов</w:t>
      </w:r>
      <w:r w:rsidR="00F14A57">
        <w:rPr>
          <w:rFonts w:ascii="Times New Roman" w:hAnsi="Times New Roman"/>
          <w:color w:val="000000" w:themeColor="text1"/>
          <w:sz w:val="24"/>
          <w:szCs w:val="24"/>
        </w:rPr>
        <w:t xml:space="preserve"> </w:t>
      </w:r>
      <w:r>
        <w:rPr>
          <w:rFonts w:ascii="Times New Roman" w:hAnsi="Times New Roman"/>
          <w:color w:val="000000" w:themeColor="text1"/>
          <w:sz w:val="24"/>
          <w:szCs w:val="24"/>
        </w:rPr>
        <w:t>от сотрудников учреждения</w:t>
      </w:r>
      <w:r w:rsidR="00F14A57">
        <w:rPr>
          <w:rFonts w:ascii="Times New Roman" w:hAnsi="Times New Roman"/>
          <w:color w:val="000000" w:themeColor="text1"/>
          <w:sz w:val="24"/>
          <w:szCs w:val="24"/>
        </w:rPr>
        <w:t>, демонстрирующих усп</w:t>
      </w:r>
      <w:r>
        <w:rPr>
          <w:rFonts w:ascii="Times New Roman" w:hAnsi="Times New Roman"/>
          <w:color w:val="000000" w:themeColor="text1"/>
          <w:sz w:val="24"/>
          <w:szCs w:val="24"/>
        </w:rPr>
        <w:t>ешный опыт</w:t>
      </w:r>
      <w:r w:rsidR="00F14A57">
        <w:rPr>
          <w:rFonts w:ascii="Times New Roman" w:hAnsi="Times New Roman"/>
          <w:color w:val="000000" w:themeColor="text1"/>
          <w:sz w:val="24"/>
          <w:szCs w:val="24"/>
        </w:rPr>
        <w:t xml:space="preserve">. </w:t>
      </w:r>
    </w:p>
    <w:p w:rsidR="00F14A57" w:rsidRDefault="004E4A5D" w:rsidP="00F2620D">
      <w:pPr>
        <w:pStyle w:val="a7"/>
        <w:numPr>
          <w:ilvl w:val="0"/>
          <w:numId w:val="40"/>
        </w:numPr>
        <w:shd w:val="clear" w:color="auto" w:fill="FFFFFF"/>
        <w:spacing w:after="0" w:line="240" w:lineRule="auto"/>
        <w:ind w:left="0" w:firstLine="426"/>
        <w:jc w:val="both"/>
        <w:rPr>
          <w:rFonts w:ascii="Times New Roman" w:hAnsi="Times New Roman"/>
          <w:i/>
          <w:color w:val="000000" w:themeColor="text1"/>
          <w:sz w:val="24"/>
          <w:szCs w:val="24"/>
        </w:rPr>
      </w:pPr>
      <w:r>
        <w:rPr>
          <w:rFonts w:ascii="Times New Roman" w:hAnsi="Times New Roman"/>
          <w:i/>
          <w:color w:val="000000" w:themeColor="text1"/>
          <w:sz w:val="24"/>
          <w:szCs w:val="24"/>
        </w:rPr>
        <w:t>Р</w:t>
      </w:r>
      <w:r w:rsidR="00F14A57" w:rsidRPr="00482608">
        <w:rPr>
          <w:rFonts w:ascii="Times New Roman" w:hAnsi="Times New Roman"/>
          <w:i/>
          <w:color w:val="000000" w:themeColor="text1"/>
          <w:sz w:val="24"/>
          <w:szCs w:val="24"/>
        </w:rPr>
        <w:t>азработана и внедрена система внутренней мотивации сотрудников для повышения своего профессионального роста.</w:t>
      </w:r>
    </w:p>
    <w:p w:rsidR="00482608" w:rsidRDefault="00482608" w:rsidP="00F2620D">
      <w:pPr>
        <w:pStyle w:val="a7"/>
        <w:numPr>
          <w:ilvl w:val="0"/>
          <w:numId w:val="40"/>
        </w:numPr>
        <w:shd w:val="clear" w:color="auto" w:fill="FFFFFF"/>
        <w:spacing w:after="0" w:line="240" w:lineRule="auto"/>
        <w:ind w:left="0" w:firstLine="426"/>
        <w:jc w:val="both"/>
        <w:rPr>
          <w:rFonts w:ascii="Times New Roman" w:hAnsi="Times New Roman"/>
          <w:i/>
          <w:color w:val="000000" w:themeColor="text1"/>
          <w:sz w:val="24"/>
          <w:szCs w:val="24"/>
        </w:rPr>
      </w:pPr>
      <w:r>
        <w:rPr>
          <w:rFonts w:ascii="Times New Roman" w:hAnsi="Times New Roman"/>
          <w:i/>
          <w:sz w:val="24"/>
          <w:szCs w:val="24"/>
        </w:rPr>
        <w:t>Выстроена системная работа со студентами, проходящими практику в учреждении, ориентирование успешных студентов для работы в учреждении, формирование кадрового резерва.</w:t>
      </w:r>
    </w:p>
    <w:p w:rsidR="00A56C16" w:rsidRDefault="002271E2" w:rsidP="00A56C16">
      <w:pPr>
        <w:pStyle w:val="a7"/>
        <w:shd w:val="clear" w:color="auto" w:fill="FFFFFF"/>
        <w:spacing w:after="0" w:line="240" w:lineRule="auto"/>
        <w:ind w:left="0" w:firstLine="360"/>
        <w:jc w:val="both"/>
        <w:rPr>
          <w:rFonts w:ascii="Times New Roman" w:hAnsi="Times New Roman"/>
          <w:b/>
          <w:i/>
          <w:sz w:val="24"/>
          <w:szCs w:val="24"/>
        </w:rPr>
      </w:pPr>
      <w:r w:rsidRPr="002271E2">
        <w:rPr>
          <w:rFonts w:ascii="Times New Roman" w:hAnsi="Times New Roman"/>
          <w:b/>
          <w:i/>
          <w:sz w:val="24"/>
          <w:szCs w:val="24"/>
        </w:rPr>
        <w:t xml:space="preserve">Задача 6. </w:t>
      </w:r>
      <w:r w:rsidR="00A56C16" w:rsidRPr="002271E2">
        <w:rPr>
          <w:rFonts w:ascii="Times New Roman" w:hAnsi="Times New Roman"/>
          <w:b/>
          <w:i/>
          <w:sz w:val="24"/>
          <w:szCs w:val="24"/>
        </w:rPr>
        <w:t>Расширение  форм дополнительного финансирования учреждения, совершенствование системы взаимодействия с партнерами и спонсорами, расширение платных услуг, улучшение материальной базы учреждения.</w:t>
      </w:r>
    </w:p>
    <w:p w:rsidR="00722F1C" w:rsidRPr="00722F1C" w:rsidRDefault="00722F1C" w:rsidP="00F2620D">
      <w:pPr>
        <w:pStyle w:val="a7"/>
        <w:numPr>
          <w:ilvl w:val="0"/>
          <w:numId w:val="36"/>
        </w:numPr>
        <w:shd w:val="clear" w:color="auto" w:fill="FFFFFF"/>
        <w:spacing w:after="0" w:line="240" w:lineRule="auto"/>
        <w:ind w:left="0" w:firstLine="426"/>
        <w:jc w:val="both"/>
        <w:rPr>
          <w:rFonts w:ascii="Times New Roman" w:hAnsi="Times New Roman"/>
          <w:i/>
          <w:color w:val="000000"/>
          <w:sz w:val="24"/>
          <w:szCs w:val="24"/>
          <w:lang w:eastAsia="ru-RU"/>
        </w:rPr>
      </w:pPr>
      <w:r w:rsidRPr="00722F1C">
        <w:rPr>
          <w:rFonts w:ascii="Times New Roman" w:hAnsi="Times New Roman"/>
          <w:i/>
          <w:sz w:val="24"/>
          <w:szCs w:val="24"/>
        </w:rPr>
        <w:t>Сформирована единая эффективная стратегия работы с партнерами и спонсорами.</w:t>
      </w:r>
    </w:p>
    <w:p w:rsidR="00722F1C" w:rsidRPr="00722F1C" w:rsidRDefault="00722F1C" w:rsidP="00722F1C">
      <w:pPr>
        <w:pStyle w:val="a7"/>
        <w:shd w:val="clear" w:color="auto" w:fill="FFFFFF"/>
        <w:tabs>
          <w:tab w:val="left" w:pos="709"/>
          <w:tab w:val="left" w:pos="851"/>
        </w:tabs>
        <w:spacing w:after="0" w:line="240" w:lineRule="auto"/>
        <w:ind w:left="426"/>
        <w:jc w:val="both"/>
        <w:rPr>
          <w:rFonts w:ascii="Times New Roman" w:hAnsi="Times New Roman"/>
          <w:color w:val="000000"/>
          <w:sz w:val="24"/>
          <w:szCs w:val="24"/>
          <w:u w:val="single"/>
          <w:lang w:eastAsia="ru-RU"/>
        </w:rPr>
      </w:pPr>
      <w:r w:rsidRPr="00722F1C">
        <w:rPr>
          <w:rFonts w:ascii="Times New Roman" w:hAnsi="Times New Roman"/>
          <w:color w:val="000000"/>
          <w:sz w:val="24"/>
          <w:szCs w:val="24"/>
          <w:u w:val="single"/>
          <w:lang w:eastAsia="ru-RU"/>
        </w:rPr>
        <w:t>Индикаторы:</w:t>
      </w:r>
    </w:p>
    <w:p w:rsidR="00A56C16" w:rsidRPr="00722F1C" w:rsidRDefault="00722F1C" w:rsidP="00722F1C">
      <w:pPr>
        <w:pStyle w:val="a7"/>
        <w:shd w:val="clear" w:color="auto" w:fill="FFFFFF"/>
        <w:tabs>
          <w:tab w:val="left" w:pos="709"/>
          <w:tab w:val="left" w:pos="851"/>
        </w:tabs>
        <w:spacing w:after="0" w:line="240" w:lineRule="auto"/>
        <w:ind w:left="426"/>
        <w:jc w:val="both"/>
        <w:rPr>
          <w:rFonts w:ascii="Times New Roman" w:hAnsi="Times New Roman"/>
          <w:color w:val="000000"/>
          <w:sz w:val="24"/>
          <w:szCs w:val="24"/>
          <w:lang w:eastAsia="ru-RU"/>
        </w:rPr>
      </w:pPr>
      <w:r>
        <w:rPr>
          <w:rFonts w:ascii="Times New Roman" w:hAnsi="Times New Roman"/>
          <w:color w:val="000000"/>
          <w:sz w:val="24"/>
          <w:szCs w:val="24"/>
          <w:lang w:eastAsia="ru-RU"/>
        </w:rPr>
        <w:t>- у</w:t>
      </w:r>
      <w:r w:rsidR="00A25EB2" w:rsidRPr="00722F1C">
        <w:rPr>
          <w:rFonts w:ascii="Times New Roman" w:hAnsi="Times New Roman"/>
          <w:color w:val="000000"/>
          <w:sz w:val="24"/>
          <w:szCs w:val="24"/>
          <w:lang w:eastAsia="ru-RU"/>
        </w:rPr>
        <w:t>величилось количество партнеров и спонсоров на 20%;</w:t>
      </w:r>
    </w:p>
    <w:p w:rsidR="00A25EB2" w:rsidRPr="00722F1C" w:rsidRDefault="00722F1C" w:rsidP="00722F1C">
      <w:pPr>
        <w:pStyle w:val="a7"/>
        <w:shd w:val="clear" w:color="auto" w:fill="FFFFFF"/>
        <w:tabs>
          <w:tab w:val="left" w:pos="709"/>
          <w:tab w:val="left" w:pos="851"/>
        </w:tabs>
        <w:spacing w:after="0" w:line="240" w:lineRule="auto"/>
        <w:ind w:left="426"/>
        <w:jc w:val="both"/>
        <w:rPr>
          <w:rFonts w:ascii="Times New Roman" w:hAnsi="Times New Roman"/>
          <w:color w:val="000000"/>
          <w:sz w:val="24"/>
          <w:szCs w:val="24"/>
          <w:lang w:eastAsia="ru-RU"/>
        </w:rPr>
      </w:pPr>
      <w:r>
        <w:rPr>
          <w:rFonts w:ascii="Times New Roman" w:hAnsi="Times New Roman"/>
          <w:color w:val="000000"/>
          <w:sz w:val="24"/>
          <w:szCs w:val="24"/>
          <w:lang w:eastAsia="ru-RU"/>
        </w:rPr>
        <w:t>- о</w:t>
      </w:r>
      <w:r w:rsidR="00A25EB2" w:rsidRPr="00722F1C">
        <w:rPr>
          <w:rFonts w:ascii="Times New Roman" w:hAnsi="Times New Roman"/>
          <w:color w:val="000000"/>
          <w:sz w:val="24"/>
          <w:szCs w:val="24"/>
          <w:lang w:eastAsia="ru-RU"/>
        </w:rPr>
        <w:t xml:space="preserve">бъем дополнительного финансирования </w:t>
      </w:r>
      <w:r w:rsidR="00CD5CB9" w:rsidRPr="00722F1C">
        <w:rPr>
          <w:rFonts w:ascii="Times New Roman" w:hAnsi="Times New Roman"/>
          <w:color w:val="000000"/>
          <w:sz w:val="24"/>
          <w:szCs w:val="24"/>
          <w:lang w:eastAsia="ru-RU"/>
        </w:rPr>
        <w:t>увеличился</w:t>
      </w:r>
      <w:r w:rsidR="00A25EB2" w:rsidRPr="00722F1C">
        <w:rPr>
          <w:rFonts w:ascii="Times New Roman" w:hAnsi="Times New Roman"/>
          <w:color w:val="000000"/>
          <w:sz w:val="24"/>
          <w:szCs w:val="24"/>
          <w:lang w:eastAsia="ru-RU"/>
        </w:rPr>
        <w:t xml:space="preserve"> на 20%;</w:t>
      </w:r>
    </w:p>
    <w:p w:rsidR="00A25EB2" w:rsidRDefault="00722F1C" w:rsidP="00722F1C">
      <w:pPr>
        <w:pStyle w:val="a7"/>
        <w:shd w:val="clear" w:color="auto" w:fill="FFFFFF"/>
        <w:tabs>
          <w:tab w:val="left" w:pos="709"/>
          <w:tab w:val="left" w:pos="851"/>
        </w:tabs>
        <w:spacing w:after="0" w:line="240" w:lineRule="auto"/>
        <w:ind w:left="426"/>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применяется система долгосрочного </w:t>
      </w:r>
      <w:r w:rsidR="00CD5CB9">
        <w:rPr>
          <w:rFonts w:ascii="Times New Roman" w:hAnsi="Times New Roman"/>
          <w:color w:val="000000"/>
          <w:sz w:val="24"/>
          <w:szCs w:val="24"/>
          <w:lang w:eastAsia="ru-RU"/>
        </w:rPr>
        <w:t>партнёрства</w:t>
      </w:r>
      <w:r w:rsidR="004E4A5D">
        <w:rPr>
          <w:rFonts w:ascii="Times New Roman" w:hAnsi="Times New Roman"/>
          <w:color w:val="000000"/>
          <w:sz w:val="24"/>
          <w:szCs w:val="24"/>
          <w:lang w:eastAsia="ru-RU"/>
        </w:rPr>
        <w:t>.</w:t>
      </w:r>
    </w:p>
    <w:p w:rsidR="00722F1C" w:rsidRDefault="00722F1C" w:rsidP="00F2620D">
      <w:pPr>
        <w:pStyle w:val="a7"/>
        <w:numPr>
          <w:ilvl w:val="0"/>
          <w:numId w:val="37"/>
        </w:numPr>
        <w:shd w:val="clear" w:color="auto" w:fill="FFFFFF"/>
        <w:tabs>
          <w:tab w:val="left" w:pos="709"/>
          <w:tab w:val="left" w:pos="851"/>
        </w:tabs>
        <w:spacing w:after="0" w:line="240" w:lineRule="auto"/>
        <w:jc w:val="both"/>
        <w:rPr>
          <w:rFonts w:ascii="Times New Roman" w:hAnsi="Times New Roman"/>
          <w:i/>
          <w:color w:val="000000"/>
          <w:sz w:val="24"/>
          <w:szCs w:val="24"/>
          <w:lang w:eastAsia="ru-RU"/>
        </w:rPr>
      </w:pPr>
      <w:r>
        <w:rPr>
          <w:rFonts w:ascii="Times New Roman" w:hAnsi="Times New Roman"/>
          <w:i/>
          <w:color w:val="000000"/>
          <w:sz w:val="24"/>
          <w:szCs w:val="24"/>
          <w:lang w:eastAsia="ru-RU"/>
        </w:rPr>
        <w:t>Расширен спек</w:t>
      </w:r>
      <w:r w:rsidRPr="00722F1C">
        <w:rPr>
          <w:rFonts w:ascii="Times New Roman" w:hAnsi="Times New Roman"/>
          <w:i/>
          <w:color w:val="000000"/>
          <w:sz w:val="24"/>
          <w:szCs w:val="24"/>
          <w:lang w:eastAsia="ru-RU"/>
        </w:rPr>
        <w:t>т</w:t>
      </w:r>
      <w:r>
        <w:rPr>
          <w:rFonts w:ascii="Times New Roman" w:hAnsi="Times New Roman"/>
          <w:i/>
          <w:color w:val="000000"/>
          <w:sz w:val="24"/>
          <w:szCs w:val="24"/>
          <w:lang w:eastAsia="ru-RU"/>
        </w:rPr>
        <w:t>р платных услуг учреждения, реализация не менее 3 различных видов услуг;</w:t>
      </w:r>
    </w:p>
    <w:p w:rsidR="00722F1C" w:rsidRDefault="00722F1C" w:rsidP="00F2620D">
      <w:pPr>
        <w:pStyle w:val="a7"/>
        <w:numPr>
          <w:ilvl w:val="0"/>
          <w:numId w:val="37"/>
        </w:numPr>
        <w:shd w:val="clear" w:color="auto" w:fill="FFFFFF"/>
        <w:tabs>
          <w:tab w:val="left" w:pos="709"/>
          <w:tab w:val="left" w:pos="851"/>
        </w:tabs>
        <w:spacing w:after="0" w:line="240" w:lineRule="auto"/>
        <w:jc w:val="both"/>
        <w:rPr>
          <w:rFonts w:ascii="Times New Roman" w:hAnsi="Times New Roman"/>
          <w:i/>
          <w:color w:val="000000"/>
          <w:sz w:val="24"/>
          <w:szCs w:val="24"/>
          <w:lang w:eastAsia="ru-RU"/>
        </w:rPr>
      </w:pPr>
      <w:r>
        <w:rPr>
          <w:rFonts w:ascii="Times New Roman" w:hAnsi="Times New Roman"/>
          <w:i/>
          <w:color w:val="000000"/>
          <w:sz w:val="24"/>
          <w:szCs w:val="24"/>
          <w:lang w:eastAsia="ru-RU"/>
        </w:rPr>
        <w:t>Увеличилось количество заявок н</w:t>
      </w:r>
      <w:r w:rsidR="00220327">
        <w:rPr>
          <w:rFonts w:ascii="Times New Roman" w:hAnsi="Times New Roman"/>
          <w:i/>
          <w:color w:val="000000"/>
          <w:sz w:val="24"/>
          <w:szCs w:val="24"/>
          <w:lang w:eastAsia="ru-RU"/>
        </w:rPr>
        <w:t xml:space="preserve">а участие в </w:t>
      </w:r>
      <w:proofErr w:type="spellStart"/>
      <w:r w:rsidR="00220327">
        <w:rPr>
          <w:rFonts w:ascii="Times New Roman" w:hAnsi="Times New Roman"/>
          <w:i/>
          <w:color w:val="000000"/>
          <w:sz w:val="24"/>
          <w:szCs w:val="24"/>
          <w:lang w:eastAsia="ru-RU"/>
        </w:rPr>
        <w:t>грантовых</w:t>
      </w:r>
      <w:proofErr w:type="spellEnd"/>
      <w:r w:rsidR="00220327">
        <w:rPr>
          <w:rFonts w:ascii="Times New Roman" w:hAnsi="Times New Roman"/>
          <w:i/>
          <w:color w:val="000000"/>
          <w:sz w:val="24"/>
          <w:szCs w:val="24"/>
          <w:lang w:eastAsia="ru-RU"/>
        </w:rPr>
        <w:t xml:space="preserve"> конкурсах, а также увеличилась результативность участия на 30%. </w:t>
      </w:r>
    </w:p>
    <w:p w:rsidR="00220327" w:rsidRPr="001B0265" w:rsidRDefault="00220327" w:rsidP="00F2620D">
      <w:pPr>
        <w:pStyle w:val="a7"/>
        <w:numPr>
          <w:ilvl w:val="0"/>
          <w:numId w:val="37"/>
        </w:numPr>
        <w:shd w:val="clear" w:color="auto" w:fill="FFFFFF"/>
        <w:tabs>
          <w:tab w:val="left" w:pos="709"/>
          <w:tab w:val="left" w:pos="851"/>
        </w:tabs>
        <w:spacing w:after="0" w:line="240" w:lineRule="auto"/>
        <w:jc w:val="both"/>
        <w:rPr>
          <w:rFonts w:ascii="Times New Roman" w:hAnsi="Times New Roman"/>
          <w:i/>
          <w:sz w:val="24"/>
          <w:szCs w:val="24"/>
        </w:rPr>
      </w:pPr>
      <w:r w:rsidRPr="001B0265">
        <w:rPr>
          <w:rFonts w:ascii="Times New Roman" w:hAnsi="Times New Roman"/>
          <w:i/>
          <w:color w:val="000000"/>
          <w:sz w:val="24"/>
          <w:szCs w:val="24"/>
          <w:lang w:eastAsia="ru-RU"/>
        </w:rPr>
        <w:lastRenderedPageBreak/>
        <w:t xml:space="preserve">Обновлена материально-техническая база, внешний облик открытых </w:t>
      </w:r>
      <w:r w:rsidR="00CD5CB9" w:rsidRPr="001B0265">
        <w:rPr>
          <w:rFonts w:ascii="Times New Roman" w:hAnsi="Times New Roman"/>
          <w:i/>
          <w:color w:val="000000"/>
          <w:sz w:val="24"/>
          <w:szCs w:val="24"/>
          <w:lang w:eastAsia="ru-RU"/>
        </w:rPr>
        <w:t>молодёжных</w:t>
      </w:r>
      <w:r w:rsidRPr="001B0265">
        <w:rPr>
          <w:rFonts w:ascii="Times New Roman" w:hAnsi="Times New Roman"/>
          <w:i/>
          <w:color w:val="000000"/>
          <w:sz w:val="24"/>
          <w:szCs w:val="24"/>
          <w:lang w:eastAsia="ru-RU"/>
        </w:rPr>
        <w:t xml:space="preserve"> пространств, а также входных групп:</w:t>
      </w:r>
      <w:r w:rsidR="001B0265" w:rsidRPr="001B0265">
        <w:rPr>
          <w:rFonts w:ascii="Times New Roman" w:hAnsi="Times New Roman"/>
          <w:i/>
          <w:color w:val="000000"/>
          <w:sz w:val="24"/>
          <w:szCs w:val="24"/>
          <w:lang w:eastAsia="ru-RU"/>
        </w:rPr>
        <w:t xml:space="preserve"> </w:t>
      </w:r>
      <w:r w:rsidRPr="001B0265">
        <w:rPr>
          <w:rFonts w:ascii="Times New Roman" w:hAnsi="Times New Roman"/>
          <w:i/>
          <w:sz w:val="24"/>
          <w:szCs w:val="24"/>
        </w:rPr>
        <w:t>входна</w:t>
      </w:r>
      <w:r w:rsidR="001B0265" w:rsidRPr="001B0265">
        <w:rPr>
          <w:rFonts w:ascii="Times New Roman" w:hAnsi="Times New Roman"/>
          <w:i/>
          <w:sz w:val="24"/>
          <w:szCs w:val="24"/>
        </w:rPr>
        <w:t xml:space="preserve">я группа ОО «ЦРМИ «Продвижение», </w:t>
      </w:r>
      <w:r w:rsidRPr="001B0265">
        <w:rPr>
          <w:rFonts w:ascii="Times New Roman" w:hAnsi="Times New Roman"/>
          <w:i/>
          <w:sz w:val="24"/>
          <w:szCs w:val="24"/>
        </w:rPr>
        <w:t xml:space="preserve"> в</w:t>
      </w:r>
      <w:r w:rsidR="001B0265" w:rsidRPr="001B0265">
        <w:rPr>
          <w:rFonts w:ascii="Times New Roman" w:hAnsi="Times New Roman"/>
          <w:i/>
          <w:sz w:val="24"/>
          <w:szCs w:val="24"/>
        </w:rPr>
        <w:t xml:space="preserve">ходная группа ОО «ЦДМ </w:t>
      </w:r>
      <w:r w:rsidR="004E4A5D" w:rsidRPr="004E4A5D">
        <w:rPr>
          <w:rFonts w:ascii="Times New Roman" w:hAnsi="Times New Roman"/>
          <w:i/>
          <w:sz w:val="24"/>
          <w:szCs w:val="24"/>
        </w:rPr>
        <w:t>"</w:t>
      </w:r>
      <w:r w:rsidR="001B0265" w:rsidRPr="001B0265">
        <w:rPr>
          <w:rFonts w:ascii="Times New Roman" w:hAnsi="Times New Roman"/>
          <w:i/>
          <w:sz w:val="24"/>
          <w:szCs w:val="24"/>
        </w:rPr>
        <w:t>Респект</w:t>
      </w:r>
      <w:r w:rsidR="004E4A5D" w:rsidRPr="004E4A5D">
        <w:rPr>
          <w:rFonts w:ascii="Times New Roman" w:hAnsi="Times New Roman"/>
          <w:i/>
          <w:sz w:val="24"/>
          <w:szCs w:val="24"/>
        </w:rPr>
        <w:t>"</w:t>
      </w:r>
      <w:r w:rsidR="001B0265" w:rsidRPr="001B0265">
        <w:rPr>
          <w:rFonts w:ascii="Times New Roman" w:hAnsi="Times New Roman"/>
          <w:i/>
          <w:sz w:val="24"/>
          <w:szCs w:val="24"/>
        </w:rPr>
        <w:t xml:space="preserve">», </w:t>
      </w:r>
      <w:r w:rsidRPr="001B0265">
        <w:rPr>
          <w:rFonts w:ascii="Times New Roman" w:hAnsi="Times New Roman"/>
          <w:i/>
          <w:sz w:val="24"/>
          <w:szCs w:val="24"/>
        </w:rPr>
        <w:t>входная группа ОО ЦГПВ им.А. Невского</w:t>
      </w:r>
      <w:r w:rsidR="001B0265" w:rsidRPr="001B0265">
        <w:rPr>
          <w:rFonts w:ascii="Times New Roman" w:hAnsi="Times New Roman"/>
          <w:i/>
          <w:sz w:val="24"/>
          <w:szCs w:val="24"/>
        </w:rPr>
        <w:t>, открытое пространство ОО «МЦТТ».</w:t>
      </w:r>
    </w:p>
    <w:p w:rsidR="00220327" w:rsidRPr="00722F1C" w:rsidRDefault="00220327" w:rsidP="00220327">
      <w:pPr>
        <w:pStyle w:val="a7"/>
        <w:shd w:val="clear" w:color="auto" w:fill="FFFFFF"/>
        <w:tabs>
          <w:tab w:val="left" w:pos="709"/>
          <w:tab w:val="left" w:pos="851"/>
        </w:tabs>
        <w:spacing w:after="0" w:line="240" w:lineRule="auto"/>
        <w:jc w:val="both"/>
        <w:rPr>
          <w:rFonts w:ascii="Times New Roman" w:hAnsi="Times New Roman"/>
          <w:i/>
          <w:color w:val="000000"/>
          <w:sz w:val="24"/>
          <w:szCs w:val="24"/>
          <w:lang w:eastAsia="ru-RU"/>
        </w:rPr>
      </w:pPr>
    </w:p>
    <w:p w:rsidR="00A25EB2" w:rsidRPr="00722F1C" w:rsidRDefault="00A25EB2" w:rsidP="00A25EB2">
      <w:pPr>
        <w:pStyle w:val="a7"/>
        <w:shd w:val="clear" w:color="auto" w:fill="FFFFFF"/>
        <w:tabs>
          <w:tab w:val="left" w:pos="851"/>
        </w:tabs>
        <w:spacing w:after="0" w:line="240" w:lineRule="auto"/>
        <w:ind w:left="0" w:firstLine="567"/>
        <w:jc w:val="both"/>
        <w:rPr>
          <w:rFonts w:ascii="Times New Roman" w:hAnsi="Times New Roman"/>
          <w:i/>
          <w:color w:val="000000"/>
          <w:sz w:val="24"/>
          <w:szCs w:val="24"/>
          <w:lang w:eastAsia="ru-RU"/>
        </w:rPr>
      </w:pPr>
    </w:p>
    <w:p w:rsidR="00A56C16" w:rsidRDefault="00A56C16" w:rsidP="00410131">
      <w:pPr>
        <w:pStyle w:val="a7"/>
        <w:shd w:val="clear" w:color="auto" w:fill="FFFFFF"/>
        <w:spacing w:after="0" w:line="240" w:lineRule="auto"/>
        <w:ind w:left="0" w:firstLine="360"/>
        <w:jc w:val="both"/>
        <w:rPr>
          <w:rFonts w:ascii="Times New Roman" w:hAnsi="Times New Roman"/>
          <w:color w:val="000000"/>
          <w:sz w:val="24"/>
          <w:szCs w:val="24"/>
          <w:lang w:eastAsia="ru-RU"/>
        </w:rPr>
      </w:pPr>
    </w:p>
    <w:p w:rsidR="00A56C16" w:rsidRDefault="00A56C16" w:rsidP="00410131">
      <w:pPr>
        <w:pStyle w:val="a7"/>
        <w:shd w:val="clear" w:color="auto" w:fill="FFFFFF"/>
        <w:spacing w:after="0" w:line="240" w:lineRule="auto"/>
        <w:ind w:left="0" w:firstLine="360"/>
        <w:jc w:val="both"/>
        <w:rPr>
          <w:rFonts w:ascii="Times New Roman" w:hAnsi="Times New Roman"/>
          <w:color w:val="000000"/>
          <w:sz w:val="24"/>
          <w:szCs w:val="24"/>
          <w:lang w:eastAsia="ru-RU"/>
        </w:rPr>
      </w:pPr>
    </w:p>
    <w:p w:rsidR="0066758F" w:rsidRPr="00FD3145" w:rsidRDefault="0066758F" w:rsidP="00410131">
      <w:pPr>
        <w:shd w:val="clear" w:color="auto" w:fill="FFFFFF"/>
        <w:tabs>
          <w:tab w:val="left" w:pos="567"/>
          <w:tab w:val="left" w:pos="993"/>
        </w:tabs>
        <w:spacing w:before="100" w:beforeAutospacing="1" w:after="0" w:afterAutospacing="1" w:line="240" w:lineRule="auto"/>
        <w:ind w:firstLine="360"/>
        <w:contextualSpacing/>
        <w:jc w:val="both"/>
        <w:rPr>
          <w:rFonts w:ascii="Times New Roman" w:eastAsia="Calibri" w:hAnsi="Times New Roman"/>
          <w:color w:val="000000"/>
          <w:sz w:val="24"/>
          <w:szCs w:val="24"/>
        </w:rPr>
      </w:pPr>
    </w:p>
    <w:p w:rsidR="0066758F" w:rsidRPr="00FD3145" w:rsidRDefault="0066758F" w:rsidP="00410131">
      <w:pPr>
        <w:shd w:val="clear" w:color="auto" w:fill="FFFFFF"/>
        <w:tabs>
          <w:tab w:val="left" w:pos="567"/>
          <w:tab w:val="left" w:pos="993"/>
        </w:tabs>
        <w:spacing w:before="100" w:beforeAutospacing="1" w:after="0" w:afterAutospacing="1" w:line="240" w:lineRule="auto"/>
        <w:ind w:firstLine="360"/>
        <w:contextualSpacing/>
        <w:jc w:val="both"/>
        <w:rPr>
          <w:rFonts w:ascii="Times New Roman" w:eastAsia="Calibri" w:hAnsi="Times New Roman"/>
          <w:color w:val="000000"/>
          <w:sz w:val="24"/>
          <w:szCs w:val="24"/>
        </w:rPr>
      </w:pPr>
    </w:p>
    <w:p w:rsidR="0066758F" w:rsidRPr="00FD3145" w:rsidRDefault="0066758F" w:rsidP="00410131">
      <w:pPr>
        <w:shd w:val="clear" w:color="auto" w:fill="FFFFFF"/>
        <w:tabs>
          <w:tab w:val="left" w:pos="567"/>
          <w:tab w:val="left" w:pos="993"/>
        </w:tabs>
        <w:spacing w:before="100" w:beforeAutospacing="1" w:after="0" w:afterAutospacing="1" w:line="240" w:lineRule="auto"/>
        <w:ind w:firstLine="360"/>
        <w:contextualSpacing/>
        <w:jc w:val="both"/>
        <w:rPr>
          <w:rFonts w:ascii="Times New Roman" w:eastAsia="Calibri" w:hAnsi="Times New Roman"/>
          <w:color w:val="000000"/>
          <w:sz w:val="24"/>
          <w:szCs w:val="24"/>
        </w:rPr>
      </w:pPr>
    </w:p>
    <w:sectPr w:rsidR="0066758F" w:rsidRPr="00FD3145" w:rsidSect="0041013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2FF" w:rsidRDefault="00A122FF" w:rsidP="00667C8C">
      <w:pPr>
        <w:spacing w:after="0" w:line="240" w:lineRule="auto"/>
      </w:pPr>
      <w:r>
        <w:separator/>
      </w:r>
    </w:p>
  </w:endnote>
  <w:endnote w:type="continuationSeparator" w:id="0">
    <w:p w:rsidR="00A122FF" w:rsidRDefault="00A122FF" w:rsidP="00667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868893"/>
      <w:docPartObj>
        <w:docPartGallery w:val="Page Numbers (Bottom of Page)"/>
        <w:docPartUnique/>
      </w:docPartObj>
    </w:sdtPr>
    <w:sdtContent>
      <w:p w:rsidR="00824C2A" w:rsidRDefault="008878C1" w:rsidP="005F570F">
        <w:pPr>
          <w:pStyle w:val="af1"/>
          <w:ind w:firstLine="426"/>
          <w:jc w:val="center"/>
        </w:pPr>
        <w:fldSimple w:instr=" PAGE   \* MERGEFORMAT ">
          <w:r w:rsidR="00637049">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759654"/>
      <w:docPartObj>
        <w:docPartGallery w:val="Page Numbers (Bottom of Page)"/>
        <w:docPartUnique/>
      </w:docPartObj>
    </w:sdtPr>
    <w:sdtContent>
      <w:p w:rsidR="00824C2A" w:rsidRDefault="008878C1">
        <w:pPr>
          <w:pStyle w:val="af1"/>
          <w:jc w:val="center"/>
        </w:pPr>
        <w:fldSimple w:instr=" PAGE   \* MERGEFORMAT ">
          <w:r w:rsidR="00637049">
            <w:rPr>
              <w:noProof/>
            </w:rPr>
            <w:t>50</w:t>
          </w:r>
        </w:fldSimple>
      </w:p>
    </w:sdtContent>
  </w:sdt>
  <w:p w:rsidR="00824C2A" w:rsidRDefault="00824C2A" w:rsidP="0042245C">
    <w:pPr>
      <w:pStyle w:val="af1"/>
      <w:tabs>
        <w:tab w:val="clear" w:pos="4677"/>
        <w:tab w:val="clear" w:pos="9355"/>
        <w:tab w:val="left" w:pos="394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2FF" w:rsidRDefault="00A122FF" w:rsidP="00667C8C">
      <w:pPr>
        <w:spacing w:after="0" w:line="240" w:lineRule="auto"/>
      </w:pPr>
      <w:r>
        <w:separator/>
      </w:r>
    </w:p>
  </w:footnote>
  <w:footnote w:type="continuationSeparator" w:id="0">
    <w:p w:rsidR="00A122FF" w:rsidRDefault="00A122FF" w:rsidP="00667C8C">
      <w:pPr>
        <w:spacing w:after="0" w:line="240" w:lineRule="auto"/>
      </w:pPr>
      <w:r>
        <w:continuationSeparator/>
      </w:r>
    </w:p>
  </w:footnote>
  <w:footnote w:id="1">
    <w:p w:rsidR="00824C2A" w:rsidRPr="00B93EF8" w:rsidRDefault="00824C2A" w:rsidP="0069169A">
      <w:pPr>
        <w:pStyle w:val="ae"/>
        <w:contextualSpacing/>
        <w:jc w:val="both"/>
        <w:rPr>
          <w:rFonts w:cs="Times New Roman"/>
        </w:rPr>
      </w:pPr>
      <w:r w:rsidRPr="00B41A54">
        <w:footnoteRef/>
      </w:r>
      <w:r w:rsidRPr="00B41A54">
        <w:t xml:space="preserve"> </w:t>
      </w:r>
      <w:hyperlink r:id="rId1" w:tooltip="Список публикаций этого автора" w:history="1">
        <w:proofErr w:type="spellStart"/>
        <w:r>
          <w:rPr>
            <w:rStyle w:val="ad"/>
            <w:color w:val="auto"/>
            <w:u w:val="none"/>
          </w:rPr>
          <w:t>Дейч</w:t>
        </w:r>
        <w:proofErr w:type="spellEnd"/>
        <w:r w:rsidRPr="00B41A54">
          <w:rPr>
            <w:rStyle w:val="ad"/>
            <w:color w:val="auto"/>
            <w:u w:val="none"/>
          </w:rPr>
          <w:t xml:space="preserve"> Б.А.</w:t>
        </w:r>
      </w:hyperlink>
      <w:r w:rsidRPr="00B41A54">
        <w:t>, </w:t>
      </w:r>
      <w:proofErr w:type="spellStart"/>
      <w:r>
        <w:t>Дейч</w:t>
      </w:r>
      <w:proofErr w:type="spellEnd"/>
      <w:r w:rsidRPr="00B93EF8">
        <w:t> Д.Б</w:t>
      </w:r>
      <w:r>
        <w:t xml:space="preserve">. </w:t>
      </w:r>
      <w:r w:rsidRPr="00B93EF8">
        <w:t xml:space="preserve"> Н</w:t>
      </w:r>
      <w:r>
        <w:t>еформальное образование как перспективная социальная практика работы с молодежью</w:t>
      </w:r>
      <w:r w:rsidRPr="00B93EF8">
        <w:t>// К</w:t>
      </w:r>
      <w:r>
        <w:t xml:space="preserve">ультурное пространство молодежи: смыслы и </w:t>
      </w:r>
      <w:proofErr w:type="spellStart"/>
      <w:r>
        <w:t>практикки</w:t>
      </w:r>
      <w:proofErr w:type="spellEnd"/>
      <w:r>
        <w:t>: м</w:t>
      </w:r>
      <w:r w:rsidRPr="00B93EF8">
        <w:t xml:space="preserve">атериалы Всероссийской </w:t>
      </w:r>
      <w:r>
        <w:t>научно-практической конференции/</w:t>
      </w:r>
      <w:r w:rsidRPr="00B93EF8">
        <w:t xml:space="preserve"> Под общей редакцией Т.К. Ростовской. 2019</w:t>
      </w:r>
      <w:r>
        <w:t>.</w:t>
      </w:r>
    </w:p>
  </w:footnote>
  <w:footnote w:id="2">
    <w:p w:rsidR="00824C2A" w:rsidRDefault="00824C2A" w:rsidP="0069169A">
      <w:pPr>
        <w:pStyle w:val="ae"/>
        <w:contextualSpacing/>
        <w:jc w:val="both"/>
      </w:pPr>
      <w:r>
        <w:rPr>
          <w:rStyle w:val="af0"/>
        </w:rPr>
        <w:footnoteRef/>
      </w:r>
      <w:r>
        <w:t xml:space="preserve"> </w:t>
      </w:r>
      <w:proofErr w:type="spellStart"/>
      <w:r>
        <w:t>Манасова</w:t>
      </w:r>
      <w:proofErr w:type="spellEnd"/>
      <w:r>
        <w:t xml:space="preserve"> Е.М. </w:t>
      </w:r>
      <w:proofErr w:type="spellStart"/>
      <w:r>
        <w:t>Иследование</w:t>
      </w:r>
      <w:proofErr w:type="spellEnd"/>
      <w:r>
        <w:t xml:space="preserve"> городской культуры в современном контексте: концепция «третьего места» Р. Ольденбурга на примере российских городов </w:t>
      </w:r>
      <w:r w:rsidRPr="00B93EF8">
        <w:t>// Научное сообщество студентов</w:t>
      </w:r>
      <w:r>
        <w:t>: Междисциплинарные исследования</w:t>
      </w:r>
      <w:r w:rsidRPr="00B93EF8">
        <w:t xml:space="preserve">: сб. ст. по мат. XXXI </w:t>
      </w:r>
      <w:proofErr w:type="spellStart"/>
      <w:r w:rsidRPr="00B93EF8">
        <w:t>междунар</w:t>
      </w:r>
      <w:proofErr w:type="spellEnd"/>
      <w:r w:rsidRPr="00B93EF8">
        <w:t xml:space="preserve">. студ. </w:t>
      </w:r>
      <w:proofErr w:type="spellStart"/>
      <w:r w:rsidRPr="00B93EF8">
        <w:t>науч</w:t>
      </w:r>
      <w:proofErr w:type="gramStart"/>
      <w:r w:rsidRPr="00B93EF8">
        <w:t>.-</w:t>
      </w:r>
      <w:proofErr w:type="gramEnd"/>
      <w:r w:rsidRPr="00B93EF8">
        <w:t>практ</w:t>
      </w:r>
      <w:proofErr w:type="spellEnd"/>
      <w:r w:rsidRPr="00B93EF8">
        <w:t xml:space="preserve">. </w:t>
      </w:r>
      <w:proofErr w:type="spellStart"/>
      <w:r w:rsidRPr="00B93EF8">
        <w:t>конф</w:t>
      </w:r>
      <w:proofErr w:type="spellEnd"/>
      <w:r w:rsidRPr="00B93EF8">
        <w:t>. № 20(31)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092385"/>
    <w:multiLevelType w:val="singleLevel"/>
    <w:tmpl w:val="8A092385"/>
    <w:lvl w:ilvl="0">
      <w:start w:val="1"/>
      <w:numFmt w:val="decimal"/>
      <w:suff w:val="space"/>
      <w:lvlText w:val="%1."/>
      <w:lvlJc w:val="left"/>
    </w:lvl>
  </w:abstractNum>
  <w:abstractNum w:abstractNumId="1">
    <w:nsid w:val="00000006"/>
    <w:multiLevelType w:val="singleLevel"/>
    <w:tmpl w:val="00000006"/>
    <w:name w:val="WW8Num6"/>
    <w:lvl w:ilvl="0">
      <w:start w:val="1"/>
      <w:numFmt w:val="bullet"/>
      <w:lvlText w:val=""/>
      <w:lvlJc w:val="left"/>
      <w:pPr>
        <w:tabs>
          <w:tab w:val="num" w:pos="1425"/>
        </w:tabs>
        <w:ind w:left="1425" w:hanging="360"/>
      </w:pPr>
      <w:rPr>
        <w:rFonts w:ascii="Wingdings" w:hAnsi="Wingdings" w:cs="StarSymbol"/>
        <w:sz w:val="18"/>
        <w:szCs w:val="18"/>
      </w:rPr>
    </w:lvl>
  </w:abstractNum>
  <w:abstractNum w:abstractNumId="2">
    <w:nsid w:val="0000000D"/>
    <w:multiLevelType w:val="multilevel"/>
    <w:tmpl w:val="2230DB5E"/>
    <w:name w:val="WW8Num13"/>
    <w:lvl w:ilvl="0">
      <w:start w:val="1"/>
      <w:numFmt w:val="upperRoman"/>
      <w:lvlText w:val="%1"/>
      <w:lvlJc w:val="right"/>
      <w:pPr>
        <w:tabs>
          <w:tab w:val="num" w:pos="907"/>
        </w:tabs>
        <w:ind w:left="907" w:hanging="7"/>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371F50"/>
    <w:multiLevelType w:val="hybridMultilevel"/>
    <w:tmpl w:val="820CA740"/>
    <w:lvl w:ilvl="0" w:tplc="78306B3E">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028E3A89"/>
    <w:multiLevelType w:val="hybridMultilevel"/>
    <w:tmpl w:val="F7AC0DE6"/>
    <w:lvl w:ilvl="0" w:tplc="DC24F07A">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
    <w:nsid w:val="05AF293E"/>
    <w:multiLevelType w:val="hybridMultilevel"/>
    <w:tmpl w:val="B4A82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AD3A86"/>
    <w:multiLevelType w:val="multilevel"/>
    <w:tmpl w:val="11F2CDE2"/>
    <w:lvl w:ilvl="0">
      <w:start w:val="1"/>
      <w:numFmt w:val="upperRoman"/>
      <w:lvlText w:val="%1."/>
      <w:lvlJc w:val="left"/>
      <w:pPr>
        <w:ind w:left="6815"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0A522D3C"/>
    <w:multiLevelType w:val="hybridMultilevel"/>
    <w:tmpl w:val="2556A49E"/>
    <w:lvl w:ilvl="0" w:tplc="046A9B66">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0B66721C"/>
    <w:multiLevelType w:val="hybridMultilevel"/>
    <w:tmpl w:val="F9EEC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E6B90"/>
    <w:multiLevelType w:val="hybridMultilevel"/>
    <w:tmpl w:val="84621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67634F"/>
    <w:multiLevelType w:val="hybridMultilevel"/>
    <w:tmpl w:val="1040B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4761E6"/>
    <w:multiLevelType w:val="hybridMultilevel"/>
    <w:tmpl w:val="054A4C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3BC20B1"/>
    <w:multiLevelType w:val="hybridMultilevel"/>
    <w:tmpl w:val="78224210"/>
    <w:lvl w:ilvl="0" w:tplc="8514E05A">
      <w:start w:val="1"/>
      <w:numFmt w:val="decimal"/>
      <w:lvlText w:val="%1."/>
      <w:lvlJc w:val="left"/>
      <w:pPr>
        <w:ind w:left="671" w:hanging="49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4">
    <w:nsid w:val="27A92622"/>
    <w:multiLevelType w:val="hybridMultilevel"/>
    <w:tmpl w:val="80FA5B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97D57EA"/>
    <w:multiLevelType w:val="hybridMultilevel"/>
    <w:tmpl w:val="E488D8EA"/>
    <w:lvl w:ilvl="0" w:tplc="2368B888">
      <w:start w:val="1"/>
      <w:numFmt w:val="decimal"/>
      <w:lvlText w:val="%1."/>
      <w:lvlJc w:val="left"/>
      <w:pPr>
        <w:ind w:left="786"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9D0A9D"/>
    <w:multiLevelType w:val="hybridMultilevel"/>
    <w:tmpl w:val="990CD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CACFBF"/>
    <w:multiLevelType w:val="singleLevel"/>
    <w:tmpl w:val="39CACFBF"/>
    <w:lvl w:ilvl="0">
      <w:start w:val="1"/>
      <w:numFmt w:val="decimal"/>
      <w:suff w:val="space"/>
      <w:lvlText w:val="%1."/>
      <w:lvlJc w:val="left"/>
    </w:lvl>
  </w:abstractNum>
  <w:abstractNum w:abstractNumId="18">
    <w:nsid w:val="3B881A8A"/>
    <w:multiLevelType w:val="hybridMultilevel"/>
    <w:tmpl w:val="862249E6"/>
    <w:lvl w:ilvl="0" w:tplc="C15684AE">
      <w:start w:val="1"/>
      <w:numFmt w:val="decimal"/>
      <w:lvlText w:val="%1."/>
      <w:lvlJc w:val="left"/>
      <w:pPr>
        <w:ind w:left="842" w:hanging="52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3DD0202C"/>
    <w:multiLevelType w:val="hybridMultilevel"/>
    <w:tmpl w:val="9BF0B93E"/>
    <w:lvl w:ilvl="0" w:tplc="729E722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3E9F0CEF"/>
    <w:multiLevelType w:val="hybridMultilevel"/>
    <w:tmpl w:val="41828954"/>
    <w:lvl w:ilvl="0" w:tplc="52D055CE">
      <w:start w:val="202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4B7B11"/>
    <w:multiLevelType w:val="hybridMultilevel"/>
    <w:tmpl w:val="2DB001A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431F4F6F"/>
    <w:multiLevelType w:val="multilevel"/>
    <w:tmpl w:val="5BC85B18"/>
    <w:lvl w:ilvl="0">
      <w:start w:val="1"/>
      <w:numFmt w:val="decimal"/>
      <w:lvlText w:val="%1."/>
      <w:lvlJc w:val="left"/>
      <w:pPr>
        <w:ind w:left="720" w:hanging="360"/>
      </w:pPr>
      <w:rPr>
        <w:rFonts w:eastAsiaTheme="minorEastAsia" w:hint="default"/>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38208FC"/>
    <w:multiLevelType w:val="hybridMultilevel"/>
    <w:tmpl w:val="69EE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3538FE"/>
    <w:multiLevelType w:val="hybridMultilevel"/>
    <w:tmpl w:val="05FA8D8C"/>
    <w:lvl w:ilvl="0" w:tplc="47CE1FC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4A2816F6"/>
    <w:multiLevelType w:val="hybridMultilevel"/>
    <w:tmpl w:val="278EBEFC"/>
    <w:lvl w:ilvl="0" w:tplc="0419000F">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6">
    <w:nsid w:val="4ED15DCC"/>
    <w:multiLevelType w:val="hybridMultilevel"/>
    <w:tmpl w:val="131C5FA8"/>
    <w:lvl w:ilvl="0" w:tplc="C6FA06A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4FDC659B"/>
    <w:multiLevelType w:val="multilevel"/>
    <w:tmpl w:val="BDB8F058"/>
    <w:lvl w:ilvl="0">
      <w:start w:val="1"/>
      <w:numFmt w:val="decimal"/>
      <w:lvlText w:val="%1."/>
      <w:lvlJc w:val="left"/>
      <w:pPr>
        <w:ind w:left="644" w:hanging="360"/>
      </w:pPr>
      <w:rPr>
        <w:rFonts w:hint="default"/>
      </w:rPr>
    </w:lvl>
    <w:lvl w:ilvl="1">
      <w:start w:val="4"/>
      <w:numFmt w:val="decimal"/>
      <w:isLgl/>
      <w:lvlText w:val="%1.%2."/>
      <w:lvlJc w:val="left"/>
      <w:pPr>
        <w:ind w:left="1430" w:hanging="360"/>
      </w:pPr>
      <w:rPr>
        <w:rFonts w:hint="default"/>
      </w:rPr>
    </w:lvl>
    <w:lvl w:ilvl="2">
      <w:start w:val="1"/>
      <w:numFmt w:val="decimal"/>
      <w:isLgl/>
      <w:lvlText w:val="%1.%2.%3."/>
      <w:lvlJc w:val="left"/>
      <w:pPr>
        <w:ind w:left="2576" w:hanging="720"/>
      </w:pPr>
      <w:rPr>
        <w:rFonts w:hint="default"/>
      </w:rPr>
    </w:lvl>
    <w:lvl w:ilvl="3">
      <w:start w:val="1"/>
      <w:numFmt w:val="decimal"/>
      <w:isLgl/>
      <w:lvlText w:val="%1.%2.%3.%4."/>
      <w:lvlJc w:val="left"/>
      <w:pPr>
        <w:ind w:left="3362" w:hanging="720"/>
      </w:pPr>
      <w:rPr>
        <w:rFonts w:hint="default"/>
      </w:rPr>
    </w:lvl>
    <w:lvl w:ilvl="4">
      <w:start w:val="1"/>
      <w:numFmt w:val="decimal"/>
      <w:isLgl/>
      <w:lvlText w:val="%1.%2.%3.%4.%5."/>
      <w:lvlJc w:val="left"/>
      <w:pPr>
        <w:ind w:left="4508" w:hanging="1080"/>
      </w:pPr>
      <w:rPr>
        <w:rFonts w:hint="default"/>
      </w:rPr>
    </w:lvl>
    <w:lvl w:ilvl="5">
      <w:start w:val="1"/>
      <w:numFmt w:val="decimal"/>
      <w:isLgl/>
      <w:lvlText w:val="%1.%2.%3.%4.%5.%6."/>
      <w:lvlJc w:val="left"/>
      <w:pPr>
        <w:ind w:left="5294" w:hanging="1080"/>
      </w:pPr>
      <w:rPr>
        <w:rFonts w:hint="default"/>
      </w:rPr>
    </w:lvl>
    <w:lvl w:ilvl="6">
      <w:start w:val="1"/>
      <w:numFmt w:val="decimal"/>
      <w:isLgl/>
      <w:lvlText w:val="%1.%2.%3.%4.%5.%6.%7."/>
      <w:lvlJc w:val="left"/>
      <w:pPr>
        <w:ind w:left="6440" w:hanging="1440"/>
      </w:pPr>
      <w:rPr>
        <w:rFonts w:hint="default"/>
      </w:rPr>
    </w:lvl>
    <w:lvl w:ilvl="7">
      <w:start w:val="1"/>
      <w:numFmt w:val="decimal"/>
      <w:isLgl/>
      <w:lvlText w:val="%1.%2.%3.%4.%5.%6.%7.%8."/>
      <w:lvlJc w:val="left"/>
      <w:pPr>
        <w:ind w:left="7226" w:hanging="1440"/>
      </w:pPr>
      <w:rPr>
        <w:rFonts w:hint="default"/>
      </w:rPr>
    </w:lvl>
    <w:lvl w:ilvl="8">
      <w:start w:val="1"/>
      <w:numFmt w:val="decimal"/>
      <w:isLgl/>
      <w:lvlText w:val="%1.%2.%3.%4.%5.%6.%7.%8.%9."/>
      <w:lvlJc w:val="left"/>
      <w:pPr>
        <w:ind w:left="8372" w:hanging="1800"/>
      </w:pPr>
      <w:rPr>
        <w:rFonts w:hint="default"/>
      </w:rPr>
    </w:lvl>
  </w:abstractNum>
  <w:abstractNum w:abstractNumId="28">
    <w:nsid w:val="51114CC3"/>
    <w:multiLevelType w:val="hybridMultilevel"/>
    <w:tmpl w:val="4F7E22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3CD2D97"/>
    <w:multiLevelType w:val="hybridMultilevel"/>
    <w:tmpl w:val="63CA9474"/>
    <w:lvl w:ilvl="0" w:tplc="617E72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7BD2F79"/>
    <w:multiLevelType w:val="hybridMultilevel"/>
    <w:tmpl w:val="D9C044E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7CE4AC7"/>
    <w:multiLevelType w:val="hybridMultilevel"/>
    <w:tmpl w:val="97B4428A"/>
    <w:lvl w:ilvl="0" w:tplc="37A05FE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6371EC"/>
    <w:multiLevelType w:val="hybridMultilevel"/>
    <w:tmpl w:val="9B8CF7C2"/>
    <w:lvl w:ilvl="0" w:tplc="0419000F">
      <w:start w:val="1"/>
      <w:numFmt w:val="decimal"/>
      <w:lvlText w:val="%1."/>
      <w:lvlJc w:val="left"/>
      <w:pPr>
        <w:ind w:left="671" w:hanging="49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3">
    <w:nsid w:val="5AE84580"/>
    <w:multiLevelType w:val="hybridMultilevel"/>
    <w:tmpl w:val="FAFE8D2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B43757A"/>
    <w:multiLevelType w:val="multilevel"/>
    <w:tmpl w:val="90F0E906"/>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5">
    <w:nsid w:val="5B8B1AB0"/>
    <w:multiLevelType w:val="hybridMultilevel"/>
    <w:tmpl w:val="00E82D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A72EA2"/>
    <w:multiLevelType w:val="hybridMultilevel"/>
    <w:tmpl w:val="69A0B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2D59BC"/>
    <w:multiLevelType w:val="hybridMultilevel"/>
    <w:tmpl w:val="75523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F754DF"/>
    <w:multiLevelType w:val="hybridMultilevel"/>
    <w:tmpl w:val="D324C680"/>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9">
    <w:nsid w:val="6DB50A00"/>
    <w:multiLevelType w:val="hybridMultilevel"/>
    <w:tmpl w:val="D60C1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1E481D"/>
    <w:multiLevelType w:val="hybridMultilevel"/>
    <w:tmpl w:val="9B30E6A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1760D36"/>
    <w:multiLevelType w:val="hybridMultilevel"/>
    <w:tmpl w:val="9F2AA388"/>
    <w:lvl w:ilvl="0" w:tplc="49FA62AA">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648E6"/>
    <w:multiLevelType w:val="hybridMultilevel"/>
    <w:tmpl w:val="E828E2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2BC65E6"/>
    <w:multiLevelType w:val="hybridMultilevel"/>
    <w:tmpl w:val="61DEF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1A6CDD"/>
    <w:multiLevelType w:val="hybridMultilevel"/>
    <w:tmpl w:val="46C6A67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ACE149D"/>
    <w:multiLevelType w:val="hybridMultilevel"/>
    <w:tmpl w:val="E5B86DBE"/>
    <w:lvl w:ilvl="0" w:tplc="BC4AE53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6">
    <w:nsid w:val="7B2454CB"/>
    <w:multiLevelType w:val="hybridMultilevel"/>
    <w:tmpl w:val="D34C9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37"/>
  </w:num>
  <w:num w:numId="4">
    <w:abstractNumId w:val="16"/>
  </w:num>
  <w:num w:numId="5">
    <w:abstractNumId w:val="10"/>
  </w:num>
  <w:num w:numId="6">
    <w:abstractNumId w:val="21"/>
  </w:num>
  <w:num w:numId="7">
    <w:abstractNumId w:val="41"/>
  </w:num>
  <w:num w:numId="8">
    <w:abstractNumId w:val="43"/>
  </w:num>
  <w:num w:numId="9">
    <w:abstractNumId w:val="8"/>
  </w:num>
  <w:num w:numId="10">
    <w:abstractNumId w:val="13"/>
  </w:num>
  <w:num w:numId="11">
    <w:abstractNumId w:val="45"/>
  </w:num>
  <w:num w:numId="12">
    <w:abstractNumId w:val="4"/>
  </w:num>
  <w:num w:numId="13">
    <w:abstractNumId w:val="19"/>
  </w:num>
  <w:num w:numId="14">
    <w:abstractNumId w:val="25"/>
  </w:num>
  <w:num w:numId="15">
    <w:abstractNumId w:val="9"/>
  </w:num>
  <w:num w:numId="16">
    <w:abstractNumId w:val="17"/>
  </w:num>
  <w:num w:numId="17">
    <w:abstractNumId w:val="0"/>
  </w:num>
  <w:num w:numId="18">
    <w:abstractNumId w:val="18"/>
  </w:num>
  <w:num w:numId="19">
    <w:abstractNumId w:val="26"/>
  </w:num>
  <w:num w:numId="20">
    <w:abstractNumId w:val="5"/>
  </w:num>
  <w:num w:numId="21">
    <w:abstractNumId w:val="24"/>
  </w:num>
  <w:num w:numId="22">
    <w:abstractNumId w:val="31"/>
  </w:num>
  <w:num w:numId="23">
    <w:abstractNumId w:val="15"/>
  </w:num>
  <w:num w:numId="24">
    <w:abstractNumId w:val="29"/>
  </w:num>
  <w:num w:numId="25">
    <w:abstractNumId w:val="27"/>
  </w:num>
  <w:num w:numId="26">
    <w:abstractNumId w:val="34"/>
  </w:num>
  <w:num w:numId="27">
    <w:abstractNumId w:val="12"/>
  </w:num>
  <w:num w:numId="28">
    <w:abstractNumId w:val="23"/>
  </w:num>
  <w:num w:numId="29">
    <w:abstractNumId w:val="36"/>
  </w:num>
  <w:num w:numId="30">
    <w:abstractNumId w:val="22"/>
  </w:num>
  <w:num w:numId="31">
    <w:abstractNumId w:val="46"/>
  </w:num>
  <w:num w:numId="32">
    <w:abstractNumId w:val="32"/>
  </w:num>
  <w:num w:numId="33">
    <w:abstractNumId w:val="14"/>
  </w:num>
  <w:num w:numId="34">
    <w:abstractNumId w:val="38"/>
  </w:num>
  <w:num w:numId="35">
    <w:abstractNumId w:val="33"/>
  </w:num>
  <w:num w:numId="36">
    <w:abstractNumId w:val="28"/>
  </w:num>
  <w:num w:numId="37">
    <w:abstractNumId w:val="35"/>
  </w:num>
  <w:num w:numId="38">
    <w:abstractNumId w:val="44"/>
  </w:num>
  <w:num w:numId="39">
    <w:abstractNumId w:val="30"/>
  </w:num>
  <w:num w:numId="40">
    <w:abstractNumId w:val="40"/>
  </w:num>
  <w:num w:numId="41">
    <w:abstractNumId w:val="39"/>
  </w:num>
  <w:num w:numId="42">
    <w:abstractNumId w:val="6"/>
  </w:num>
  <w:num w:numId="43">
    <w:abstractNumId w:val="20"/>
  </w:num>
  <w:num w:numId="44">
    <w:abstractNumId w:val="4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79600A"/>
    <w:rsid w:val="00000F03"/>
    <w:rsid w:val="00001174"/>
    <w:rsid w:val="00001B33"/>
    <w:rsid w:val="000031D6"/>
    <w:rsid w:val="00007270"/>
    <w:rsid w:val="00007AE5"/>
    <w:rsid w:val="00011809"/>
    <w:rsid w:val="00015CCA"/>
    <w:rsid w:val="00021097"/>
    <w:rsid w:val="0002113D"/>
    <w:rsid w:val="000214FE"/>
    <w:rsid w:val="00021C93"/>
    <w:rsid w:val="0002293D"/>
    <w:rsid w:val="00024C3E"/>
    <w:rsid w:val="00025D64"/>
    <w:rsid w:val="000279BB"/>
    <w:rsid w:val="00034410"/>
    <w:rsid w:val="0003492A"/>
    <w:rsid w:val="000351B8"/>
    <w:rsid w:val="00037664"/>
    <w:rsid w:val="000423A7"/>
    <w:rsid w:val="00043905"/>
    <w:rsid w:val="0004441D"/>
    <w:rsid w:val="00044B54"/>
    <w:rsid w:val="0004733B"/>
    <w:rsid w:val="00051384"/>
    <w:rsid w:val="00051D65"/>
    <w:rsid w:val="00051F2C"/>
    <w:rsid w:val="00052679"/>
    <w:rsid w:val="00054C0E"/>
    <w:rsid w:val="00056FDD"/>
    <w:rsid w:val="00057E66"/>
    <w:rsid w:val="0006262B"/>
    <w:rsid w:val="00062A81"/>
    <w:rsid w:val="00065C33"/>
    <w:rsid w:val="0007075C"/>
    <w:rsid w:val="00073272"/>
    <w:rsid w:val="000759AA"/>
    <w:rsid w:val="00075B2A"/>
    <w:rsid w:val="0008054E"/>
    <w:rsid w:val="00081E3C"/>
    <w:rsid w:val="0008302F"/>
    <w:rsid w:val="0008319C"/>
    <w:rsid w:val="000900D8"/>
    <w:rsid w:val="000941EB"/>
    <w:rsid w:val="000A07DD"/>
    <w:rsid w:val="000A1495"/>
    <w:rsid w:val="000A43EF"/>
    <w:rsid w:val="000A4DEE"/>
    <w:rsid w:val="000A53BA"/>
    <w:rsid w:val="000A644C"/>
    <w:rsid w:val="000A6C48"/>
    <w:rsid w:val="000B37A2"/>
    <w:rsid w:val="000B3BA7"/>
    <w:rsid w:val="000B4E12"/>
    <w:rsid w:val="000B4F2B"/>
    <w:rsid w:val="000B61D8"/>
    <w:rsid w:val="000B6C41"/>
    <w:rsid w:val="000B718A"/>
    <w:rsid w:val="000B741E"/>
    <w:rsid w:val="000B7582"/>
    <w:rsid w:val="000C428E"/>
    <w:rsid w:val="000C4ED0"/>
    <w:rsid w:val="000C54B8"/>
    <w:rsid w:val="000C7CE7"/>
    <w:rsid w:val="000D18C6"/>
    <w:rsid w:val="000D22EB"/>
    <w:rsid w:val="000D30F4"/>
    <w:rsid w:val="000D39AA"/>
    <w:rsid w:val="000D3F6A"/>
    <w:rsid w:val="000D440A"/>
    <w:rsid w:val="000D45BE"/>
    <w:rsid w:val="000D49A4"/>
    <w:rsid w:val="000D5252"/>
    <w:rsid w:val="000D65AD"/>
    <w:rsid w:val="000D7018"/>
    <w:rsid w:val="000D7A55"/>
    <w:rsid w:val="000D7D20"/>
    <w:rsid w:val="000E0316"/>
    <w:rsid w:val="000E1ABD"/>
    <w:rsid w:val="000E2119"/>
    <w:rsid w:val="000E3A6E"/>
    <w:rsid w:val="000E47C2"/>
    <w:rsid w:val="000E56E3"/>
    <w:rsid w:val="000E701D"/>
    <w:rsid w:val="000E73B0"/>
    <w:rsid w:val="000F4B13"/>
    <w:rsid w:val="000F5B2C"/>
    <w:rsid w:val="000F5E78"/>
    <w:rsid w:val="000F6F5B"/>
    <w:rsid w:val="000F7026"/>
    <w:rsid w:val="00100ABB"/>
    <w:rsid w:val="0010601A"/>
    <w:rsid w:val="00107123"/>
    <w:rsid w:val="00107642"/>
    <w:rsid w:val="00107B58"/>
    <w:rsid w:val="001108D4"/>
    <w:rsid w:val="00110925"/>
    <w:rsid w:val="00110ED5"/>
    <w:rsid w:val="00111F12"/>
    <w:rsid w:val="0011267B"/>
    <w:rsid w:val="001149D7"/>
    <w:rsid w:val="00114CCD"/>
    <w:rsid w:val="00115165"/>
    <w:rsid w:val="00116746"/>
    <w:rsid w:val="00116BBD"/>
    <w:rsid w:val="00116F59"/>
    <w:rsid w:val="00117D9F"/>
    <w:rsid w:val="00120E20"/>
    <w:rsid w:val="00121BC0"/>
    <w:rsid w:val="00126179"/>
    <w:rsid w:val="00127115"/>
    <w:rsid w:val="00127E7F"/>
    <w:rsid w:val="00132438"/>
    <w:rsid w:val="00133BDA"/>
    <w:rsid w:val="001340CB"/>
    <w:rsid w:val="001343D2"/>
    <w:rsid w:val="00134CF5"/>
    <w:rsid w:val="001405C2"/>
    <w:rsid w:val="00141D2E"/>
    <w:rsid w:val="00144B6E"/>
    <w:rsid w:val="00144BBB"/>
    <w:rsid w:val="00144E3A"/>
    <w:rsid w:val="0014706D"/>
    <w:rsid w:val="0015574B"/>
    <w:rsid w:val="001604DE"/>
    <w:rsid w:val="00162A45"/>
    <w:rsid w:val="00165016"/>
    <w:rsid w:val="0016622D"/>
    <w:rsid w:val="0016629B"/>
    <w:rsid w:val="0016635E"/>
    <w:rsid w:val="00166EA1"/>
    <w:rsid w:val="00170604"/>
    <w:rsid w:val="0017098B"/>
    <w:rsid w:val="001711C2"/>
    <w:rsid w:val="00173D86"/>
    <w:rsid w:val="001748E7"/>
    <w:rsid w:val="00176087"/>
    <w:rsid w:val="0017744E"/>
    <w:rsid w:val="0018121B"/>
    <w:rsid w:val="00181C24"/>
    <w:rsid w:val="001852F2"/>
    <w:rsid w:val="00186F78"/>
    <w:rsid w:val="00187C9D"/>
    <w:rsid w:val="001902D9"/>
    <w:rsid w:val="00191775"/>
    <w:rsid w:val="001920A7"/>
    <w:rsid w:val="0019373E"/>
    <w:rsid w:val="001942F0"/>
    <w:rsid w:val="001945D1"/>
    <w:rsid w:val="001A69D8"/>
    <w:rsid w:val="001A72B0"/>
    <w:rsid w:val="001A7EFA"/>
    <w:rsid w:val="001B0265"/>
    <w:rsid w:val="001B2D55"/>
    <w:rsid w:val="001B4C8F"/>
    <w:rsid w:val="001B5BCB"/>
    <w:rsid w:val="001B641E"/>
    <w:rsid w:val="001B6B44"/>
    <w:rsid w:val="001B7504"/>
    <w:rsid w:val="001C02CB"/>
    <w:rsid w:val="001C055B"/>
    <w:rsid w:val="001C0A47"/>
    <w:rsid w:val="001C1996"/>
    <w:rsid w:val="001C3C10"/>
    <w:rsid w:val="001C5858"/>
    <w:rsid w:val="001C607B"/>
    <w:rsid w:val="001D39FC"/>
    <w:rsid w:val="001D53D3"/>
    <w:rsid w:val="001D7157"/>
    <w:rsid w:val="001E1743"/>
    <w:rsid w:val="001E2368"/>
    <w:rsid w:val="001E3CBF"/>
    <w:rsid w:val="001E4B17"/>
    <w:rsid w:val="001F44AA"/>
    <w:rsid w:val="001F7894"/>
    <w:rsid w:val="002001E1"/>
    <w:rsid w:val="00200503"/>
    <w:rsid w:val="00201235"/>
    <w:rsid w:val="00202707"/>
    <w:rsid w:val="00202B29"/>
    <w:rsid w:val="002042C4"/>
    <w:rsid w:val="0020576D"/>
    <w:rsid w:val="00206575"/>
    <w:rsid w:val="002102E7"/>
    <w:rsid w:val="00212108"/>
    <w:rsid w:val="00213588"/>
    <w:rsid w:val="00214C07"/>
    <w:rsid w:val="00215EF0"/>
    <w:rsid w:val="002165C8"/>
    <w:rsid w:val="002168B5"/>
    <w:rsid w:val="00220327"/>
    <w:rsid w:val="00222717"/>
    <w:rsid w:val="0022443E"/>
    <w:rsid w:val="0022541A"/>
    <w:rsid w:val="0022640F"/>
    <w:rsid w:val="0022645B"/>
    <w:rsid w:val="002264BA"/>
    <w:rsid w:val="002271E2"/>
    <w:rsid w:val="00231022"/>
    <w:rsid w:val="0023387F"/>
    <w:rsid w:val="00233F5D"/>
    <w:rsid w:val="00240F6C"/>
    <w:rsid w:val="00242D29"/>
    <w:rsid w:val="00242D6E"/>
    <w:rsid w:val="002437B5"/>
    <w:rsid w:val="00246346"/>
    <w:rsid w:val="00247D91"/>
    <w:rsid w:val="00251A64"/>
    <w:rsid w:val="00251FBC"/>
    <w:rsid w:val="00253803"/>
    <w:rsid w:val="00253E43"/>
    <w:rsid w:val="0025418E"/>
    <w:rsid w:val="002649A0"/>
    <w:rsid w:val="00267A28"/>
    <w:rsid w:val="002706D8"/>
    <w:rsid w:val="00270E52"/>
    <w:rsid w:val="00271428"/>
    <w:rsid w:val="002716C0"/>
    <w:rsid w:val="00272932"/>
    <w:rsid w:val="002769EB"/>
    <w:rsid w:val="00283A3C"/>
    <w:rsid w:val="00284C34"/>
    <w:rsid w:val="002858D4"/>
    <w:rsid w:val="00286B9D"/>
    <w:rsid w:val="002877F5"/>
    <w:rsid w:val="002878AA"/>
    <w:rsid w:val="00292C02"/>
    <w:rsid w:val="00292CB4"/>
    <w:rsid w:val="00294A1C"/>
    <w:rsid w:val="00297D01"/>
    <w:rsid w:val="00297D3E"/>
    <w:rsid w:val="002A2D1B"/>
    <w:rsid w:val="002A331A"/>
    <w:rsid w:val="002A3989"/>
    <w:rsid w:val="002A44B5"/>
    <w:rsid w:val="002A5794"/>
    <w:rsid w:val="002A6C97"/>
    <w:rsid w:val="002B43E3"/>
    <w:rsid w:val="002B6164"/>
    <w:rsid w:val="002B73DC"/>
    <w:rsid w:val="002B793B"/>
    <w:rsid w:val="002C233C"/>
    <w:rsid w:val="002C4F33"/>
    <w:rsid w:val="002C67A7"/>
    <w:rsid w:val="002C75D5"/>
    <w:rsid w:val="002D2AB7"/>
    <w:rsid w:val="002D3920"/>
    <w:rsid w:val="002D6F13"/>
    <w:rsid w:val="002E1D7D"/>
    <w:rsid w:val="002E222C"/>
    <w:rsid w:val="002E2F1A"/>
    <w:rsid w:val="002E3ABD"/>
    <w:rsid w:val="002E57FF"/>
    <w:rsid w:val="002F4A18"/>
    <w:rsid w:val="002F53AA"/>
    <w:rsid w:val="002F5A8B"/>
    <w:rsid w:val="002F60FF"/>
    <w:rsid w:val="002F6BE1"/>
    <w:rsid w:val="003003C3"/>
    <w:rsid w:val="003005B5"/>
    <w:rsid w:val="00303CC3"/>
    <w:rsid w:val="003055F6"/>
    <w:rsid w:val="00305D6C"/>
    <w:rsid w:val="003060F9"/>
    <w:rsid w:val="00306AAE"/>
    <w:rsid w:val="00307366"/>
    <w:rsid w:val="0030785F"/>
    <w:rsid w:val="00307BEA"/>
    <w:rsid w:val="00310069"/>
    <w:rsid w:val="003101A8"/>
    <w:rsid w:val="00311293"/>
    <w:rsid w:val="003115C1"/>
    <w:rsid w:val="0031384D"/>
    <w:rsid w:val="003149D8"/>
    <w:rsid w:val="00315E20"/>
    <w:rsid w:val="003161F5"/>
    <w:rsid w:val="0032119E"/>
    <w:rsid w:val="003238C1"/>
    <w:rsid w:val="00323CA8"/>
    <w:rsid w:val="00326603"/>
    <w:rsid w:val="00326FCC"/>
    <w:rsid w:val="003279E7"/>
    <w:rsid w:val="00330E67"/>
    <w:rsid w:val="00331026"/>
    <w:rsid w:val="00333B1D"/>
    <w:rsid w:val="00334ABF"/>
    <w:rsid w:val="00335B25"/>
    <w:rsid w:val="00335E71"/>
    <w:rsid w:val="003361C4"/>
    <w:rsid w:val="00342B93"/>
    <w:rsid w:val="00343A35"/>
    <w:rsid w:val="00343C29"/>
    <w:rsid w:val="003467F8"/>
    <w:rsid w:val="003475CB"/>
    <w:rsid w:val="00350517"/>
    <w:rsid w:val="00352F1E"/>
    <w:rsid w:val="00353494"/>
    <w:rsid w:val="00355F15"/>
    <w:rsid w:val="00361F3C"/>
    <w:rsid w:val="00362998"/>
    <w:rsid w:val="00363572"/>
    <w:rsid w:val="00363818"/>
    <w:rsid w:val="0036481A"/>
    <w:rsid w:val="0036556F"/>
    <w:rsid w:val="00365573"/>
    <w:rsid w:val="00371984"/>
    <w:rsid w:val="003751BB"/>
    <w:rsid w:val="003811EA"/>
    <w:rsid w:val="00381A17"/>
    <w:rsid w:val="003826B0"/>
    <w:rsid w:val="00383EA1"/>
    <w:rsid w:val="003860E0"/>
    <w:rsid w:val="0038712A"/>
    <w:rsid w:val="0039068C"/>
    <w:rsid w:val="00390E35"/>
    <w:rsid w:val="00391135"/>
    <w:rsid w:val="00391CF2"/>
    <w:rsid w:val="00392549"/>
    <w:rsid w:val="00392A04"/>
    <w:rsid w:val="003949E7"/>
    <w:rsid w:val="00394C15"/>
    <w:rsid w:val="003A6C12"/>
    <w:rsid w:val="003B02F9"/>
    <w:rsid w:val="003B0307"/>
    <w:rsid w:val="003B0ABE"/>
    <w:rsid w:val="003B0D89"/>
    <w:rsid w:val="003B2878"/>
    <w:rsid w:val="003B6729"/>
    <w:rsid w:val="003B6859"/>
    <w:rsid w:val="003B7163"/>
    <w:rsid w:val="003C0DEA"/>
    <w:rsid w:val="003C38F3"/>
    <w:rsid w:val="003C435F"/>
    <w:rsid w:val="003C66CF"/>
    <w:rsid w:val="003C6818"/>
    <w:rsid w:val="003D1228"/>
    <w:rsid w:val="003D1569"/>
    <w:rsid w:val="003D1B75"/>
    <w:rsid w:val="003D216A"/>
    <w:rsid w:val="003D2B6B"/>
    <w:rsid w:val="003D2E91"/>
    <w:rsid w:val="003D39FE"/>
    <w:rsid w:val="003D42C3"/>
    <w:rsid w:val="003D4850"/>
    <w:rsid w:val="003D4B5B"/>
    <w:rsid w:val="003D74DF"/>
    <w:rsid w:val="003E2B6C"/>
    <w:rsid w:val="003E344B"/>
    <w:rsid w:val="003E7493"/>
    <w:rsid w:val="003E7F54"/>
    <w:rsid w:val="003F0036"/>
    <w:rsid w:val="003F15F4"/>
    <w:rsid w:val="003F2784"/>
    <w:rsid w:val="003F4BF3"/>
    <w:rsid w:val="003F554F"/>
    <w:rsid w:val="003F6BBA"/>
    <w:rsid w:val="003F6E31"/>
    <w:rsid w:val="003F7F35"/>
    <w:rsid w:val="00400982"/>
    <w:rsid w:val="00402092"/>
    <w:rsid w:val="004021C0"/>
    <w:rsid w:val="00403B0B"/>
    <w:rsid w:val="00405189"/>
    <w:rsid w:val="00405880"/>
    <w:rsid w:val="00405BE5"/>
    <w:rsid w:val="00406512"/>
    <w:rsid w:val="00410131"/>
    <w:rsid w:val="00411103"/>
    <w:rsid w:val="00413583"/>
    <w:rsid w:val="00414031"/>
    <w:rsid w:val="00414EE0"/>
    <w:rsid w:val="004154FC"/>
    <w:rsid w:val="00417938"/>
    <w:rsid w:val="00421CF9"/>
    <w:rsid w:val="0042245C"/>
    <w:rsid w:val="00422CFB"/>
    <w:rsid w:val="00423E81"/>
    <w:rsid w:val="0042455E"/>
    <w:rsid w:val="00425B7F"/>
    <w:rsid w:val="00426195"/>
    <w:rsid w:val="00427BFE"/>
    <w:rsid w:val="0043100E"/>
    <w:rsid w:val="00431BAF"/>
    <w:rsid w:val="004416D1"/>
    <w:rsid w:val="00443E6F"/>
    <w:rsid w:val="0044461B"/>
    <w:rsid w:val="00444B88"/>
    <w:rsid w:val="00447238"/>
    <w:rsid w:val="004477C1"/>
    <w:rsid w:val="00447CAA"/>
    <w:rsid w:val="004506C9"/>
    <w:rsid w:val="004516E2"/>
    <w:rsid w:val="00451828"/>
    <w:rsid w:val="00451A93"/>
    <w:rsid w:val="004521EE"/>
    <w:rsid w:val="00454498"/>
    <w:rsid w:val="0045452D"/>
    <w:rsid w:val="00454D17"/>
    <w:rsid w:val="00455D43"/>
    <w:rsid w:val="00461331"/>
    <w:rsid w:val="00462110"/>
    <w:rsid w:val="00462743"/>
    <w:rsid w:val="0046307D"/>
    <w:rsid w:val="0046722D"/>
    <w:rsid w:val="0046730F"/>
    <w:rsid w:val="004674DE"/>
    <w:rsid w:val="004711FC"/>
    <w:rsid w:val="004720C7"/>
    <w:rsid w:val="00474595"/>
    <w:rsid w:val="00475063"/>
    <w:rsid w:val="00475D14"/>
    <w:rsid w:val="004770A0"/>
    <w:rsid w:val="0047726F"/>
    <w:rsid w:val="004814BC"/>
    <w:rsid w:val="00482608"/>
    <w:rsid w:val="00482D1D"/>
    <w:rsid w:val="0048349E"/>
    <w:rsid w:val="00483507"/>
    <w:rsid w:val="00484647"/>
    <w:rsid w:val="00484C04"/>
    <w:rsid w:val="00485616"/>
    <w:rsid w:val="00485628"/>
    <w:rsid w:val="00485C20"/>
    <w:rsid w:val="00485FBC"/>
    <w:rsid w:val="00487EFD"/>
    <w:rsid w:val="00491B81"/>
    <w:rsid w:val="00492CE1"/>
    <w:rsid w:val="00494F1C"/>
    <w:rsid w:val="004956BF"/>
    <w:rsid w:val="004A0B0A"/>
    <w:rsid w:val="004A36F3"/>
    <w:rsid w:val="004A7823"/>
    <w:rsid w:val="004B0098"/>
    <w:rsid w:val="004B19AB"/>
    <w:rsid w:val="004B2115"/>
    <w:rsid w:val="004B50E4"/>
    <w:rsid w:val="004B5F81"/>
    <w:rsid w:val="004C066C"/>
    <w:rsid w:val="004C0A70"/>
    <w:rsid w:val="004C1D77"/>
    <w:rsid w:val="004C2811"/>
    <w:rsid w:val="004C28F9"/>
    <w:rsid w:val="004C2D75"/>
    <w:rsid w:val="004C310D"/>
    <w:rsid w:val="004C5B32"/>
    <w:rsid w:val="004C6C8E"/>
    <w:rsid w:val="004C751C"/>
    <w:rsid w:val="004C79A3"/>
    <w:rsid w:val="004D005C"/>
    <w:rsid w:val="004D2700"/>
    <w:rsid w:val="004D310B"/>
    <w:rsid w:val="004D357E"/>
    <w:rsid w:val="004D4C51"/>
    <w:rsid w:val="004D5B0A"/>
    <w:rsid w:val="004D6ADB"/>
    <w:rsid w:val="004E0405"/>
    <w:rsid w:val="004E2764"/>
    <w:rsid w:val="004E2A64"/>
    <w:rsid w:val="004E3DE5"/>
    <w:rsid w:val="004E447C"/>
    <w:rsid w:val="004E4A5D"/>
    <w:rsid w:val="004E612C"/>
    <w:rsid w:val="004E682A"/>
    <w:rsid w:val="004E6BA0"/>
    <w:rsid w:val="004F0C55"/>
    <w:rsid w:val="005008F8"/>
    <w:rsid w:val="00500924"/>
    <w:rsid w:val="0050273E"/>
    <w:rsid w:val="0051321B"/>
    <w:rsid w:val="00520044"/>
    <w:rsid w:val="00520E60"/>
    <w:rsid w:val="00522E09"/>
    <w:rsid w:val="00523907"/>
    <w:rsid w:val="0052434D"/>
    <w:rsid w:val="0052443C"/>
    <w:rsid w:val="00525F6F"/>
    <w:rsid w:val="00530011"/>
    <w:rsid w:val="005338CF"/>
    <w:rsid w:val="005341E7"/>
    <w:rsid w:val="00535763"/>
    <w:rsid w:val="00535813"/>
    <w:rsid w:val="00536B2A"/>
    <w:rsid w:val="00537292"/>
    <w:rsid w:val="00540D49"/>
    <w:rsid w:val="00543D60"/>
    <w:rsid w:val="005476E2"/>
    <w:rsid w:val="005514D7"/>
    <w:rsid w:val="0055363C"/>
    <w:rsid w:val="00554774"/>
    <w:rsid w:val="0055579F"/>
    <w:rsid w:val="005602A8"/>
    <w:rsid w:val="00561BA5"/>
    <w:rsid w:val="00562423"/>
    <w:rsid w:val="00565D29"/>
    <w:rsid w:val="0056781B"/>
    <w:rsid w:val="0057346C"/>
    <w:rsid w:val="00573B6B"/>
    <w:rsid w:val="00576387"/>
    <w:rsid w:val="00576917"/>
    <w:rsid w:val="00576F47"/>
    <w:rsid w:val="005820FA"/>
    <w:rsid w:val="0058396B"/>
    <w:rsid w:val="0058672A"/>
    <w:rsid w:val="00591409"/>
    <w:rsid w:val="00591502"/>
    <w:rsid w:val="0059488E"/>
    <w:rsid w:val="00594AF1"/>
    <w:rsid w:val="005A10A3"/>
    <w:rsid w:val="005A2313"/>
    <w:rsid w:val="005A5F67"/>
    <w:rsid w:val="005B270D"/>
    <w:rsid w:val="005B2B9D"/>
    <w:rsid w:val="005B337E"/>
    <w:rsid w:val="005B798A"/>
    <w:rsid w:val="005C059C"/>
    <w:rsid w:val="005C1941"/>
    <w:rsid w:val="005C23D6"/>
    <w:rsid w:val="005C57C2"/>
    <w:rsid w:val="005C5849"/>
    <w:rsid w:val="005D78DB"/>
    <w:rsid w:val="005E1D98"/>
    <w:rsid w:val="005E1FBE"/>
    <w:rsid w:val="005E2901"/>
    <w:rsid w:val="005E2A9F"/>
    <w:rsid w:val="005E419D"/>
    <w:rsid w:val="005E46B7"/>
    <w:rsid w:val="005E5B2C"/>
    <w:rsid w:val="005E62A5"/>
    <w:rsid w:val="005E6405"/>
    <w:rsid w:val="005E6AC7"/>
    <w:rsid w:val="005E7DF6"/>
    <w:rsid w:val="005F004F"/>
    <w:rsid w:val="005F026D"/>
    <w:rsid w:val="005F1339"/>
    <w:rsid w:val="005F1958"/>
    <w:rsid w:val="005F2CCD"/>
    <w:rsid w:val="005F3199"/>
    <w:rsid w:val="005F4057"/>
    <w:rsid w:val="005F4588"/>
    <w:rsid w:val="005F570F"/>
    <w:rsid w:val="005F6257"/>
    <w:rsid w:val="00604384"/>
    <w:rsid w:val="0060453D"/>
    <w:rsid w:val="00604604"/>
    <w:rsid w:val="00606508"/>
    <w:rsid w:val="00613D3E"/>
    <w:rsid w:val="00616286"/>
    <w:rsid w:val="0061702F"/>
    <w:rsid w:val="0061781E"/>
    <w:rsid w:val="006179D8"/>
    <w:rsid w:val="006225DA"/>
    <w:rsid w:val="0062282A"/>
    <w:rsid w:val="0062326F"/>
    <w:rsid w:val="0062375D"/>
    <w:rsid w:val="00625AA5"/>
    <w:rsid w:val="00631752"/>
    <w:rsid w:val="00632F0E"/>
    <w:rsid w:val="00633744"/>
    <w:rsid w:val="00633E1B"/>
    <w:rsid w:val="00635766"/>
    <w:rsid w:val="00636B57"/>
    <w:rsid w:val="00637049"/>
    <w:rsid w:val="006374EE"/>
    <w:rsid w:val="00637CA1"/>
    <w:rsid w:val="00643EA2"/>
    <w:rsid w:val="00644206"/>
    <w:rsid w:val="0064492A"/>
    <w:rsid w:val="00644D5E"/>
    <w:rsid w:val="00647019"/>
    <w:rsid w:val="006504B3"/>
    <w:rsid w:val="00651607"/>
    <w:rsid w:val="006525F6"/>
    <w:rsid w:val="006533DF"/>
    <w:rsid w:val="00655979"/>
    <w:rsid w:val="00655D8B"/>
    <w:rsid w:val="00660A4E"/>
    <w:rsid w:val="0066151D"/>
    <w:rsid w:val="00662100"/>
    <w:rsid w:val="00662EA0"/>
    <w:rsid w:val="00663701"/>
    <w:rsid w:val="00663CFE"/>
    <w:rsid w:val="00666D2A"/>
    <w:rsid w:val="0066758F"/>
    <w:rsid w:val="00667C8C"/>
    <w:rsid w:val="006703AB"/>
    <w:rsid w:val="0067131D"/>
    <w:rsid w:val="00676050"/>
    <w:rsid w:val="0068199F"/>
    <w:rsid w:val="006850D7"/>
    <w:rsid w:val="006858E2"/>
    <w:rsid w:val="006910B6"/>
    <w:rsid w:val="0069169A"/>
    <w:rsid w:val="006926FF"/>
    <w:rsid w:val="00693068"/>
    <w:rsid w:val="00695301"/>
    <w:rsid w:val="006A0430"/>
    <w:rsid w:val="006A0A86"/>
    <w:rsid w:val="006A33CE"/>
    <w:rsid w:val="006A373A"/>
    <w:rsid w:val="006B06A4"/>
    <w:rsid w:val="006B28CB"/>
    <w:rsid w:val="006B29D1"/>
    <w:rsid w:val="006B2A6F"/>
    <w:rsid w:val="006B3A1B"/>
    <w:rsid w:val="006B4442"/>
    <w:rsid w:val="006B6206"/>
    <w:rsid w:val="006B74AD"/>
    <w:rsid w:val="006B786D"/>
    <w:rsid w:val="006C1F81"/>
    <w:rsid w:val="006C3736"/>
    <w:rsid w:val="006C42FA"/>
    <w:rsid w:val="006C49F2"/>
    <w:rsid w:val="006C6A54"/>
    <w:rsid w:val="006D17F4"/>
    <w:rsid w:val="006D32A8"/>
    <w:rsid w:val="006D37BE"/>
    <w:rsid w:val="006E59F5"/>
    <w:rsid w:val="006E5C60"/>
    <w:rsid w:val="006F0345"/>
    <w:rsid w:val="006F0D2B"/>
    <w:rsid w:val="006F1AC5"/>
    <w:rsid w:val="006F3C67"/>
    <w:rsid w:val="006F3DE1"/>
    <w:rsid w:val="006F535A"/>
    <w:rsid w:val="00701F3F"/>
    <w:rsid w:val="007035FF"/>
    <w:rsid w:val="007046B2"/>
    <w:rsid w:val="0070787A"/>
    <w:rsid w:val="0071122D"/>
    <w:rsid w:val="007152F7"/>
    <w:rsid w:val="007163D1"/>
    <w:rsid w:val="00722F1C"/>
    <w:rsid w:val="00725979"/>
    <w:rsid w:val="00730C72"/>
    <w:rsid w:val="007338F6"/>
    <w:rsid w:val="00734C0E"/>
    <w:rsid w:val="007401A6"/>
    <w:rsid w:val="00740EDD"/>
    <w:rsid w:val="00741747"/>
    <w:rsid w:val="007421BE"/>
    <w:rsid w:val="00742305"/>
    <w:rsid w:val="007423CB"/>
    <w:rsid w:val="00742C02"/>
    <w:rsid w:val="00743A7E"/>
    <w:rsid w:val="00745A2E"/>
    <w:rsid w:val="00745F54"/>
    <w:rsid w:val="00750102"/>
    <w:rsid w:val="007567D9"/>
    <w:rsid w:val="00757F6C"/>
    <w:rsid w:val="00760A2A"/>
    <w:rsid w:val="007611D3"/>
    <w:rsid w:val="00761286"/>
    <w:rsid w:val="00762A15"/>
    <w:rsid w:val="00763EE0"/>
    <w:rsid w:val="007645FF"/>
    <w:rsid w:val="00765A4A"/>
    <w:rsid w:val="007665E3"/>
    <w:rsid w:val="00766FA6"/>
    <w:rsid w:val="00770448"/>
    <w:rsid w:val="00772C93"/>
    <w:rsid w:val="0077408B"/>
    <w:rsid w:val="00774FA3"/>
    <w:rsid w:val="00775BC7"/>
    <w:rsid w:val="0077737C"/>
    <w:rsid w:val="00777890"/>
    <w:rsid w:val="00781BE5"/>
    <w:rsid w:val="0078204B"/>
    <w:rsid w:val="00782C51"/>
    <w:rsid w:val="007835F8"/>
    <w:rsid w:val="00784607"/>
    <w:rsid w:val="00786C17"/>
    <w:rsid w:val="007908D6"/>
    <w:rsid w:val="0079374C"/>
    <w:rsid w:val="007944C6"/>
    <w:rsid w:val="0079600A"/>
    <w:rsid w:val="00796605"/>
    <w:rsid w:val="007A1322"/>
    <w:rsid w:val="007A17AB"/>
    <w:rsid w:val="007A3618"/>
    <w:rsid w:val="007A3E2B"/>
    <w:rsid w:val="007A6997"/>
    <w:rsid w:val="007B01DD"/>
    <w:rsid w:val="007B3EEF"/>
    <w:rsid w:val="007C0886"/>
    <w:rsid w:val="007C0C83"/>
    <w:rsid w:val="007C72CF"/>
    <w:rsid w:val="007D197F"/>
    <w:rsid w:val="007D232B"/>
    <w:rsid w:val="007D4A77"/>
    <w:rsid w:val="007D5689"/>
    <w:rsid w:val="007D5D15"/>
    <w:rsid w:val="007E0824"/>
    <w:rsid w:val="007E17AB"/>
    <w:rsid w:val="007E1B10"/>
    <w:rsid w:val="007E2836"/>
    <w:rsid w:val="007E2C8E"/>
    <w:rsid w:val="007E3874"/>
    <w:rsid w:val="007E49B1"/>
    <w:rsid w:val="007F0A08"/>
    <w:rsid w:val="007F0AE7"/>
    <w:rsid w:val="007F1C73"/>
    <w:rsid w:val="007F28D3"/>
    <w:rsid w:val="007F48B4"/>
    <w:rsid w:val="007F54A6"/>
    <w:rsid w:val="007F618D"/>
    <w:rsid w:val="007F6EE1"/>
    <w:rsid w:val="007F79CC"/>
    <w:rsid w:val="008036EB"/>
    <w:rsid w:val="008037B8"/>
    <w:rsid w:val="00803E15"/>
    <w:rsid w:val="00804504"/>
    <w:rsid w:val="008159A3"/>
    <w:rsid w:val="00816258"/>
    <w:rsid w:val="0081654E"/>
    <w:rsid w:val="00816A1C"/>
    <w:rsid w:val="00824C2A"/>
    <w:rsid w:val="00825537"/>
    <w:rsid w:val="008255A0"/>
    <w:rsid w:val="00830557"/>
    <w:rsid w:val="00832415"/>
    <w:rsid w:val="00832E40"/>
    <w:rsid w:val="0083332B"/>
    <w:rsid w:val="00833F94"/>
    <w:rsid w:val="00834C7E"/>
    <w:rsid w:val="008370FA"/>
    <w:rsid w:val="0083767F"/>
    <w:rsid w:val="00837879"/>
    <w:rsid w:val="00840CA8"/>
    <w:rsid w:val="0084232D"/>
    <w:rsid w:val="0084736E"/>
    <w:rsid w:val="00847577"/>
    <w:rsid w:val="00847878"/>
    <w:rsid w:val="00850396"/>
    <w:rsid w:val="0085139B"/>
    <w:rsid w:val="00851DE3"/>
    <w:rsid w:val="00851F19"/>
    <w:rsid w:val="0085349A"/>
    <w:rsid w:val="00853F38"/>
    <w:rsid w:val="0086194C"/>
    <w:rsid w:val="008621D6"/>
    <w:rsid w:val="0086403F"/>
    <w:rsid w:val="008655E5"/>
    <w:rsid w:val="008666BC"/>
    <w:rsid w:val="0086701D"/>
    <w:rsid w:val="00870BCB"/>
    <w:rsid w:val="0087104A"/>
    <w:rsid w:val="0087142D"/>
    <w:rsid w:val="00871481"/>
    <w:rsid w:val="008715D8"/>
    <w:rsid w:val="008743B3"/>
    <w:rsid w:val="00874F19"/>
    <w:rsid w:val="00875079"/>
    <w:rsid w:val="00875446"/>
    <w:rsid w:val="00876A99"/>
    <w:rsid w:val="00877EB9"/>
    <w:rsid w:val="0088137D"/>
    <w:rsid w:val="008824E8"/>
    <w:rsid w:val="00884641"/>
    <w:rsid w:val="0088471B"/>
    <w:rsid w:val="00886699"/>
    <w:rsid w:val="008875DE"/>
    <w:rsid w:val="008878C1"/>
    <w:rsid w:val="0089044A"/>
    <w:rsid w:val="00891CC2"/>
    <w:rsid w:val="00893520"/>
    <w:rsid w:val="00893609"/>
    <w:rsid w:val="00894B02"/>
    <w:rsid w:val="00894C5C"/>
    <w:rsid w:val="00895BC4"/>
    <w:rsid w:val="00895CB7"/>
    <w:rsid w:val="00896E98"/>
    <w:rsid w:val="00897A1D"/>
    <w:rsid w:val="008A11DC"/>
    <w:rsid w:val="008A3F03"/>
    <w:rsid w:val="008A5D02"/>
    <w:rsid w:val="008A67F0"/>
    <w:rsid w:val="008A7E8C"/>
    <w:rsid w:val="008B017E"/>
    <w:rsid w:val="008B167D"/>
    <w:rsid w:val="008B3556"/>
    <w:rsid w:val="008B393B"/>
    <w:rsid w:val="008B6788"/>
    <w:rsid w:val="008C17D0"/>
    <w:rsid w:val="008C65D7"/>
    <w:rsid w:val="008C6603"/>
    <w:rsid w:val="008D3390"/>
    <w:rsid w:val="008D352A"/>
    <w:rsid w:val="008D7759"/>
    <w:rsid w:val="008E207C"/>
    <w:rsid w:val="008E3080"/>
    <w:rsid w:val="008E30B7"/>
    <w:rsid w:val="008E5772"/>
    <w:rsid w:val="008E660A"/>
    <w:rsid w:val="008E6BBB"/>
    <w:rsid w:val="008E6E61"/>
    <w:rsid w:val="008E6F7A"/>
    <w:rsid w:val="008F14B2"/>
    <w:rsid w:val="008F1F32"/>
    <w:rsid w:val="008F402B"/>
    <w:rsid w:val="008F5066"/>
    <w:rsid w:val="008F619A"/>
    <w:rsid w:val="008F71D0"/>
    <w:rsid w:val="008F79BC"/>
    <w:rsid w:val="00900656"/>
    <w:rsid w:val="00901678"/>
    <w:rsid w:val="00901D92"/>
    <w:rsid w:val="009048F1"/>
    <w:rsid w:val="00904C47"/>
    <w:rsid w:val="00905D44"/>
    <w:rsid w:val="00907256"/>
    <w:rsid w:val="00910E46"/>
    <w:rsid w:val="00912573"/>
    <w:rsid w:val="00912F5A"/>
    <w:rsid w:val="009143ED"/>
    <w:rsid w:val="0091514B"/>
    <w:rsid w:val="0091559F"/>
    <w:rsid w:val="0092107B"/>
    <w:rsid w:val="009234CD"/>
    <w:rsid w:val="00923B85"/>
    <w:rsid w:val="00923FD1"/>
    <w:rsid w:val="009314EA"/>
    <w:rsid w:val="009323D7"/>
    <w:rsid w:val="00933659"/>
    <w:rsid w:val="00933A66"/>
    <w:rsid w:val="00934D0F"/>
    <w:rsid w:val="00935126"/>
    <w:rsid w:val="009403DA"/>
    <w:rsid w:val="00943356"/>
    <w:rsid w:val="00943804"/>
    <w:rsid w:val="009442AE"/>
    <w:rsid w:val="00944396"/>
    <w:rsid w:val="00945241"/>
    <w:rsid w:val="00951590"/>
    <w:rsid w:val="009539CD"/>
    <w:rsid w:val="0095773F"/>
    <w:rsid w:val="009609DB"/>
    <w:rsid w:val="00961C5F"/>
    <w:rsid w:val="0096358A"/>
    <w:rsid w:val="00964640"/>
    <w:rsid w:val="00964EEB"/>
    <w:rsid w:val="0096798C"/>
    <w:rsid w:val="00973F48"/>
    <w:rsid w:val="00974E57"/>
    <w:rsid w:val="009752A2"/>
    <w:rsid w:val="00984667"/>
    <w:rsid w:val="00985025"/>
    <w:rsid w:val="009857D5"/>
    <w:rsid w:val="00986596"/>
    <w:rsid w:val="00991C7A"/>
    <w:rsid w:val="00993EE4"/>
    <w:rsid w:val="00993F91"/>
    <w:rsid w:val="00994155"/>
    <w:rsid w:val="00994262"/>
    <w:rsid w:val="00995E42"/>
    <w:rsid w:val="00996D5C"/>
    <w:rsid w:val="00996EF0"/>
    <w:rsid w:val="009A01E0"/>
    <w:rsid w:val="009A2330"/>
    <w:rsid w:val="009A4DBB"/>
    <w:rsid w:val="009A4E7D"/>
    <w:rsid w:val="009A5C8D"/>
    <w:rsid w:val="009A7043"/>
    <w:rsid w:val="009A73D1"/>
    <w:rsid w:val="009B0B6E"/>
    <w:rsid w:val="009B154A"/>
    <w:rsid w:val="009B210C"/>
    <w:rsid w:val="009B3987"/>
    <w:rsid w:val="009B5E86"/>
    <w:rsid w:val="009B6590"/>
    <w:rsid w:val="009B6601"/>
    <w:rsid w:val="009C0F1A"/>
    <w:rsid w:val="009C1368"/>
    <w:rsid w:val="009C19F8"/>
    <w:rsid w:val="009C1B61"/>
    <w:rsid w:val="009C21D1"/>
    <w:rsid w:val="009C338E"/>
    <w:rsid w:val="009C3629"/>
    <w:rsid w:val="009C3A3A"/>
    <w:rsid w:val="009C467E"/>
    <w:rsid w:val="009C7A29"/>
    <w:rsid w:val="009D01A9"/>
    <w:rsid w:val="009D0DD3"/>
    <w:rsid w:val="009D219F"/>
    <w:rsid w:val="009D4143"/>
    <w:rsid w:val="009D4A15"/>
    <w:rsid w:val="009D4A48"/>
    <w:rsid w:val="009D4F94"/>
    <w:rsid w:val="009D5E24"/>
    <w:rsid w:val="009E0C44"/>
    <w:rsid w:val="009E1505"/>
    <w:rsid w:val="009E2B0F"/>
    <w:rsid w:val="009E3DB5"/>
    <w:rsid w:val="009E5059"/>
    <w:rsid w:val="009E5393"/>
    <w:rsid w:val="009F62E9"/>
    <w:rsid w:val="00A01FD5"/>
    <w:rsid w:val="00A0340E"/>
    <w:rsid w:val="00A0442E"/>
    <w:rsid w:val="00A047CF"/>
    <w:rsid w:val="00A0713A"/>
    <w:rsid w:val="00A1063E"/>
    <w:rsid w:val="00A108F8"/>
    <w:rsid w:val="00A122FF"/>
    <w:rsid w:val="00A127E4"/>
    <w:rsid w:val="00A149D2"/>
    <w:rsid w:val="00A14B9C"/>
    <w:rsid w:val="00A16964"/>
    <w:rsid w:val="00A21383"/>
    <w:rsid w:val="00A25EB2"/>
    <w:rsid w:val="00A2663D"/>
    <w:rsid w:val="00A305F5"/>
    <w:rsid w:val="00A307D9"/>
    <w:rsid w:val="00A30CA4"/>
    <w:rsid w:val="00A30DE4"/>
    <w:rsid w:val="00A33209"/>
    <w:rsid w:val="00A36206"/>
    <w:rsid w:val="00A372AD"/>
    <w:rsid w:val="00A40537"/>
    <w:rsid w:val="00A408FD"/>
    <w:rsid w:val="00A40BB1"/>
    <w:rsid w:val="00A41BC9"/>
    <w:rsid w:val="00A427B3"/>
    <w:rsid w:val="00A43A01"/>
    <w:rsid w:val="00A468BD"/>
    <w:rsid w:val="00A473AC"/>
    <w:rsid w:val="00A47A1F"/>
    <w:rsid w:val="00A53C66"/>
    <w:rsid w:val="00A54765"/>
    <w:rsid w:val="00A558AB"/>
    <w:rsid w:val="00A56754"/>
    <w:rsid w:val="00A56C16"/>
    <w:rsid w:val="00A57B52"/>
    <w:rsid w:val="00A60E7B"/>
    <w:rsid w:val="00A61A4C"/>
    <w:rsid w:val="00A658BE"/>
    <w:rsid w:val="00A661DD"/>
    <w:rsid w:val="00A8037D"/>
    <w:rsid w:val="00A82F9E"/>
    <w:rsid w:val="00A840C8"/>
    <w:rsid w:val="00A844BE"/>
    <w:rsid w:val="00A84673"/>
    <w:rsid w:val="00A85763"/>
    <w:rsid w:val="00A85914"/>
    <w:rsid w:val="00A87357"/>
    <w:rsid w:val="00A9098F"/>
    <w:rsid w:val="00A93A8E"/>
    <w:rsid w:val="00AA0DDD"/>
    <w:rsid w:val="00AA2AAF"/>
    <w:rsid w:val="00AA3B65"/>
    <w:rsid w:val="00AA3CAC"/>
    <w:rsid w:val="00AA7927"/>
    <w:rsid w:val="00AB055D"/>
    <w:rsid w:val="00AB291A"/>
    <w:rsid w:val="00AB4685"/>
    <w:rsid w:val="00AB56FA"/>
    <w:rsid w:val="00AB588C"/>
    <w:rsid w:val="00AC11FD"/>
    <w:rsid w:val="00AC3841"/>
    <w:rsid w:val="00AC3D24"/>
    <w:rsid w:val="00AC3F11"/>
    <w:rsid w:val="00AC63D2"/>
    <w:rsid w:val="00AC6D06"/>
    <w:rsid w:val="00AC73AE"/>
    <w:rsid w:val="00AD1F7C"/>
    <w:rsid w:val="00AD668E"/>
    <w:rsid w:val="00AD6692"/>
    <w:rsid w:val="00AD6F66"/>
    <w:rsid w:val="00AE25DC"/>
    <w:rsid w:val="00AE46BA"/>
    <w:rsid w:val="00AE5173"/>
    <w:rsid w:val="00AE52EF"/>
    <w:rsid w:val="00AE7826"/>
    <w:rsid w:val="00AF03BE"/>
    <w:rsid w:val="00AF29BC"/>
    <w:rsid w:val="00AF36F3"/>
    <w:rsid w:val="00AF46E6"/>
    <w:rsid w:val="00AF6F8D"/>
    <w:rsid w:val="00B01628"/>
    <w:rsid w:val="00B01BA7"/>
    <w:rsid w:val="00B03826"/>
    <w:rsid w:val="00B06026"/>
    <w:rsid w:val="00B06418"/>
    <w:rsid w:val="00B102E7"/>
    <w:rsid w:val="00B112B9"/>
    <w:rsid w:val="00B13D1A"/>
    <w:rsid w:val="00B16208"/>
    <w:rsid w:val="00B25379"/>
    <w:rsid w:val="00B267D7"/>
    <w:rsid w:val="00B268E0"/>
    <w:rsid w:val="00B26B33"/>
    <w:rsid w:val="00B31481"/>
    <w:rsid w:val="00B33B9A"/>
    <w:rsid w:val="00B37544"/>
    <w:rsid w:val="00B407F7"/>
    <w:rsid w:val="00B41A54"/>
    <w:rsid w:val="00B426BC"/>
    <w:rsid w:val="00B4521B"/>
    <w:rsid w:val="00B460BF"/>
    <w:rsid w:val="00B46FF7"/>
    <w:rsid w:val="00B473AE"/>
    <w:rsid w:val="00B504E7"/>
    <w:rsid w:val="00B51616"/>
    <w:rsid w:val="00B51755"/>
    <w:rsid w:val="00B5317E"/>
    <w:rsid w:val="00B53AE2"/>
    <w:rsid w:val="00B5503C"/>
    <w:rsid w:val="00B575A4"/>
    <w:rsid w:val="00B6193B"/>
    <w:rsid w:val="00B630E4"/>
    <w:rsid w:val="00B631F2"/>
    <w:rsid w:val="00B675B1"/>
    <w:rsid w:val="00B7240B"/>
    <w:rsid w:val="00B73C86"/>
    <w:rsid w:val="00B74023"/>
    <w:rsid w:val="00B74BF4"/>
    <w:rsid w:val="00B76961"/>
    <w:rsid w:val="00B82301"/>
    <w:rsid w:val="00B85892"/>
    <w:rsid w:val="00B87B22"/>
    <w:rsid w:val="00B90B58"/>
    <w:rsid w:val="00B91D41"/>
    <w:rsid w:val="00B92005"/>
    <w:rsid w:val="00B920B7"/>
    <w:rsid w:val="00B923F8"/>
    <w:rsid w:val="00B93A7C"/>
    <w:rsid w:val="00B93EF8"/>
    <w:rsid w:val="00B94213"/>
    <w:rsid w:val="00BA0BF4"/>
    <w:rsid w:val="00BA0D1C"/>
    <w:rsid w:val="00BA28A4"/>
    <w:rsid w:val="00BA3A8F"/>
    <w:rsid w:val="00BA6E9B"/>
    <w:rsid w:val="00BA7EED"/>
    <w:rsid w:val="00BB1326"/>
    <w:rsid w:val="00BB2202"/>
    <w:rsid w:val="00BB2815"/>
    <w:rsid w:val="00BB3404"/>
    <w:rsid w:val="00BB57BB"/>
    <w:rsid w:val="00BB694E"/>
    <w:rsid w:val="00BC0925"/>
    <w:rsid w:val="00BC10FF"/>
    <w:rsid w:val="00BC1BFE"/>
    <w:rsid w:val="00BC3D08"/>
    <w:rsid w:val="00BC4137"/>
    <w:rsid w:val="00BD1D8A"/>
    <w:rsid w:val="00BD2678"/>
    <w:rsid w:val="00BD530D"/>
    <w:rsid w:val="00BD7701"/>
    <w:rsid w:val="00BE0BBC"/>
    <w:rsid w:val="00BE4DA4"/>
    <w:rsid w:val="00BE614D"/>
    <w:rsid w:val="00BE6706"/>
    <w:rsid w:val="00BE70B5"/>
    <w:rsid w:val="00BF2849"/>
    <w:rsid w:val="00BF6D8D"/>
    <w:rsid w:val="00C00899"/>
    <w:rsid w:val="00C00E28"/>
    <w:rsid w:val="00C02CBF"/>
    <w:rsid w:val="00C04CDF"/>
    <w:rsid w:val="00C05360"/>
    <w:rsid w:val="00C06952"/>
    <w:rsid w:val="00C10EA6"/>
    <w:rsid w:val="00C132CF"/>
    <w:rsid w:val="00C13673"/>
    <w:rsid w:val="00C15B7D"/>
    <w:rsid w:val="00C15E03"/>
    <w:rsid w:val="00C16F34"/>
    <w:rsid w:val="00C21910"/>
    <w:rsid w:val="00C21F37"/>
    <w:rsid w:val="00C223C3"/>
    <w:rsid w:val="00C24C40"/>
    <w:rsid w:val="00C25BE7"/>
    <w:rsid w:val="00C26B55"/>
    <w:rsid w:val="00C30559"/>
    <w:rsid w:val="00C31DBE"/>
    <w:rsid w:val="00C3369A"/>
    <w:rsid w:val="00C33FE9"/>
    <w:rsid w:val="00C34703"/>
    <w:rsid w:val="00C35350"/>
    <w:rsid w:val="00C40458"/>
    <w:rsid w:val="00C40957"/>
    <w:rsid w:val="00C42288"/>
    <w:rsid w:val="00C44925"/>
    <w:rsid w:val="00C451B5"/>
    <w:rsid w:val="00C47CE1"/>
    <w:rsid w:val="00C526C7"/>
    <w:rsid w:val="00C53B12"/>
    <w:rsid w:val="00C53F6A"/>
    <w:rsid w:val="00C57152"/>
    <w:rsid w:val="00C579D4"/>
    <w:rsid w:val="00C633B3"/>
    <w:rsid w:val="00C67440"/>
    <w:rsid w:val="00C6774C"/>
    <w:rsid w:val="00C67B03"/>
    <w:rsid w:val="00C67D0D"/>
    <w:rsid w:val="00C71788"/>
    <w:rsid w:val="00C728F7"/>
    <w:rsid w:val="00C72FEA"/>
    <w:rsid w:val="00C736A1"/>
    <w:rsid w:val="00C744B1"/>
    <w:rsid w:val="00C75DD9"/>
    <w:rsid w:val="00C76671"/>
    <w:rsid w:val="00C8068A"/>
    <w:rsid w:val="00C8200E"/>
    <w:rsid w:val="00C84C37"/>
    <w:rsid w:val="00C85E18"/>
    <w:rsid w:val="00C9013C"/>
    <w:rsid w:val="00C91248"/>
    <w:rsid w:val="00C93328"/>
    <w:rsid w:val="00C9393B"/>
    <w:rsid w:val="00C940A4"/>
    <w:rsid w:val="00C948F0"/>
    <w:rsid w:val="00C9739A"/>
    <w:rsid w:val="00C9768A"/>
    <w:rsid w:val="00CA21A2"/>
    <w:rsid w:val="00CA7459"/>
    <w:rsid w:val="00CA7902"/>
    <w:rsid w:val="00CB0AE5"/>
    <w:rsid w:val="00CB29A8"/>
    <w:rsid w:val="00CB514F"/>
    <w:rsid w:val="00CB5ADB"/>
    <w:rsid w:val="00CB640B"/>
    <w:rsid w:val="00CB7F53"/>
    <w:rsid w:val="00CC0C94"/>
    <w:rsid w:val="00CC0DF0"/>
    <w:rsid w:val="00CC1AAC"/>
    <w:rsid w:val="00CC563D"/>
    <w:rsid w:val="00CC5D2D"/>
    <w:rsid w:val="00CC6708"/>
    <w:rsid w:val="00CC78FA"/>
    <w:rsid w:val="00CC7B49"/>
    <w:rsid w:val="00CD15AF"/>
    <w:rsid w:val="00CD301B"/>
    <w:rsid w:val="00CD3593"/>
    <w:rsid w:val="00CD385C"/>
    <w:rsid w:val="00CD52F5"/>
    <w:rsid w:val="00CD5CB9"/>
    <w:rsid w:val="00CD6FFE"/>
    <w:rsid w:val="00CE18CA"/>
    <w:rsid w:val="00CE279C"/>
    <w:rsid w:val="00CE27C1"/>
    <w:rsid w:val="00CE32DD"/>
    <w:rsid w:val="00CE456A"/>
    <w:rsid w:val="00CE7EA0"/>
    <w:rsid w:val="00CE7F0D"/>
    <w:rsid w:val="00CF1795"/>
    <w:rsid w:val="00CF1F58"/>
    <w:rsid w:val="00CF24A0"/>
    <w:rsid w:val="00CF258E"/>
    <w:rsid w:val="00CF4B18"/>
    <w:rsid w:val="00CF4F9E"/>
    <w:rsid w:val="00CF633C"/>
    <w:rsid w:val="00CF70A3"/>
    <w:rsid w:val="00D02A1C"/>
    <w:rsid w:val="00D02AFA"/>
    <w:rsid w:val="00D03B60"/>
    <w:rsid w:val="00D0780F"/>
    <w:rsid w:val="00D13C22"/>
    <w:rsid w:val="00D15E29"/>
    <w:rsid w:val="00D24035"/>
    <w:rsid w:val="00D24634"/>
    <w:rsid w:val="00D27C22"/>
    <w:rsid w:val="00D33265"/>
    <w:rsid w:val="00D339F9"/>
    <w:rsid w:val="00D33C67"/>
    <w:rsid w:val="00D3491F"/>
    <w:rsid w:val="00D36C65"/>
    <w:rsid w:val="00D3798D"/>
    <w:rsid w:val="00D40493"/>
    <w:rsid w:val="00D4305A"/>
    <w:rsid w:val="00D4445F"/>
    <w:rsid w:val="00D447AD"/>
    <w:rsid w:val="00D44B6E"/>
    <w:rsid w:val="00D4764F"/>
    <w:rsid w:val="00D47FA7"/>
    <w:rsid w:val="00D51227"/>
    <w:rsid w:val="00D51270"/>
    <w:rsid w:val="00D51C62"/>
    <w:rsid w:val="00D53EAA"/>
    <w:rsid w:val="00D541F5"/>
    <w:rsid w:val="00D54D68"/>
    <w:rsid w:val="00D55BCD"/>
    <w:rsid w:val="00D57458"/>
    <w:rsid w:val="00D648CE"/>
    <w:rsid w:val="00D64E1A"/>
    <w:rsid w:val="00D672EC"/>
    <w:rsid w:val="00D67BA4"/>
    <w:rsid w:val="00D735D9"/>
    <w:rsid w:val="00D73DC8"/>
    <w:rsid w:val="00D73E6B"/>
    <w:rsid w:val="00D7456E"/>
    <w:rsid w:val="00D75597"/>
    <w:rsid w:val="00D77D9D"/>
    <w:rsid w:val="00D810A5"/>
    <w:rsid w:val="00D81680"/>
    <w:rsid w:val="00D873F9"/>
    <w:rsid w:val="00D87A35"/>
    <w:rsid w:val="00D900D1"/>
    <w:rsid w:val="00D902D2"/>
    <w:rsid w:val="00D91D03"/>
    <w:rsid w:val="00D92C3D"/>
    <w:rsid w:val="00D9530C"/>
    <w:rsid w:val="00D97A6E"/>
    <w:rsid w:val="00D97D1E"/>
    <w:rsid w:val="00DA14A9"/>
    <w:rsid w:val="00DA221F"/>
    <w:rsid w:val="00DA6EA4"/>
    <w:rsid w:val="00DA75AB"/>
    <w:rsid w:val="00DB02C4"/>
    <w:rsid w:val="00DB6A60"/>
    <w:rsid w:val="00DB6BB8"/>
    <w:rsid w:val="00DB6C19"/>
    <w:rsid w:val="00DB6FA9"/>
    <w:rsid w:val="00DB7D32"/>
    <w:rsid w:val="00DC1BE3"/>
    <w:rsid w:val="00DC31B1"/>
    <w:rsid w:val="00DC4A0D"/>
    <w:rsid w:val="00DC638E"/>
    <w:rsid w:val="00DC7028"/>
    <w:rsid w:val="00DD13E2"/>
    <w:rsid w:val="00DD2FFB"/>
    <w:rsid w:val="00DD6E17"/>
    <w:rsid w:val="00DD6F31"/>
    <w:rsid w:val="00DD7251"/>
    <w:rsid w:val="00DD7BBA"/>
    <w:rsid w:val="00DE08AA"/>
    <w:rsid w:val="00DE4939"/>
    <w:rsid w:val="00DE65CC"/>
    <w:rsid w:val="00DE7CFB"/>
    <w:rsid w:val="00DF2DA9"/>
    <w:rsid w:val="00DF3982"/>
    <w:rsid w:val="00DF50FF"/>
    <w:rsid w:val="00DF618B"/>
    <w:rsid w:val="00DF649F"/>
    <w:rsid w:val="00DF7FE1"/>
    <w:rsid w:val="00E00AF5"/>
    <w:rsid w:val="00E027A9"/>
    <w:rsid w:val="00E04195"/>
    <w:rsid w:val="00E049F9"/>
    <w:rsid w:val="00E04F8F"/>
    <w:rsid w:val="00E050C5"/>
    <w:rsid w:val="00E05C63"/>
    <w:rsid w:val="00E05D9F"/>
    <w:rsid w:val="00E05F0F"/>
    <w:rsid w:val="00E06F8F"/>
    <w:rsid w:val="00E07AE7"/>
    <w:rsid w:val="00E1445F"/>
    <w:rsid w:val="00E14530"/>
    <w:rsid w:val="00E147B4"/>
    <w:rsid w:val="00E15083"/>
    <w:rsid w:val="00E1651B"/>
    <w:rsid w:val="00E16790"/>
    <w:rsid w:val="00E16C0D"/>
    <w:rsid w:val="00E16D37"/>
    <w:rsid w:val="00E16FB3"/>
    <w:rsid w:val="00E2159C"/>
    <w:rsid w:val="00E2163F"/>
    <w:rsid w:val="00E2383D"/>
    <w:rsid w:val="00E23951"/>
    <w:rsid w:val="00E23C93"/>
    <w:rsid w:val="00E240AE"/>
    <w:rsid w:val="00E3078D"/>
    <w:rsid w:val="00E30FB9"/>
    <w:rsid w:val="00E310F7"/>
    <w:rsid w:val="00E32BC8"/>
    <w:rsid w:val="00E33706"/>
    <w:rsid w:val="00E339A1"/>
    <w:rsid w:val="00E33CED"/>
    <w:rsid w:val="00E367A9"/>
    <w:rsid w:val="00E3692F"/>
    <w:rsid w:val="00E409CC"/>
    <w:rsid w:val="00E436BA"/>
    <w:rsid w:val="00E446C0"/>
    <w:rsid w:val="00E44E3F"/>
    <w:rsid w:val="00E45D41"/>
    <w:rsid w:val="00E46DD1"/>
    <w:rsid w:val="00E50B6C"/>
    <w:rsid w:val="00E52476"/>
    <w:rsid w:val="00E6263D"/>
    <w:rsid w:val="00E62C99"/>
    <w:rsid w:val="00E661FE"/>
    <w:rsid w:val="00E66902"/>
    <w:rsid w:val="00E709F6"/>
    <w:rsid w:val="00E725B1"/>
    <w:rsid w:val="00E76A09"/>
    <w:rsid w:val="00E83C85"/>
    <w:rsid w:val="00E8538E"/>
    <w:rsid w:val="00E85E2B"/>
    <w:rsid w:val="00E87247"/>
    <w:rsid w:val="00E92A5D"/>
    <w:rsid w:val="00E93767"/>
    <w:rsid w:val="00E937A2"/>
    <w:rsid w:val="00E950D0"/>
    <w:rsid w:val="00E96640"/>
    <w:rsid w:val="00E96771"/>
    <w:rsid w:val="00E97F02"/>
    <w:rsid w:val="00EA2C91"/>
    <w:rsid w:val="00EA34CF"/>
    <w:rsid w:val="00EA38FD"/>
    <w:rsid w:val="00EA7A4E"/>
    <w:rsid w:val="00EA7AE6"/>
    <w:rsid w:val="00EB12EA"/>
    <w:rsid w:val="00EB260C"/>
    <w:rsid w:val="00EB36EC"/>
    <w:rsid w:val="00EB71A6"/>
    <w:rsid w:val="00EC3A13"/>
    <w:rsid w:val="00EC6261"/>
    <w:rsid w:val="00EC6FD5"/>
    <w:rsid w:val="00EC742C"/>
    <w:rsid w:val="00ED0098"/>
    <w:rsid w:val="00ED1DCF"/>
    <w:rsid w:val="00ED33A0"/>
    <w:rsid w:val="00ED5220"/>
    <w:rsid w:val="00ED5297"/>
    <w:rsid w:val="00ED5F0D"/>
    <w:rsid w:val="00ED7812"/>
    <w:rsid w:val="00ED7E51"/>
    <w:rsid w:val="00EE0DD9"/>
    <w:rsid w:val="00EE3F3B"/>
    <w:rsid w:val="00EE5E3F"/>
    <w:rsid w:val="00EF0BA8"/>
    <w:rsid w:val="00EF6158"/>
    <w:rsid w:val="00F0103B"/>
    <w:rsid w:val="00F01470"/>
    <w:rsid w:val="00F02A51"/>
    <w:rsid w:val="00F03D3F"/>
    <w:rsid w:val="00F06AA0"/>
    <w:rsid w:val="00F12379"/>
    <w:rsid w:val="00F13359"/>
    <w:rsid w:val="00F14A57"/>
    <w:rsid w:val="00F153AD"/>
    <w:rsid w:val="00F1746D"/>
    <w:rsid w:val="00F20D18"/>
    <w:rsid w:val="00F2357E"/>
    <w:rsid w:val="00F256D1"/>
    <w:rsid w:val="00F2620D"/>
    <w:rsid w:val="00F26E0E"/>
    <w:rsid w:val="00F32748"/>
    <w:rsid w:val="00F32E47"/>
    <w:rsid w:val="00F33EC3"/>
    <w:rsid w:val="00F34EC9"/>
    <w:rsid w:val="00F3587A"/>
    <w:rsid w:val="00F37E94"/>
    <w:rsid w:val="00F406CE"/>
    <w:rsid w:val="00F42A72"/>
    <w:rsid w:val="00F45C3F"/>
    <w:rsid w:val="00F463CA"/>
    <w:rsid w:val="00F46F7B"/>
    <w:rsid w:val="00F51289"/>
    <w:rsid w:val="00F51386"/>
    <w:rsid w:val="00F52703"/>
    <w:rsid w:val="00F52E59"/>
    <w:rsid w:val="00F54D2D"/>
    <w:rsid w:val="00F60D17"/>
    <w:rsid w:val="00F63BCC"/>
    <w:rsid w:val="00F6553D"/>
    <w:rsid w:val="00F75278"/>
    <w:rsid w:val="00F803CA"/>
    <w:rsid w:val="00F805F1"/>
    <w:rsid w:val="00F82084"/>
    <w:rsid w:val="00F82451"/>
    <w:rsid w:val="00F83DCC"/>
    <w:rsid w:val="00F861F9"/>
    <w:rsid w:val="00F876A7"/>
    <w:rsid w:val="00F91449"/>
    <w:rsid w:val="00F936C7"/>
    <w:rsid w:val="00F955BE"/>
    <w:rsid w:val="00F957F8"/>
    <w:rsid w:val="00F9797F"/>
    <w:rsid w:val="00FA2B08"/>
    <w:rsid w:val="00FB0025"/>
    <w:rsid w:val="00FB1A25"/>
    <w:rsid w:val="00FB219F"/>
    <w:rsid w:val="00FB734B"/>
    <w:rsid w:val="00FB73D8"/>
    <w:rsid w:val="00FB7ABD"/>
    <w:rsid w:val="00FC0097"/>
    <w:rsid w:val="00FC355C"/>
    <w:rsid w:val="00FC4BA4"/>
    <w:rsid w:val="00FC4F8A"/>
    <w:rsid w:val="00FD099A"/>
    <w:rsid w:val="00FD24A9"/>
    <w:rsid w:val="00FD265C"/>
    <w:rsid w:val="00FD2923"/>
    <w:rsid w:val="00FD3145"/>
    <w:rsid w:val="00FD51F3"/>
    <w:rsid w:val="00FD7B4D"/>
    <w:rsid w:val="00FE017A"/>
    <w:rsid w:val="00FE09E8"/>
    <w:rsid w:val="00FE231F"/>
    <w:rsid w:val="00FE3EF7"/>
    <w:rsid w:val="00FE50CD"/>
    <w:rsid w:val="00FF4F77"/>
    <w:rsid w:val="00FF5C1D"/>
    <w:rsid w:val="00FF5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1B"/>
    <w:rPr>
      <w:rFonts w:ascii="Calibri" w:eastAsia="Times New Roman" w:hAnsi="Calibri" w:cs="Times New Roman"/>
    </w:rPr>
  </w:style>
  <w:style w:type="paragraph" w:styleId="1">
    <w:name w:val="heading 1"/>
    <w:basedOn w:val="a"/>
    <w:next w:val="a"/>
    <w:link w:val="10"/>
    <w:uiPriority w:val="9"/>
    <w:qFormat/>
    <w:rsid w:val="005F004F"/>
    <w:pPr>
      <w:keepNext/>
      <w:keepLines/>
      <w:spacing w:after="0" w:line="240" w:lineRule="auto"/>
      <w:contextualSpacing/>
      <w:jc w:val="center"/>
      <w:outlineLvl w:val="0"/>
    </w:pPr>
    <w:rPr>
      <w:rFonts w:ascii="Times New Roman" w:eastAsiaTheme="majorEastAsia" w:hAnsi="Times New Roman" w:cstheme="majorBidi"/>
      <w:b/>
      <w:bCs/>
      <w:sz w:val="24"/>
      <w:szCs w:val="28"/>
    </w:rPr>
  </w:style>
  <w:style w:type="paragraph" w:styleId="2">
    <w:name w:val="heading 2"/>
    <w:basedOn w:val="a"/>
    <w:next w:val="a"/>
    <w:link w:val="20"/>
    <w:qFormat/>
    <w:rsid w:val="00D873F9"/>
    <w:pPr>
      <w:keepNext/>
      <w:spacing w:before="240" w:after="60" w:line="240" w:lineRule="auto"/>
      <w:jc w:val="center"/>
      <w:outlineLvl w:val="1"/>
    </w:pPr>
    <w:rPr>
      <w:rFonts w:ascii="Times New Roman" w:hAnsi="Times New Roman" w:cs="Arial"/>
      <w:b/>
      <w:bCs/>
      <w:i/>
      <w:iCs/>
      <w:sz w:val="24"/>
      <w:szCs w:val="28"/>
      <w:lang w:eastAsia="ru-RU"/>
    </w:rPr>
  </w:style>
  <w:style w:type="paragraph" w:styleId="3">
    <w:name w:val="heading 3"/>
    <w:basedOn w:val="a"/>
    <w:next w:val="a"/>
    <w:link w:val="30"/>
    <w:uiPriority w:val="9"/>
    <w:semiHidden/>
    <w:unhideWhenUsed/>
    <w:qFormat/>
    <w:rsid w:val="00AB58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6F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unhideWhenUsed/>
    <w:qFormat/>
    <w:rsid w:val="004416D1"/>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4416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Emphasis"/>
    <w:basedOn w:val="a0"/>
    <w:uiPriority w:val="20"/>
    <w:qFormat/>
    <w:rsid w:val="004416D1"/>
    <w:rPr>
      <w:i/>
      <w:iCs/>
    </w:rPr>
  </w:style>
  <w:style w:type="character" w:styleId="a6">
    <w:name w:val="Strong"/>
    <w:basedOn w:val="a0"/>
    <w:uiPriority w:val="22"/>
    <w:qFormat/>
    <w:rsid w:val="004416D1"/>
    <w:rPr>
      <w:b/>
      <w:bCs/>
    </w:rPr>
  </w:style>
  <w:style w:type="paragraph" w:styleId="a7">
    <w:name w:val="List Paragraph"/>
    <w:basedOn w:val="a"/>
    <w:uiPriority w:val="34"/>
    <w:qFormat/>
    <w:rsid w:val="000B718A"/>
    <w:pPr>
      <w:ind w:left="720"/>
      <w:contextualSpacing/>
    </w:pPr>
  </w:style>
  <w:style w:type="table" w:styleId="a8">
    <w:name w:val="Table Grid"/>
    <w:basedOn w:val="a1"/>
    <w:uiPriority w:val="59"/>
    <w:rsid w:val="000B71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8E207C"/>
    <w:pPr>
      <w:spacing w:after="0" w:line="240" w:lineRule="auto"/>
    </w:pPr>
    <w:rPr>
      <w:rFonts w:ascii="Calibri" w:eastAsia="Times New Roman" w:hAnsi="Calibri" w:cs="Calibri"/>
      <w:sz w:val="20"/>
      <w:szCs w:val="20"/>
      <w:lang w:eastAsia="ru-RU"/>
    </w:rPr>
  </w:style>
  <w:style w:type="paragraph" w:styleId="a9">
    <w:name w:val="Balloon Text"/>
    <w:basedOn w:val="a"/>
    <w:link w:val="aa"/>
    <w:uiPriority w:val="99"/>
    <w:semiHidden/>
    <w:unhideWhenUsed/>
    <w:rsid w:val="008E207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207C"/>
    <w:rPr>
      <w:rFonts w:ascii="Tahoma" w:eastAsia="Times New Roman" w:hAnsi="Tahoma" w:cs="Tahoma"/>
      <w:sz w:val="16"/>
      <w:szCs w:val="16"/>
    </w:rPr>
  </w:style>
  <w:style w:type="paragraph" w:styleId="ab">
    <w:name w:val="No Spacing"/>
    <w:link w:val="ac"/>
    <w:uiPriority w:val="1"/>
    <w:qFormat/>
    <w:rsid w:val="000F6F5B"/>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locked/>
    <w:rsid w:val="000F6F5B"/>
    <w:rPr>
      <w:rFonts w:ascii="Calibri" w:eastAsia="Calibri" w:hAnsi="Calibri" w:cs="Times New Roman"/>
    </w:rPr>
  </w:style>
  <w:style w:type="character" w:customStyle="1" w:styleId="apple-converted-space">
    <w:name w:val="apple-converted-space"/>
    <w:basedOn w:val="a0"/>
    <w:rsid w:val="00A1063E"/>
  </w:style>
  <w:style w:type="character" w:styleId="ad">
    <w:name w:val="Hyperlink"/>
    <w:basedOn w:val="a0"/>
    <w:uiPriority w:val="99"/>
    <w:unhideWhenUsed/>
    <w:rsid w:val="00A1063E"/>
    <w:rPr>
      <w:color w:val="0000FF"/>
      <w:u w:val="single"/>
    </w:rPr>
  </w:style>
  <w:style w:type="paragraph" w:customStyle="1" w:styleId="Default">
    <w:name w:val="Default"/>
    <w:rsid w:val="00757F6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Без интервала2"/>
    <w:link w:val="NoSpacingChar2"/>
    <w:rsid w:val="007F28D3"/>
    <w:pPr>
      <w:spacing w:after="0" w:line="240" w:lineRule="auto"/>
    </w:pPr>
    <w:rPr>
      <w:rFonts w:ascii="Times New Roman" w:eastAsia="Times New Roman" w:hAnsi="Times New Roman" w:cs="Times New Roman"/>
      <w:sz w:val="20"/>
      <w:szCs w:val="20"/>
      <w:lang w:eastAsia="ru-RU"/>
    </w:rPr>
  </w:style>
  <w:style w:type="character" w:customStyle="1" w:styleId="NoSpacingChar2">
    <w:name w:val="No Spacing Char2"/>
    <w:link w:val="21"/>
    <w:locked/>
    <w:rsid w:val="007F28D3"/>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D873F9"/>
    <w:rPr>
      <w:rFonts w:ascii="Times New Roman" w:eastAsia="Times New Roman" w:hAnsi="Times New Roman" w:cs="Arial"/>
      <w:b/>
      <w:bCs/>
      <w:i/>
      <w:iCs/>
      <w:sz w:val="24"/>
      <w:szCs w:val="28"/>
      <w:lang w:eastAsia="ru-RU"/>
    </w:rPr>
  </w:style>
  <w:style w:type="paragraph" w:customStyle="1" w:styleId="ConsPlusNormal">
    <w:name w:val="ConsPlusNormal"/>
    <w:rsid w:val="00431B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note text"/>
    <w:basedOn w:val="a"/>
    <w:link w:val="af"/>
    <w:unhideWhenUsed/>
    <w:rsid w:val="00667C8C"/>
    <w:pPr>
      <w:spacing w:after="0" w:line="240" w:lineRule="auto"/>
      <w:ind w:firstLine="709"/>
    </w:pPr>
    <w:rPr>
      <w:rFonts w:ascii="Times New Roman" w:eastAsiaTheme="minorHAnsi" w:hAnsi="Times New Roman" w:cstheme="minorBidi"/>
      <w:sz w:val="20"/>
      <w:szCs w:val="20"/>
    </w:rPr>
  </w:style>
  <w:style w:type="character" w:customStyle="1" w:styleId="af">
    <w:name w:val="Текст сноски Знак"/>
    <w:basedOn w:val="a0"/>
    <w:link w:val="ae"/>
    <w:rsid w:val="00667C8C"/>
    <w:rPr>
      <w:rFonts w:ascii="Times New Roman" w:hAnsi="Times New Roman"/>
      <w:sz w:val="20"/>
      <w:szCs w:val="20"/>
    </w:rPr>
  </w:style>
  <w:style w:type="character" w:styleId="af0">
    <w:name w:val="footnote reference"/>
    <w:rsid w:val="00667C8C"/>
    <w:rPr>
      <w:vertAlign w:val="superscript"/>
    </w:rPr>
  </w:style>
  <w:style w:type="paragraph" w:styleId="af1">
    <w:name w:val="footer"/>
    <w:basedOn w:val="a"/>
    <w:link w:val="af2"/>
    <w:uiPriority w:val="99"/>
    <w:unhideWhenUsed/>
    <w:rsid w:val="00D33C67"/>
    <w:pPr>
      <w:tabs>
        <w:tab w:val="center" w:pos="4677"/>
        <w:tab w:val="right" w:pos="9355"/>
      </w:tabs>
      <w:spacing w:after="0" w:line="240" w:lineRule="auto"/>
      <w:ind w:firstLine="709"/>
    </w:pPr>
    <w:rPr>
      <w:rFonts w:ascii="Times New Roman" w:eastAsiaTheme="minorHAnsi" w:hAnsi="Times New Roman" w:cstheme="minorBidi"/>
    </w:rPr>
  </w:style>
  <w:style w:type="character" w:customStyle="1" w:styleId="af2">
    <w:name w:val="Нижний колонтитул Знак"/>
    <w:basedOn w:val="a0"/>
    <w:link w:val="af1"/>
    <w:uiPriority w:val="99"/>
    <w:rsid w:val="00D33C67"/>
    <w:rPr>
      <w:rFonts w:ascii="Times New Roman" w:hAnsi="Times New Roman"/>
    </w:rPr>
  </w:style>
  <w:style w:type="character" w:styleId="af3">
    <w:name w:val="page number"/>
    <w:basedOn w:val="a0"/>
    <w:rsid w:val="00D33C67"/>
  </w:style>
  <w:style w:type="paragraph" w:styleId="af4">
    <w:name w:val="header"/>
    <w:basedOn w:val="a"/>
    <w:link w:val="af5"/>
    <w:uiPriority w:val="99"/>
    <w:unhideWhenUsed/>
    <w:rsid w:val="00A558A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558AB"/>
    <w:rPr>
      <w:rFonts w:ascii="Calibri" w:eastAsia="Times New Roman" w:hAnsi="Calibri" w:cs="Times New Roman"/>
    </w:rPr>
  </w:style>
  <w:style w:type="paragraph" w:customStyle="1" w:styleId="12">
    <w:name w:val="Абзац списка1"/>
    <w:basedOn w:val="a"/>
    <w:rsid w:val="009A4E7D"/>
    <w:pPr>
      <w:spacing w:after="0" w:line="240" w:lineRule="auto"/>
      <w:ind w:left="720"/>
    </w:pPr>
    <w:rPr>
      <w:rFonts w:ascii="Times New Roman" w:eastAsia="Calibri" w:hAnsi="Times New Roman"/>
      <w:sz w:val="24"/>
      <w:szCs w:val="24"/>
      <w:lang w:eastAsia="ru-RU"/>
    </w:rPr>
  </w:style>
  <w:style w:type="character" w:customStyle="1" w:styleId="a4">
    <w:name w:val="Обычный (веб) Знак"/>
    <w:aliases w:val="Знак Знак Знак"/>
    <w:basedOn w:val="a0"/>
    <w:link w:val="a3"/>
    <w:locked/>
    <w:rsid w:val="00A047CF"/>
    <w:rPr>
      <w:rFonts w:ascii="Times New Roman" w:eastAsia="Times New Roman" w:hAnsi="Times New Roman" w:cs="Times New Roman"/>
      <w:sz w:val="24"/>
      <w:szCs w:val="24"/>
      <w:lang w:eastAsia="ru-RU"/>
    </w:rPr>
  </w:style>
  <w:style w:type="character" w:customStyle="1" w:styleId="af6">
    <w:name w:val="Название Знак"/>
    <w:basedOn w:val="a0"/>
    <w:link w:val="af7"/>
    <w:locked/>
    <w:rsid w:val="00A047CF"/>
    <w:rPr>
      <w:rFonts w:ascii="Calibri" w:eastAsia="Calibri" w:hAnsi="Calibri"/>
      <w:b/>
      <w:bCs/>
      <w:sz w:val="28"/>
      <w:lang w:eastAsia="ru-RU"/>
    </w:rPr>
  </w:style>
  <w:style w:type="paragraph" w:styleId="af7">
    <w:name w:val="Title"/>
    <w:basedOn w:val="a"/>
    <w:link w:val="af6"/>
    <w:qFormat/>
    <w:rsid w:val="00A047CF"/>
    <w:pPr>
      <w:spacing w:after="0" w:line="240" w:lineRule="auto"/>
      <w:jc w:val="center"/>
    </w:pPr>
    <w:rPr>
      <w:rFonts w:eastAsia="Calibri" w:cstheme="minorBidi"/>
      <w:b/>
      <w:bCs/>
      <w:sz w:val="28"/>
      <w:lang w:eastAsia="ru-RU"/>
    </w:rPr>
  </w:style>
  <w:style w:type="character" w:customStyle="1" w:styleId="13">
    <w:name w:val="Название Знак1"/>
    <w:basedOn w:val="a0"/>
    <w:uiPriority w:val="10"/>
    <w:rsid w:val="00A047CF"/>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F004F"/>
    <w:rPr>
      <w:rFonts w:ascii="Times New Roman" w:eastAsiaTheme="majorEastAsia" w:hAnsi="Times New Roman" w:cstheme="majorBidi"/>
      <w:b/>
      <w:bCs/>
      <w:sz w:val="24"/>
      <w:szCs w:val="28"/>
    </w:rPr>
  </w:style>
  <w:style w:type="paragraph" w:styleId="af8">
    <w:name w:val="TOC Heading"/>
    <w:basedOn w:val="1"/>
    <w:next w:val="a"/>
    <w:uiPriority w:val="39"/>
    <w:semiHidden/>
    <w:unhideWhenUsed/>
    <w:qFormat/>
    <w:rsid w:val="00AB588C"/>
    <w:pPr>
      <w:outlineLvl w:val="9"/>
    </w:pPr>
  </w:style>
  <w:style w:type="character" w:customStyle="1" w:styleId="30">
    <w:name w:val="Заголовок 3 Знак"/>
    <w:basedOn w:val="a0"/>
    <w:link w:val="3"/>
    <w:uiPriority w:val="9"/>
    <w:semiHidden/>
    <w:rsid w:val="00AB588C"/>
    <w:rPr>
      <w:rFonts w:asciiTheme="majorHAnsi" w:eastAsiaTheme="majorEastAsia" w:hAnsiTheme="majorHAnsi" w:cstheme="majorBidi"/>
      <w:b/>
      <w:bCs/>
      <w:color w:val="4F81BD" w:themeColor="accent1"/>
    </w:rPr>
  </w:style>
  <w:style w:type="paragraph" w:styleId="22">
    <w:name w:val="toc 2"/>
    <w:basedOn w:val="a"/>
    <w:next w:val="a"/>
    <w:autoRedefine/>
    <w:uiPriority w:val="39"/>
    <w:unhideWhenUsed/>
    <w:qFormat/>
    <w:rsid w:val="008036EB"/>
    <w:pPr>
      <w:tabs>
        <w:tab w:val="right" w:leader="dot" w:pos="9639"/>
      </w:tabs>
      <w:spacing w:after="100"/>
    </w:pPr>
    <w:rPr>
      <w:rFonts w:ascii="Times New Roman" w:hAnsi="Times New Roman"/>
      <w:i/>
      <w:noProof/>
    </w:rPr>
  </w:style>
  <w:style w:type="paragraph" w:styleId="14">
    <w:name w:val="toc 1"/>
    <w:basedOn w:val="a"/>
    <w:next w:val="a"/>
    <w:autoRedefine/>
    <w:uiPriority w:val="39"/>
    <w:unhideWhenUsed/>
    <w:qFormat/>
    <w:rsid w:val="008036EB"/>
    <w:pPr>
      <w:tabs>
        <w:tab w:val="left" w:pos="660"/>
        <w:tab w:val="right" w:leader="dot" w:pos="9639"/>
      </w:tabs>
      <w:spacing w:after="0"/>
      <w:ind w:right="424"/>
      <w:contextualSpacing/>
      <w:jc w:val="both"/>
    </w:pPr>
    <w:rPr>
      <w:rFonts w:ascii="Times New Roman" w:hAnsi="Times New Roman"/>
      <w:b/>
      <w:noProof/>
      <w:sz w:val="24"/>
      <w:szCs w:val="28"/>
      <w:lang w:eastAsia="ru-RU"/>
    </w:rPr>
  </w:style>
  <w:style w:type="paragraph" w:styleId="HTML">
    <w:name w:val="HTML Preformatted"/>
    <w:basedOn w:val="a"/>
    <w:link w:val="HTML0"/>
    <w:uiPriority w:val="99"/>
    <w:semiHidden/>
    <w:unhideWhenUsed/>
    <w:rsid w:val="00B0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B01BA7"/>
    <w:rPr>
      <w:rFonts w:ascii="Courier New" w:eastAsia="Times New Roman" w:hAnsi="Courier New" w:cs="Courier New"/>
      <w:sz w:val="20"/>
      <w:szCs w:val="20"/>
      <w:lang w:eastAsia="ru-RU"/>
    </w:rPr>
  </w:style>
  <w:style w:type="table" w:customStyle="1" w:styleId="15">
    <w:name w:val="Сетка таблицы1"/>
    <w:basedOn w:val="a1"/>
    <w:next w:val="a8"/>
    <w:uiPriority w:val="59"/>
    <w:rsid w:val="00604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F46F7B"/>
    <w:rPr>
      <w:rFonts w:asciiTheme="majorHAnsi" w:eastAsiaTheme="majorEastAsia" w:hAnsiTheme="majorHAnsi" w:cstheme="majorBidi"/>
      <w:b/>
      <w:bCs/>
      <w:i/>
      <w:iCs/>
      <w:color w:val="4F81BD" w:themeColor="accent1"/>
    </w:rPr>
  </w:style>
  <w:style w:type="paragraph" w:styleId="31">
    <w:name w:val="toc 3"/>
    <w:basedOn w:val="a"/>
    <w:next w:val="a"/>
    <w:autoRedefine/>
    <w:uiPriority w:val="39"/>
    <w:unhideWhenUsed/>
    <w:qFormat/>
    <w:rsid w:val="00C40458"/>
    <w:pPr>
      <w:spacing w:after="100"/>
      <w:ind w:left="440"/>
    </w:pPr>
  </w:style>
</w:styles>
</file>

<file path=word/webSettings.xml><?xml version="1.0" encoding="utf-8"?>
<w:webSettings xmlns:r="http://schemas.openxmlformats.org/officeDocument/2006/relationships" xmlns:w="http://schemas.openxmlformats.org/wordprocessingml/2006/main">
  <w:divs>
    <w:div w:id="15078482">
      <w:bodyDiv w:val="1"/>
      <w:marLeft w:val="0"/>
      <w:marRight w:val="0"/>
      <w:marTop w:val="0"/>
      <w:marBottom w:val="0"/>
      <w:divBdr>
        <w:top w:val="none" w:sz="0" w:space="0" w:color="auto"/>
        <w:left w:val="none" w:sz="0" w:space="0" w:color="auto"/>
        <w:bottom w:val="none" w:sz="0" w:space="0" w:color="auto"/>
        <w:right w:val="none" w:sz="0" w:space="0" w:color="auto"/>
      </w:divBdr>
    </w:div>
    <w:div w:id="111285581">
      <w:bodyDiv w:val="1"/>
      <w:marLeft w:val="0"/>
      <w:marRight w:val="0"/>
      <w:marTop w:val="0"/>
      <w:marBottom w:val="0"/>
      <w:divBdr>
        <w:top w:val="none" w:sz="0" w:space="0" w:color="auto"/>
        <w:left w:val="none" w:sz="0" w:space="0" w:color="auto"/>
        <w:bottom w:val="none" w:sz="0" w:space="0" w:color="auto"/>
        <w:right w:val="none" w:sz="0" w:space="0" w:color="auto"/>
      </w:divBdr>
    </w:div>
    <w:div w:id="239950896">
      <w:bodyDiv w:val="1"/>
      <w:marLeft w:val="0"/>
      <w:marRight w:val="0"/>
      <w:marTop w:val="0"/>
      <w:marBottom w:val="0"/>
      <w:divBdr>
        <w:top w:val="none" w:sz="0" w:space="0" w:color="auto"/>
        <w:left w:val="none" w:sz="0" w:space="0" w:color="auto"/>
        <w:bottom w:val="none" w:sz="0" w:space="0" w:color="auto"/>
        <w:right w:val="none" w:sz="0" w:space="0" w:color="auto"/>
      </w:divBdr>
    </w:div>
    <w:div w:id="283270205">
      <w:bodyDiv w:val="1"/>
      <w:marLeft w:val="0"/>
      <w:marRight w:val="0"/>
      <w:marTop w:val="0"/>
      <w:marBottom w:val="0"/>
      <w:divBdr>
        <w:top w:val="none" w:sz="0" w:space="0" w:color="auto"/>
        <w:left w:val="none" w:sz="0" w:space="0" w:color="auto"/>
        <w:bottom w:val="none" w:sz="0" w:space="0" w:color="auto"/>
        <w:right w:val="none" w:sz="0" w:space="0" w:color="auto"/>
      </w:divBdr>
      <w:divsChild>
        <w:div w:id="186599048">
          <w:marLeft w:val="806"/>
          <w:marRight w:val="0"/>
          <w:marTop w:val="60"/>
          <w:marBottom w:val="0"/>
          <w:divBdr>
            <w:top w:val="none" w:sz="0" w:space="0" w:color="auto"/>
            <w:left w:val="none" w:sz="0" w:space="0" w:color="auto"/>
            <w:bottom w:val="none" w:sz="0" w:space="0" w:color="auto"/>
            <w:right w:val="none" w:sz="0" w:space="0" w:color="auto"/>
          </w:divBdr>
        </w:div>
        <w:div w:id="409695248">
          <w:marLeft w:val="806"/>
          <w:marRight w:val="0"/>
          <w:marTop w:val="60"/>
          <w:marBottom w:val="0"/>
          <w:divBdr>
            <w:top w:val="none" w:sz="0" w:space="0" w:color="auto"/>
            <w:left w:val="none" w:sz="0" w:space="0" w:color="auto"/>
            <w:bottom w:val="none" w:sz="0" w:space="0" w:color="auto"/>
            <w:right w:val="none" w:sz="0" w:space="0" w:color="auto"/>
          </w:divBdr>
        </w:div>
        <w:div w:id="1006400957">
          <w:marLeft w:val="806"/>
          <w:marRight w:val="0"/>
          <w:marTop w:val="60"/>
          <w:marBottom w:val="0"/>
          <w:divBdr>
            <w:top w:val="none" w:sz="0" w:space="0" w:color="auto"/>
            <w:left w:val="none" w:sz="0" w:space="0" w:color="auto"/>
            <w:bottom w:val="none" w:sz="0" w:space="0" w:color="auto"/>
            <w:right w:val="none" w:sz="0" w:space="0" w:color="auto"/>
          </w:divBdr>
        </w:div>
        <w:div w:id="1871723434">
          <w:marLeft w:val="806"/>
          <w:marRight w:val="0"/>
          <w:marTop w:val="60"/>
          <w:marBottom w:val="0"/>
          <w:divBdr>
            <w:top w:val="none" w:sz="0" w:space="0" w:color="auto"/>
            <w:left w:val="none" w:sz="0" w:space="0" w:color="auto"/>
            <w:bottom w:val="none" w:sz="0" w:space="0" w:color="auto"/>
            <w:right w:val="none" w:sz="0" w:space="0" w:color="auto"/>
          </w:divBdr>
        </w:div>
        <w:div w:id="1911424021">
          <w:marLeft w:val="806"/>
          <w:marRight w:val="0"/>
          <w:marTop w:val="60"/>
          <w:marBottom w:val="0"/>
          <w:divBdr>
            <w:top w:val="none" w:sz="0" w:space="0" w:color="auto"/>
            <w:left w:val="none" w:sz="0" w:space="0" w:color="auto"/>
            <w:bottom w:val="none" w:sz="0" w:space="0" w:color="auto"/>
            <w:right w:val="none" w:sz="0" w:space="0" w:color="auto"/>
          </w:divBdr>
        </w:div>
      </w:divsChild>
    </w:div>
    <w:div w:id="808479096">
      <w:bodyDiv w:val="1"/>
      <w:marLeft w:val="0"/>
      <w:marRight w:val="0"/>
      <w:marTop w:val="0"/>
      <w:marBottom w:val="0"/>
      <w:divBdr>
        <w:top w:val="none" w:sz="0" w:space="0" w:color="auto"/>
        <w:left w:val="none" w:sz="0" w:space="0" w:color="auto"/>
        <w:bottom w:val="none" w:sz="0" w:space="0" w:color="auto"/>
        <w:right w:val="none" w:sz="0" w:space="0" w:color="auto"/>
      </w:divBdr>
    </w:div>
    <w:div w:id="890732371">
      <w:bodyDiv w:val="1"/>
      <w:marLeft w:val="0"/>
      <w:marRight w:val="0"/>
      <w:marTop w:val="0"/>
      <w:marBottom w:val="0"/>
      <w:divBdr>
        <w:top w:val="none" w:sz="0" w:space="0" w:color="auto"/>
        <w:left w:val="none" w:sz="0" w:space="0" w:color="auto"/>
        <w:bottom w:val="none" w:sz="0" w:space="0" w:color="auto"/>
        <w:right w:val="none" w:sz="0" w:space="0" w:color="auto"/>
      </w:divBdr>
    </w:div>
    <w:div w:id="897279981">
      <w:bodyDiv w:val="1"/>
      <w:marLeft w:val="0"/>
      <w:marRight w:val="0"/>
      <w:marTop w:val="0"/>
      <w:marBottom w:val="0"/>
      <w:divBdr>
        <w:top w:val="none" w:sz="0" w:space="0" w:color="auto"/>
        <w:left w:val="none" w:sz="0" w:space="0" w:color="auto"/>
        <w:bottom w:val="none" w:sz="0" w:space="0" w:color="auto"/>
        <w:right w:val="none" w:sz="0" w:space="0" w:color="auto"/>
      </w:divBdr>
    </w:div>
    <w:div w:id="1163467181">
      <w:bodyDiv w:val="1"/>
      <w:marLeft w:val="0"/>
      <w:marRight w:val="0"/>
      <w:marTop w:val="0"/>
      <w:marBottom w:val="0"/>
      <w:divBdr>
        <w:top w:val="none" w:sz="0" w:space="0" w:color="auto"/>
        <w:left w:val="none" w:sz="0" w:space="0" w:color="auto"/>
        <w:bottom w:val="none" w:sz="0" w:space="0" w:color="auto"/>
        <w:right w:val="none" w:sz="0" w:space="0" w:color="auto"/>
      </w:divBdr>
      <w:divsChild>
        <w:div w:id="211622358">
          <w:marLeft w:val="806"/>
          <w:marRight w:val="0"/>
          <w:marTop w:val="60"/>
          <w:marBottom w:val="0"/>
          <w:divBdr>
            <w:top w:val="none" w:sz="0" w:space="0" w:color="auto"/>
            <w:left w:val="none" w:sz="0" w:space="0" w:color="auto"/>
            <w:bottom w:val="none" w:sz="0" w:space="0" w:color="auto"/>
            <w:right w:val="none" w:sz="0" w:space="0" w:color="auto"/>
          </w:divBdr>
        </w:div>
        <w:div w:id="1194810807">
          <w:marLeft w:val="806"/>
          <w:marRight w:val="0"/>
          <w:marTop w:val="60"/>
          <w:marBottom w:val="0"/>
          <w:divBdr>
            <w:top w:val="none" w:sz="0" w:space="0" w:color="auto"/>
            <w:left w:val="none" w:sz="0" w:space="0" w:color="auto"/>
            <w:bottom w:val="none" w:sz="0" w:space="0" w:color="auto"/>
            <w:right w:val="none" w:sz="0" w:space="0" w:color="auto"/>
          </w:divBdr>
        </w:div>
        <w:div w:id="1386491183">
          <w:marLeft w:val="806"/>
          <w:marRight w:val="0"/>
          <w:marTop w:val="60"/>
          <w:marBottom w:val="0"/>
          <w:divBdr>
            <w:top w:val="none" w:sz="0" w:space="0" w:color="auto"/>
            <w:left w:val="none" w:sz="0" w:space="0" w:color="auto"/>
            <w:bottom w:val="none" w:sz="0" w:space="0" w:color="auto"/>
            <w:right w:val="none" w:sz="0" w:space="0" w:color="auto"/>
          </w:divBdr>
        </w:div>
        <w:div w:id="2107576808">
          <w:marLeft w:val="806"/>
          <w:marRight w:val="0"/>
          <w:marTop w:val="60"/>
          <w:marBottom w:val="0"/>
          <w:divBdr>
            <w:top w:val="none" w:sz="0" w:space="0" w:color="auto"/>
            <w:left w:val="none" w:sz="0" w:space="0" w:color="auto"/>
            <w:bottom w:val="none" w:sz="0" w:space="0" w:color="auto"/>
            <w:right w:val="none" w:sz="0" w:space="0" w:color="auto"/>
          </w:divBdr>
        </w:div>
      </w:divsChild>
    </w:div>
    <w:div w:id="1491367250">
      <w:bodyDiv w:val="1"/>
      <w:marLeft w:val="0"/>
      <w:marRight w:val="0"/>
      <w:marTop w:val="0"/>
      <w:marBottom w:val="0"/>
      <w:divBdr>
        <w:top w:val="none" w:sz="0" w:space="0" w:color="auto"/>
        <w:left w:val="none" w:sz="0" w:space="0" w:color="auto"/>
        <w:bottom w:val="none" w:sz="0" w:space="0" w:color="auto"/>
        <w:right w:val="none" w:sz="0" w:space="0" w:color="auto"/>
      </w:divBdr>
    </w:div>
    <w:div w:id="1535000285">
      <w:bodyDiv w:val="1"/>
      <w:marLeft w:val="0"/>
      <w:marRight w:val="0"/>
      <w:marTop w:val="0"/>
      <w:marBottom w:val="0"/>
      <w:divBdr>
        <w:top w:val="none" w:sz="0" w:space="0" w:color="auto"/>
        <w:left w:val="none" w:sz="0" w:space="0" w:color="auto"/>
        <w:bottom w:val="none" w:sz="0" w:space="0" w:color="auto"/>
        <w:right w:val="none" w:sz="0" w:space="0" w:color="auto"/>
      </w:divBdr>
    </w:div>
    <w:div w:id="1943369962">
      <w:bodyDiv w:val="1"/>
      <w:marLeft w:val="0"/>
      <w:marRight w:val="0"/>
      <w:marTop w:val="0"/>
      <w:marBottom w:val="0"/>
      <w:divBdr>
        <w:top w:val="none" w:sz="0" w:space="0" w:color="auto"/>
        <w:left w:val="none" w:sz="0" w:space="0" w:color="auto"/>
        <w:bottom w:val="none" w:sz="0" w:space="0" w:color="auto"/>
        <w:right w:val="none" w:sz="0" w:space="0" w:color="auto"/>
      </w:divBdr>
    </w:div>
    <w:div w:id="1966807521">
      <w:bodyDiv w:val="1"/>
      <w:marLeft w:val="0"/>
      <w:marRight w:val="0"/>
      <w:marTop w:val="0"/>
      <w:marBottom w:val="0"/>
      <w:divBdr>
        <w:top w:val="none" w:sz="0" w:space="0" w:color="auto"/>
        <w:left w:val="none" w:sz="0" w:space="0" w:color="auto"/>
        <w:bottom w:val="none" w:sz="0" w:space="0" w:color="auto"/>
        <w:right w:val="none" w:sz="0" w:space="0" w:color="auto"/>
      </w:divBdr>
    </w:div>
    <w:div w:id="20400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library.ru/author_items.asp?authorid=30939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manualLayout>
          <c:layoutTarget val="inner"/>
          <c:xMode val="edge"/>
          <c:yMode val="edge"/>
          <c:x val="0.1191634684108432"/>
          <c:y val="8.7078585765014663E-2"/>
          <c:w val="0.58938119005147249"/>
          <c:h val="0.716437857032591"/>
        </c:manualLayout>
      </c:layout>
      <c:barChart>
        <c:barDir val="col"/>
        <c:grouping val="clustered"/>
        <c:ser>
          <c:idx val="0"/>
          <c:order val="0"/>
          <c:tx>
            <c:strRef>
              <c:f>Лист1!$B$1</c:f>
              <c:strCache>
                <c:ptCount val="1"/>
                <c:pt idx="0">
                  <c:v>Количество клубных форимирований</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2017 год</c:v>
                </c:pt>
                <c:pt idx="1">
                  <c:v>2018 год</c:v>
                </c:pt>
                <c:pt idx="2">
                  <c:v>2019 год</c:v>
                </c:pt>
              </c:strCache>
            </c:strRef>
          </c:cat>
          <c:val>
            <c:numRef>
              <c:f>Лист1!$B$2:$B$5</c:f>
              <c:numCache>
                <c:formatCode>General</c:formatCode>
                <c:ptCount val="4"/>
                <c:pt idx="0">
                  <c:v>52</c:v>
                </c:pt>
                <c:pt idx="1">
                  <c:v>51</c:v>
                </c:pt>
                <c:pt idx="2">
                  <c:v>46</c:v>
                </c:pt>
              </c:numCache>
            </c:numRef>
          </c:val>
          <c:extLst xmlns:c16r2="http://schemas.microsoft.com/office/drawing/2015/06/chart">
            <c:ext xmlns:c16="http://schemas.microsoft.com/office/drawing/2014/chart" uri="{C3380CC4-5D6E-409C-BE32-E72D297353CC}">
              <c16:uniqueId val="{00000000-87B8-4734-B229-AC5D91EF0A00}"/>
            </c:ext>
          </c:extLst>
        </c:ser>
        <c:ser>
          <c:idx val="1"/>
          <c:order val="1"/>
          <c:tx>
            <c:strRef>
              <c:f>Лист1!$C$1</c:f>
              <c:strCache>
                <c:ptCount val="1"/>
                <c:pt idx="0">
                  <c:v>Количество воспитанников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2017 год</c:v>
                </c:pt>
                <c:pt idx="1">
                  <c:v>2018 год</c:v>
                </c:pt>
                <c:pt idx="2">
                  <c:v>2019 год</c:v>
                </c:pt>
              </c:strCache>
            </c:strRef>
          </c:cat>
          <c:val>
            <c:numRef>
              <c:f>Лист1!$C$2:$C$5</c:f>
              <c:numCache>
                <c:formatCode>General</c:formatCode>
                <c:ptCount val="4"/>
                <c:pt idx="0">
                  <c:v>1414</c:v>
                </c:pt>
                <c:pt idx="1">
                  <c:v>1407</c:v>
                </c:pt>
                <c:pt idx="2">
                  <c:v>1341</c:v>
                </c:pt>
              </c:numCache>
            </c:numRef>
          </c:val>
          <c:extLst xmlns:c16r2="http://schemas.microsoft.com/office/drawing/2015/06/chart">
            <c:ext xmlns:c16="http://schemas.microsoft.com/office/drawing/2014/chart" uri="{C3380CC4-5D6E-409C-BE32-E72D297353CC}">
              <c16:uniqueId val="{00000001-87B8-4734-B229-AC5D91EF0A00}"/>
            </c:ext>
          </c:extLst>
        </c:ser>
        <c:axId val="248748288"/>
        <c:axId val="248766464"/>
      </c:barChart>
      <c:catAx>
        <c:axId val="248748288"/>
        <c:scaling>
          <c:orientation val="minMax"/>
        </c:scaling>
        <c:axPos val="b"/>
        <c:numFmt formatCode="General" sourceLinked="0"/>
        <c:tickLblPos val="nextTo"/>
        <c:crossAx val="248766464"/>
        <c:crosses val="autoZero"/>
        <c:auto val="1"/>
        <c:lblAlgn val="ctr"/>
        <c:lblOffset val="100"/>
      </c:catAx>
      <c:valAx>
        <c:axId val="248766464"/>
        <c:scaling>
          <c:orientation val="minMax"/>
        </c:scaling>
        <c:axPos val="l"/>
        <c:majorGridlines/>
        <c:numFmt formatCode="General" sourceLinked="1"/>
        <c:tickLblPos val="nextTo"/>
        <c:crossAx val="248748288"/>
        <c:crosses val="autoZero"/>
        <c:crossBetween val="between"/>
      </c:valAx>
    </c:plotArea>
    <c:legend>
      <c:legendPos val="r"/>
      <c:layout>
        <c:manualLayout>
          <c:xMode val="edge"/>
          <c:yMode val="edge"/>
          <c:x val="0.74951456310679609"/>
          <c:y val="0.39331614521637065"/>
          <c:w val="0.23495145631067971"/>
          <c:h val="0.44345620514250605"/>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3-7 лет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МБУ "Территория молодёжи"</c:v>
                </c:pt>
              </c:strCache>
            </c:strRef>
          </c:cat>
          <c:val>
            <c:numRef>
              <c:f>Лист1!$B$2</c:f>
              <c:numCache>
                <c:formatCode>0.00%</c:formatCode>
                <c:ptCount val="1"/>
                <c:pt idx="0">
                  <c:v>1.7999999999999999E-2</c:v>
                </c:pt>
              </c:numCache>
            </c:numRef>
          </c:val>
          <c:extLst xmlns:c16r2="http://schemas.microsoft.com/office/drawing/2015/06/chart">
            <c:ext xmlns:c16="http://schemas.microsoft.com/office/drawing/2014/chart" uri="{C3380CC4-5D6E-409C-BE32-E72D297353CC}">
              <c16:uniqueId val="{00000000-071A-451C-9536-D14DA3DD9BB1}"/>
            </c:ext>
          </c:extLst>
        </c:ser>
        <c:ser>
          <c:idx val="1"/>
          <c:order val="1"/>
          <c:tx>
            <c:strRef>
              <c:f>Лист1!$C$1</c:f>
              <c:strCache>
                <c:ptCount val="1"/>
                <c:pt idx="0">
                  <c:v>8-13 лет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МБУ "Территория молодёжи"</c:v>
                </c:pt>
              </c:strCache>
            </c:strRef>
          </c:cat>
          <c:val>
            <c:numRef>
              <c:f>Лист1!$C$2</c:f>
              <c:numCache>
                <c:formatCode>0.00%</c:formatCode>
                <c:ptCount val="1"/>
                <c:pt idx="0">
                  <c:v>0.26200000000000001</c:v>
                </c:pt>
              </c:numCache>
            </c:numRef>
          </c:val>
          <c:extLst xmlns:c16r2="http://schemas.microsoft.com/office/drawing/2015/06/chart">
            <c:ext xmlns:c16="http://schemas.microsoft.com/office/drawing/2014/chart" uri="{C3380CC4-5D6E-409C-BE32-E72D297353CC}">
              <c16:uniqueId val="{00000001-071A-451C-9536-D14DA3DD9BB1}"/>
            </c:ext>
          </c:extLst>
        </c:ser>
        <c:ser>
          <c:idx val="2"/>
          <c:order val="2"/>
          <c:tx>
            <c:strRef>
              <c:f>Лист1!$D$1</c:f>
              <c:strCache>
                <c:ptCount val="1"/>
                <c:pt idx="0">
                  <c:v>14-18 лет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МБУ "Территория молодёжи"</c:v>
                </c:pt>
              </c:strCache>
            </c:strRef>
          </c:cat>
          <c:val>
            <c:numRef>
              <c:f>Лист1!$D$2</c:f>
              <c:numCache>
                <c:formatCode>0.00%</c:formatCode>
                <c:ptCount val="1"/>
                <c:pt idx="0">
                  <c:v>0.25700000000000001</c:v>
                </c:pt>
              </c:numCache>
            </c:numRef>
          </c:val>
          <c:extLst xmlns:c16r2="http://schemas.microsoft.com/office/drawing/2015/06/chart">
            <c:ext xmlns:c16="http://schemas.microsoft.com/office/drawing/2014/chart" uri="{C3380CC4-5D6E-409C-BE32-E72D297353CC}">
              <c16:uniqueId val="{00000002-071A-451C-9536-D14DA3DD9BB1}"/>
            </c:ext>
          </c:extLst>
        </c:ser>
        <c:ser>
          <c:idx val="3"/>
          <c:order val="3"/>
          <c:tx>
            <c:strRef>
              <c:f>Лист1!$E$1</c:f>
              <c:strCache>
                <c:ptCount val="1"/>
                <c:pt idx="0">
                  <c:v>19-23 лет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МБУ "Территория молодёжи"</c:v>
                </c:pt>
              </c:strCache>
            </c:strRef>
          </c:cat>
          <c:val>
            <c:numRef>
              <c:f>Лист1!$E$2</c:f>
              <c:numCache>
                <c:formatCode>0.00%</c:formatCode>
                <c:ptCount val="1"/>
                <c:pt idx="0">
                  <c:v>0.17800000000000013</c:v>
                </c:pt>
              </c:numCache>
            </c:numRef>
          </c:val>
          <c:extLst xmlns:c16r2="http://schemas.microsoft.com/office/drawing/2015/06/chart">
            <c:ext xmlns:c16="http://schemas.microsoft.com/office/drawing/2014/chart" uri="{C3380CC4-5D6E-409C-BE32-E72D297353CC}">
              <c16:uniqueId val="{00000003-071A-451C-9536-D14DA3DD9BB1}"/>
            </c:ext>
          </c:extLst>
        </c:ser>
        <c:ser>
          <c:idx val="4"/>
          <c:order val="4"/>
          <c:tx>
            <c:strRef>
              <c:f>Лист1!$F$1</c:f>
              <c:strCache>
                <c:ptCount val="1"/>
                <c:pt idx="0">
                  <c:v>24-30 лет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МБУ "Территория молодёжи"</c:v>
                </c:pt>
              </c:strCache>
            </c:strRef>
          </c:cat>
          <c:val>
            <c:numRef>
              <c:f>Лист1!$F$2</c:f>
              <c:numCache>
                <c:formatCode>0.00%</c:formatCode>
                <c:ptCount val="1"/>
                <c:pt idx="0">
                  <c:v>0.12300000000000007</c:v>
                </c:pt>
              </c:numCache>
            </c:numRef>
          </c:val>
          <c:extLst xmlns:c16r2="http://schemas.microsoft.com/office/drawing/2015/06/chart">
            <c:ext xmlns:c16="http://schemas.microsoft.com/office/drawing/2014/chart" uri="{C3380CC4-5D6E-409C-BE32-E72D297353CC}">
              <c16:uniqueId val="{00000004-071A-451C-9536-D14DA3DD9BB1}"/>
            </c:ext>
          </c:extLst>
        </c:ser>
        <c:ser>
          <c:idx val="5"/>
          <c:order val="5"/>
          <c:tx>
            <c:strRef>
              <c:f>Лист1!$G$1</c:f>
              <c:strCache>
                <c:ptCount val="1"/>
                <c:pt idx="0">
                  <c:v>старше 30 лет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МБУ "Территория молодёжи"</c:v>
                </c:pt>
              </c:strCache>
            </c:strRef>
          </c:cat>
          <c:val>
            <c:numRef>
              <c:f>Лист1!$G$2</c:f>
              <c:numCache>
                <c:formatCode>0.00%</c:formatCode>
                <c:ptCount val="1"/>
                <c:pt idx="0">
                  <c:v>0.161</c:v>
                </c:pt>
              </c:numCache>
            </c:numRef>
          </c:val>
          <c:extLst xmlns:c16r2="http://schemas.microsoft.com/office/drawing/2015/06/chart">
            <c:ext xmlns:c16="http://schemas.microsoft.com/office/drawing/2014/chart" uri="{C3380CC4-5D6E-409C-BE32-E72D297353CC}">
              <c16:uniqueId val="{00000005-071A-451C-9536-D14DA3DD9BB1}"/>
            </c:ext>
          </c:extLst>
        </c:ser>
        <c:axId val="76865920"/>
        <c:axId val="76867456"/>
      </c:barChart>
      <c:catAx>
        <c:axId val="76865920"/>
        <c:scaling>
          <c:orientation val="minMax"/>
        </c:scaling>
        <c:axPos val="b"/>
        <c:numFmt formatCode="General" sourceLinked="0"/>
        <c:tickLblPos val="nextTo"/>
        <c:crossAx val="76867456"/>
        <c:crosses val="autoZero"/>
        <c:auto val="1"/>
        <c:lblAlgn val="ctr"/>
        <c:lblOffset val="100"/>
      </c:catAx>
      <c:valAx>
        <c:axId val="76867456"/>
        <c:scaling>
          <c:orientation val="minMax"/>
        </c:scaling>
        <c:axPos val="l"/>
        <c:majorGridlines/>
        <c:numFmt formatCode="0.00%" sourceLinked="1"/>
        <c:tickLblPos val="nextTo"/>
        <c:crossAx val="76865920"/>
        <c:crosses val="autoZero"/>
        <c:crossBetween val="between"/>
      </c:valAx>
    </c:plotArea>
    <c:legend>
      <c:legendPos val="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3-7 лет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МЦ "Старт"</c:v>
                </c:pt>
                <c:pt idx="1">
                  <c:v>ЦРМИ "Продвижение"</c:v>
                </c:pt>
                <c:pt idx="2">
                  <c:v>ЦГПВ им. А.Невского</c:v>
                </c:pt>
                <c:pt idx="3">
                  <c:v>ЦДМ "Респект"</c:v>
                </c:pt>
                <c:pt idx="4">
                  <c:v>МЦТТ</c:v>
                </c:pt>
              </c:strCache>
            </c:strRef>
          </c:cat>
          <c:val>
            <c:numRef>
              <c:f>Лист1!$B$2:$B$6</c:f>
              <c:numCache>
                <c:formatCode>General</c:formatCode>
                <c:ptCount val="5"/>
                <c:pt idx="2">
                  <c:v>14</c:v>
                </c:pt>
                <c:pt idx="4">
                  <c:v>10</c:v>
                </c:pt>
              </c:numCache>
            </c:numRef>
          </c:val>
          <c:extLst xmlns:c16r2="http://schemas.microsoft.com/office/drawing/2015/06/chart">
            <c:ext xmlns:c16="http://schemas.microsoft.com/office/drawing/2014/chart" uri="{C3380CC4-5D6E-409C-BE32-E72D297353CC}">
              <c16:uniqueId val="{00000000-2DCC-4F41-93E0-326B814F17A8}"/>
            </c:ext>
          </c:extLst>
        </c:ser>
        <c:ser>
          <c:idx val="1"/>
          <c:order val="1"/>
          <c:tx>
            <c:strRef>
              <c:f>Лист1!$C$1</c:f>
              <c:strCache>
                <c:ptCount val="1"/>
                <c:pt idx="0">
                  <c:v>8-13 лет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МЦ "Старт"</c:v>
                </c:pt>
                <c:pt idx="1">
                  <c:v>ЦРМИ "Продвижение"</c:v>
                </c:pt>
                <c:pt idx="2">
                  <c:v>ЦГПВ им. А.Невского</c:v>
                </c:pt>
                <c:pt idx="3">
                  <c:v>ЦДМ "Респект"</c:v>
                </c:pt>
                <c:pt idx="4">
                  <c:v>МЦТТ</c:v>
                </c:pt>
              </c:strCache>
            </c:strRef>
          </c:cat>
          <c:val>
            <c:numRef>
              <c:f>Лист1!$C$2:$C$6</c:f>
              <c:numCache>
                <c:formatCode>General</c:formatCode>
                <c:ptCount val="5"/>
                <c:pt idx="0">
                  <c:v>90</c:v>
                </c:pt>
                <c:pt idx="1">
                  <c:v>47</c:v>
                </c:pt>
                <c:pt idx="2">
                  <c:v>58</c:v>
                </c:pt>
                <c:pt idx="3">
                  <c:v>11</c:v>
                </c:pt>
                <c:pt idx="4">
                  <c:v>148</c:v>
                </c:pt>
              </c:numCache>
            </c:numRef>
          </c:val>
          <c:extLst xmlns:c16r2="http://schemas.microsoft.com/office/drawing/2015/06/chart">
            <c:ext xmlns:c16="http://schemas.microsoft.com/office/drawing/2014/chart" uri="{C3380CC4-5D6E-409C-BE32-E72D297353CC}">
              <c16:uniqueId val="{00000001-2DCC-4F41-93E0-326B814F17A8}"/>
            </c:ext>
          </c:extLst>
        </c:ser>
        <c:ser>
          <c:idx val="2"/>
          <c:order val="2"/>
          <c:tx>
            <c:strRef>
              <c:f>Лист1!$D$1</c:f>
              <c:strCache>
                <c:ptCount val="1"/>
                <c:pt idx="0">
                  <c:v>14-18 лет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МЦ "Старт"</c:v>
                </c:pt>
                <c:pt idx="1">
                  <c:v>ЦРМИ "Продвижение"</c:v>
                </c:pt>
                <c:pt idx="2">
                  <c:v>ЦГПВ им. А.Невского</c:v>
                </c:pt>
                <c:pt idx="3">
                  <c:v>ЦДМ "Респект"</c:v>
                </c:pt>
                <c:pt idx="4">
                  <c:v>МЦТТ</c:v>
                </c:pt>
              </c:strCache>
            </c:strRef>
          </c:cat>
          <c:val>
            <c:numRef>
              <c:f>Лист1!$D$2:$D$6</c:f>
              <c:numCache>
                <c:formatCode>General</c:formatCode>
                <c:ptCount val="5"/>
                <c:pt idx="0">
                  <c:v>72</c:v>
                </c:pt>
                <c:pt idx="1">
                  <c:v>90</c:v>
                </c:pt>
                <c:pt idx="2">
                  <c:v>39</c:v>
                </c:pt>
                <c:pt idx="3">
                  <c:v>74</c:v>
                </c:pt>
                <c:pt idx="4">
                  <c:v>73</c:v>
                </c:pt>
              </c:numCache>
            </c:numRef>
          </c:val>
          <c:extLst xmlns:c16r2="http://schemas.microsoft.com/office/drawing/2015/06/chart">
            <c:ext xmlns:c16="http://schemas.microsoft.com/office/drawing/2014/chart" uri="{C3380CC4-5D6E-409C-BE32-E72D297353CC}">
              <c16:uniqueId val="{00000002-2DCC-4F41-93E0-326B814F17A8}"/>
            </c:ext>
          </c:extLst>
        </c:ser>
        <c:ser>
          <c:idx val="3"/>
          <c:order val="3"/>
          <c:tx>
            <c:strRef>
              <c:f>Лист1!$E$1</c:f>
              <c:strCache>
                <c:ptCount val="1"/>
                <c:pt idx="0">
                  <c:v>19-23 года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МЦ "Старт"</c:v>
                </c:pt>
                <c:pt idx="1">
                  <c:v>ЦРМИ "Продвижение"</c:v>
                </c:pt>
                <c:pt idx="2">
                  <c:v>ЦГПВ им. А.Невского</c:v>
                </c:pt>
                <c:pt idx="3">
                  <c:v>ЦДМ "Респект"</c:v>
                </c:pt>
                <c:pt idx="4">
                  <c:v>МЦТТ</c:v>
                </c:pt>
              </c:strCache>
            </c:strRef>
          </c:cat>
          <c:val>
            <c:numRef>
              <c:f>Лист1!$E$2:$E$6</c:f>
              <c:numCache>
                <c:formatCode>General</c:formatCode>
                <c:ptCount val="5"/>
                <c:pt idx="0">
                  <c:v>18</c:v>
                </c:pt>
                <c:pt idx="1">
                  <c:v>33</c:v>
                </c:pt>
                <c:pt idx="2">
                  <c:v>22</c:v>
                </c:pt>
                <c:pt idx="3">
                  <c:v>121</c:v>
                </c:pt>
                <c:pt idx="4">
                  <c:v>43</c:v>
                </c:pt>
              </c:numCache>
            </c:numRef>
          </c:val>
          <c:extLst xmlns:c16r2="http://schemas.microsoft.com/office/drawing/2015/06/chart">
            <c:ext xmlns:c16="http://schemas.microsoft.com/office/drawing/2014/chart" uri="{C3380CC4-5D6E-409C-BE32-E72D297353CC}">
              <c16:uniqueId val="{00000003-2DCC-4F41-93E0-326B814F17A8}"/>
            </c:ext>
          </c:extLst>
        </c:ser>
        <c:ser>
          <c:idx val="4"/>
          <c:order val="4"/>
          <c:tx>
            <c:strRef>
              <c:f>Лист1!$F$1</c:f>
              <c:strCache>
                <c:ptCount val="1"/>
                <c:pt idx="0">
                  <c:v>24-30 лет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МЦ "Старт"</c:v>
                </c:pt>
                <c:pt idx="1">
                  <c:v>ЦРМИ "Продвижение"</c:v>
                </c:pt>
                <c:pt idx="2">
                  <c:v>ЦГПВ им. А.Невского</c:v>
                </c:pt>
                <c:pt idx="3">
                  <c:v>ЦДМ "Респект"</c:v>
                </c:pt>
                <c:pt idx="4">
                  <c:v>МЦТТ</c:v>
                </c:pt>
              </c:strCache>
            </c:strRef>
          </c:cat>
          <c:val>
            <c:numRef>
              <c:f>Лист1!$F$2:$F$6</c:f>
              <c:numCache>
                <c:formatCode>General</c:formatCode>
                <c:ptCount val="5"/>
                <c:pt idx="0">
                  <c:v>3</c:v>
                </c:pt>
                <c:pt idx="1">
                  <c:v>97</c:v>
                </c:pt>
                <c:pt idx="2">
                  <c:v>17</c:v>
                </c:pt>
                <c:pt idx="3">
                  <c:v>50</c:v>
                </c:pt>
                <c:pt idx="4">
                  <c:v>47</c:v>
                </c:pt>
              </c:numCache>
            </c:numRef>
          </c:val>
          <c:extLst xmlns:c16r2="http://schemas.microsoft.com/office/drawing/2015/06/chart">
            <c:ext xmlns:c16="http://schemas.microsoft.com/office/drawing/2014/chart" uri="{C3380CC4-5D6E-409C-BE32-E72D297353CC}">
              <c16:uniqueId val="{00000004-2DCC-4F41-93E0-326B814F17A8}"/>
            </c:ext>
          </c:extLst>
        </c:ser>
        <c:ser>
          <c:idx val="5"/>
          <c:order val="5"/>
          <c:tx>
            <c:strRef>
              <c:f>Лист1!$G$1</c:f>
              <c:strCache>
                <c:ptCount val="1"/>
                <c:pt idx="0">
                  <c:v>Старше 30 лет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МЦ "Старт"</c:v>
                </c:pt>
                <c:pt idx="1">
                  <c:v>ЦРМИ "Продвижение"</c:v>
                </c:pt>
                <c:pt idx="2">
                  <c:v>ЦГПВ им. А.Невского</c:v>
                </c:pt>
                <c:pt idx="3">
                  <c:v>ЦДМ "Респект"</c:v>
                </c:pt>
                <c:pt idx="4">
                  <c:v>МЦТТ</c:v>
                </c:pt>
              </c:strCache>
            </c:strRef>
          </c:cat>
          <c:val>
            <c:numRef>
              <c:f>Лист1!$G$2:$G$6</c:f>
              <c:numCache>
                <c:formatCode>General</c:formatCode>
                <c:ptCount val="5"/>
                <c:pt idx="0">
                  <c:v>13</c:v>
                </c:pt>
                <c:pt idx="1">
                  <c:v>71</c:v>
                </c:pt>
                <c:pt idx="2">
                  <c:v>35</c:v>
                </c:pt>
                <c:pt idx="3">
                  <c:v>22</c:v>
                </c:pt>
                <c:pt idx="4">
                  <c:v>63</c:v>
                </c:pt>
              </c:numCache>
            </c:numRef>
          </c:val>
          <c:extLst xmlns:c16r2="http://schemas.microsoft.com/office/drawing/2015/06/chart">
            <c:ext xmlns:c16="http://schemas.microsoft.com/office/drawing/2014/chart" uri="{C3380CC4-5D6E-409C-BE32-E72D297353CC}">
              <c16:uniqueId val="{00000005-2DCC-4F41-93E0-326B814F17A8}"/>
            </c:ext>
          </c:extLst>
        </c:ser>
        <c:axId val="267962240"/>
        <c:axId val="267963776"/>
      </c:barChart>
      <c:catAx>
        <c:axId val="267962240"/>
        <c:scaling>
          <c:orientation val="minMax"/>
        </c:scaling>
        <c:axPos val="b"/>
        <c:numFmt formatCode="General" sourceLinked="0"/>
        <c:tickLblPos val="nextTo"/>
        <c:crossAx val="267963776"/>
        <c:crosses val="autoZero"/>
        <c:auto val="1"/>
        <c:lblAlgn val="ctr"/>
        <c:lblOffset val="100"/>
      </c:catAx>
      <c:valAx>
        <c:axId val="267963776"/>
        <c:scaling>
          <c:orientation val="minMax"/>
        </c:scaling>
        <c:axPos val="l"/>
        <c:majorGridlines/>
        <c:numFmt formatCode="General" sourceLinked="1"/>
        <c:tickLblPos val="nextTo"/>
        <c:crossAx val="267962240"/>
        <c:crosses val="autoZero"/>
        <c:crossBetween val="between"/>
      </c:valAx>
    </c:plotArea>
    <c:legend>
      <c:legendPos val="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Содействие развитию активной жизненной позиции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МБУ "Территория молодёжи"</c:v>
                </c:pt>
              </c:strCache>
            </c:strRef>
          </c:cat>
          <c:val>
            <c:numRef>
              <c:f>Лист1!$B$2</c:f>
              <c:numCache>
                <c:formatCode>General</c:formatCode>
                <c:ptCount val="1"/>
                <c:pt idx="0">
                  <c:v>5130</c:v>
                </c:pt>
              </c:numCache>
            </c:numRef>
          </c:val>
          <c:extLst xmlns:c16r2="http://schemas.microsoft.com/office/drawing/2015/06/chart">
            <c:ext xmlns:c16="http://schemas.microsoft.com/office/drawing/2014/chart" uri="{C3380CC4-5D6E-409C-BE32-E72D297353CC}">
              <c16:uniqueId val="{00000000-5E26-4D95-B64B-46E624E249F0}"/>
            </c:ext>
          </c:extLst>
        </c:ser>
        <c:ser>
          <c:idx val="1"/>
          <c:order val="1"/>
          <c:tx>
            <c:strRef>
              <c:f>Лист1!$C$1</c:f>
              <c:strCache>
                <c:ptCount val="1"/>
                <c:pt idx="0">
                  <c:v>Гражданско-патриотическое воспитание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МБУ "Территория молодёжи"</c:v>
                </c:pt>
              </c:strCache>
            </c:strRef>
          </c:cat>
          <c:val>
            <c:numRef>
              <c:f>Лист1!$C$2</c:f>
              <c:numCache>
                <c:formatCode>General</c:formatCode>
                <c:ptCount val="1"/>
                <c:pt idx="0">
                  <c:v>1718</c:v>
                </c:pt>
              </c:numCache>
            </c:numRef>
          </c:val>
          <c:extLst xmlns:c16r2="http://schemas.microsoft.com/office/drawing/2015/06/chart">
            <c:ext xmlns:c16="http://schemas.microsoft.com/office/drawing/2014/chart" uri="{C3380CC4-5D6E-409C-BE32-E72D297353CC}">
              <c16:uniqueId val="{00000001-5E26-4D95-B64B-46E624E249F0}"/>
            </c:ext>
          </c:extLst>
        </c:ser>
        <c:ser>
          <c:idx val="2"/>
          <c:order val="2"/>
          <c:tx>
            <c:strRef>
              <c:f>Лист1!$D$1</c:f>
              <c:strCache>
                <c:ptCount val="1"/>
                <c:pt idx="0">
                  <c:v>Содействие здоровому образу жизни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МБУ "Территория молодёжи"</c:v>
                </c:pt>
              </c:strCache>
            </c:strRef>
          </c:cat>
          <c:val>
            <c:numRef>
              <c:f>Лист1!$D$2</c:f>
              <c:numCache>
                <c:formatCode>General</c:formatCode>
                <c:ptCount val="1"/>
                <c:pt idx="0">
                  <c:v>1404</c:v>
                </c:pt>
              </c:numCache>
            </c:numRef>
          </c:val>
          <c:extLst xmlns:c16r2="http://schemas.microsoft.com/office/drawing/2015/06/chart">
            <c:ext xmlns:c16="http://schemas.microsoft.com/office/drawing/2014/chart" uri="{C3380CC4-5D6E-409C-BE32-E72D297353CC}">
              <c16:uniqueId val="{00000002-5E26-4D95-B64B-46E624E249F0}"/>
            </c:ext>
          </c:extLst>
        </c:ser>
        <c:ser>
          <c:idx val="3"/>
          <c:order val="3"/>
          <c:tx>
            <c:strRef>
              <c:f>Лист1!$E$1</c:f>
              <c:strCache>
                <c:ptCount val="1"/>
                <c:pt idx="0">
                  <c:v>Поддержка молодой семьи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МБУ "Территория молодёжи"</c:v>
                </c:pt>
              </c:strCache>
            </c:strRef>
          </c:cat>
          <c:val>
            <c:numRef>
              <c:f>Лист1!$E$2</c:f>
              <c:numCache>
                <c:formatCode>General</c:formatCode>
                <c:ptCount val="1"/>
                <c:pt idx="0">
                  <c:v>320</c:v>
                </c:pt>
              </c:numCache>
            </c:numRef>
          </c:val>
          <c:extLst xmlns:c16r2="http://schemas.microsoft.com/office/drawing/2015/06/chart">
            <c:ext xmlns:c16="http://schemas.microsoft.com/office/drawing/2014/chart" uri="{C3380CC4-5D6E-409C-BE32-E72D297353CC}">
              <c16:uniqueId val="{00000003-5E26-4D95-B64B-46E624E249F0}"/>
            </c:ext>
          </c:extLst>
        </c:ser>
        <c:ser>
          <c:idx val="4"/>
          <c:order val="4"/>
          <c:tx>
            <c:strRef>
              <c:f>Лист1!$F$1</c:f>
              <c:strCache>
                <c:ptCount val="1"/>
                <c:pt idx="0">
                  <c:v>Содействие молодежи в ТЖС</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МБУ "Территория молодёжи"</c:v>
                </c:pt>
              </c:strCache>
            </c:strRef>
          </c:cat>
          <c:val>
            <c:numRef>
              <c:f>Лист1!$F$2</c:f>
              <c:numCache>
                <c:formatCode>General</c:formatCode>
                <c:ptCount val="1"/>
                <c:pt idx="0">
                  <c:v>210</c:v>
                </c:pt>
              </c:numCache>
            </c:numRef>
          </c:val>
          <c:extLst xmlns:c16r2="http://schemas.microsoft.com/office/drawing/2015/06/chart">
            <c:ext xmlns:c16="http://schemas.microsoft.com/office/drawing/2014/chart" uri="{C3380CC4-5D6E-409C-BE32-E72D297353CC}">
              <c16:uniqueId val="{00000004-5E26-4D95-B64B-46E624E249F0}"/>
            </c:ext>
          </c:extLst>
        </c:ser>
        <c:ser>
          <c:idx val="5"/>
          <c:order val="5"/>
          <c:tx>
            <c:strRef>
              <c:f>Лист1!$G$1</c:f>
              <c:strCache>
                <c:ptCount val="1"/>
                <c:pt idx="0">
                  <c:v>Содействие в выборе профессии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МБУ "Территория молодёжи"</c:v>
                </c:pt>
              </c:strCache>
            </c:strRef>
          </c:cat>
          <c:val>
            <c:numRef>
              <c:f>Лист1!$G$2</c:f>
              <c:numCache>
                <c:formatCode>General</c:formatCode>
                <c:ptCount val="1"/>
                <c:pt idx="0">
                  <c:v>770</c:v>
                </c:pt>
              </c:numCache>
            </c:numRef>
          </c:val>
          <c:extLst xmlns:c16r2="http://schemas.microsoft.com/office/drawing/2015/06/chart">
            <c:ext xmlns:c16="http://schemas.microsoft.com/office/drawing/2014/chart" uri="{C3380CC4-5D6E-409C-BE32-E72D297353CC}">
              <c16:uniqueId val="{00000005-5E26-4D95-B64B-46E624E249F0}"/>
            </c:ext>
          </c:extLst>
        </c:ser>
        <c:axId val="247958912"/>
        <c:axId val="247968896"/>
      </c:barChart>
      <c:catAx>
        <c:axId val="247958912"/>
        <c:scaling>
          <c:orientation val="minMax"/>
        </c:scaling>
        <c:axPos val="b"/>
        <c:numFmt formatCode="General" sourceLinked="0"/>
        <c:tickLblPos val="nextTo"/>
        <c:crossAx val="247968896"/>
        <c:crosses val="autoZero"/>
        <c:auto val="1"/>
        <c:lblAlgn val="ctr"/>
        <c:lblOffset val="100"/>
      </c:catAx>
      <c:valAx>
        <c:axId val="247968896"/>
        <c:scaling>
          <c:orientation val="minMax"/>
        </c:scaling>
        <c:axPos val="l"/>
        <c:majorGridlines/>
        <c:numFmt formatCode="General" sourceLinked="1"/>
        <c:tickLblPos val="nextTo"/>
        <c:crossAx val="247958912"/>
        <c:crosses val="autoZero"/>
        <c:crossBetween val="between"/>
      </c:valAx>
    </c:plotArea>
    <c:legend>
      <c:legendPos val="r"/>
      <c:layout>
        <c:manualLayout>
          <c:xMode val="edge"/>
          <c:yMode val="edge"/>
          <c:x val="0.64583333333333925"/>
          <c:y val="4.6378544787164237E-2"/>
          <c:w val="0.3402777777777804"/>
          <c:h val="0.95362121840033975"/>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manualLayout>
          <c:layoutTarget val="inner"/>
          <c:xMode val="edge"/>
          <c:yMode val="edge"/>
          <c:x val="7.5252464374211014E-2"/>
          <c:y val="4.1159214959722024E-2"/>
          <c:w val="0.8202653834937299"/>
          <c:h val="0.85653105861767365"/>
        </c:manualLayout>
      </c:layout>
      <c:barChart>
        <c:barDir val="col"/>
        <c:grouping val="clustered"/>
        <c:ser>
          <c:idx val="0"/>
          <c:order val="0"/>
          <c:tx>
            <c:strRef>
              <c:f>Лист1!$B$1</c:f>
              <c:strCache>
                <c:ptCount val="1"/>
                <c:pt idx="0">
                  <c:v>3-7 лет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Лист1!$B$2:$B$4</c:f>
              <c:numCache>
                <c:formatCode>0.00%</c:formatCode>
                <c:ptCount val="3"/>
                <c:pt idx="0">
                  <c:v>2.3E-2</c:v>
                </c:pt>
                <c:pt idx="1">
                  <c:v>2.5000000000000001E-2</c:v>
                </c:pt>
                <c:pt idx="2">
                  <c:v>1.7999999999999999E-2</c:v>
                </c:pt>
              </c:numCache>
            </c:numRef>
          </c:val>
          <c:extLst xmlns:c16r2="http://schemas.microsoft.com/office/drawing/2015/06/chart">
            <c:ext xmlns:c16="http://schemas.microsoft.com/office/drawing/2014/chart" uri="{C3380CC4-5D6E-409C-BE32-E72D297353CC}">
              <c16:uniqueId val="{00000000-D629-4BA2-8947-E3B85211C50E}"/>
            </c:ext>
          </c:extLst>
        </c:ser>
        <c:ser>
          <c:idx val="1"/>
          <c:order val="1"/>
          <c:tx>
            <c:strRef>
              <c:f>Лист1!$C$1</c:f>
              <c:strCache>
                <c:ptCount val="1"/>
                <c:pt idx="0">
                  <c:v>8-13 лет</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Лист1!$C$2:$C$4</c:f>
              <c:numCache>
                <c:formatCode>0.00%</c:formatCode>
                <c:ptCount val="3"/>
                <c:pt idx="0">
                  <c:v>0.33000000000000212</c:v>
                </c:pt>
                <c:pt idx="1">
                  <c:v>0.30900000000000138</c:v>
                </c:pt>
                <c:pt idx="2">
                  <c:v>0.26200000000000001</c:v>
                </c:pt>
              </c:numCache>
            </c:numRef>
          </c:val>
          <c:extLst xmlns:c16r2="http://schemas.microsoft.com/office/drawing/2015/06/chart">
            <c:ext xmlns:c16="http://schemas.microsoft.com/office/drawing/2014/chart" uri="{C3380CC4-5D6E-409C-BE32-E72D297353CC}">
              <c16:uniqueId val="{00000001-D629-4BA2-8947-E3B85211C50E}"/>
            </c:ext>
          </c:extLst>
        </c:ser>
        <c:ser>
          <c:idx val="2"/>
          <c:order val="2"/>
          <c:tx>
            <c:strRef>
              <c:f>Лист1!$D$1</c:f>
              <c:strCache>
                <c:ptCount val="1"/>
                <c:pt idx="0">
                  <c:v>14-18 лет</c:v>
                </c:pt>
              </c:strCache>
            </c:strRef>
          </c:tx>
          <c:dLbls>
            <c:dLbl>
              <c:idx val="0"/>
              <c:layout>
                <c:manualLayout>
                  <c:x val="2.566389449454615E-2"/>
                  <c:y val="4.615768191033237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51F-4F3B-B13A-58C58C09F5AA}"/>
                </c:ext>
              </c:extLst>
            </c:dLbl>
            <c:dLbl>
              <c:idx val="1"/>
              <c:layout>
                <c:manualLayout>
                  <c:x val="1.2831947247273066E-2"/>
                  <c:y val="-4.615768191033217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51F-4F3B-B13A-58C58C09F5AA}"/>
                </c:ext>
              </c:extLst>
            </c:dLbl>
            <c:dLbl>
              <c:idx val="2"/>
              <c:layout>
                <c:manualLayout>
                  <c:x val="3.1163300457663419E-2"/>
                  <c:y val="4.615768191033260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51F-4F3B-B13A-58C58C09F5A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Лист1!$D$2:$D$4</c:f>
              <c:numCache>
                <c:formatCode>0.00%</c:formatCode>
                <c:ptCount val="3"/>
                <c:pt idx="0">
                  <c:v>0.25</c:v>
                </c:pt>
                <c:pt idx="1">
                  <c:v>0.26200000000000001</c:v>
                </c:pt>
                <c:pt idx="2">
                  <c:v>0.25700000000000001</c:v>
                </c:pt>
              </c:numCache>
            </c:numRef>
          </c:val>
          <c:extLst xmlns:c16r2="http://schemas.microsoft.com/office/drawing/2015/06/chart">
            <c:ext xmlns:c16="http://schemas.microsoft.com/office/drawing/2014/chart" uri="{C3380CC4-5D6E-409C-BE32-E72D297353CC}">
              <c16:uniqueId val="{00000002-D629-4BA2-8947-E3B85211C50E}"/>
            </c:ext>
          </c:extLst>
        </c:ser>
        <c:ser>
          <c:idx val="3"/>
          <c:order val="3"/>
          <c:tx>
            <c:strRef>
              <c:f>Лист1!$E$1</c:f>
              <c:strCache>
                <c:ptCount val="1"/>
                <c:pt idx="0">
                  <c:v>19-23 года</c:v>
                </c:pt>
              </c:strCache>
            </c:strRef>
          </c:tx>
          <c:dLbls>
            <c:dLbl>
              <c:idx val="0"/>
              <c:layout>
                <c:manualLayout>
                  <c:x val="1.6498217889351078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51F-4F3B-B13A-58C58C09F5AA}"/>
                </c:ext>
              </c:extLst>
            </c:dLbl>
            <c:dLbl>
              <c:idx val="1"/>
              <c:layout>
                <c:manualLayout>
                  <c:x val="2.566389449454615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51F-4F3B-B13A-58C58C09F5AA}"/>
                </c:ext>
              </c:extLst>
            </c:dLbl>
            <c:dLbl>
              <c:idx val="2"/>
              <c:layout>
                <c:manualLayout>
                  <c:x val="1.4665082568312081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51F-4F3B-B13A-58C58C09F5A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Лист1!$E$2:$E$4</c:f>
              <c:numCache>
                <c:formatCode>0.00%</c:formatCode>
                <c:ptCount val="3"/>
                <c:pt idx="0">
                  <c:v>0.15500000000000044</c:v>
                </c:pt>
                <c:pt idx="1">
                  <c:v>0.15600000000000044</c:v>
                </c:pt>
                <c:pt idx="2">
                  <c:v>0.17800000000000021</c:v>
                </c:pt>
              </c:numCache>
            </c:numRef>
          </c:val>
          <c:extLst xmlns:c16r2="http://schemas.microsoft.com/office/drawing/2015/06/chart">
            <c:ext xmlns:c16="http://schemas.microsoft.com/office/drawing/2014/chart" uri="{C3380CC4-5D6E-409C-BE32-E72D297353CC}">
              <c16:uniqueId val="{00000003-D629-4BA2-8947-E3B85211C50E}"/>
            </c:ext>
          </c:extLst>
        </c:ser>
        <c:ser>
          <c:idx val="4"/>
          <c:order val="4"/>
          <c:tx>
            <c:strRef>
              <c:f>Лист1!$F$1</c:f>
              <c:strCache>
                <c:ptCount val="1"/>
                <c:pt idx="0">
                  <c:v>24-30 лет</c:v>
                </c:pt>
              </c:strCache>
            </c:strRef>
          </c:tx>
          <c:dLbls>
            <c:dLbl>
              <c:idx val="0"/>
              <c:layout>
                <c:manualLayout>
                  <c:x val="7.3325412841560534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51F-4F3B-B13A-58C58C09F5A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Лист1!$F$2:$F$4</c:f>
              <c:numCache>
                <c:formatCode>0.00%</c:formatCode>
                <c:ptCount val="3"/>
                <c:pt idx="0">
                  <c:v>0.10800000000000012</c:v>
                </c:pt>
                <c:pt idx="1">
                  <c:v>0.1</c:v>
                </c:pt>
                <c:pt idx="2">
                  <c:v>0.12300000000000012</c:v>
                </c:pt>
              </c:numCache>
            </c:numRef>
          </c:val>
          <c:extLst xmlns:c16r2="http://schemas.microsoft.com/office/drawing/2015/06/chart">
            <c:ext xmlns:c16="http://schemas.microsoft.com/office/drawing/2014/chart" uri="{C3380CC4-5D6E-409C-BE32-E72D297353CC}">
              <c16:uniqueId val="{00000007-651F-4F3B-B13A-58C58C09F5AA}"/>
            </c:ext>
          </c:extLst>
        </c:ser>
        <c:ser>
          <c:idx val="5"/>
          <c:order val="5"/>
          <c:tx>
            <c:strRef>
              <c:f>Лист1!$G$1</c:f>
              <c:strCache>
                <c:ptCount val="1"/>
                <c:pt idx="0">
                  <c:v>более 30 лет</c:v>
                </c:pt>
              </c:strCache>
            </c:strRef>
          </c:tx>
          <c:dLbls>
            <c:dLbl>
              <c:idx val="0"/>
              <c:layout>
                <c:manualLayout>
                  <c:x val="2.1997623852468149E-2"/>
                  <c:y val="-4.615768191033237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51F-4F3B-B13A-58C58C09F5AA}"/>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2017 год</c:v>
                </c:pt>
                <c:pt idx="1">
                  <c:v>2018 год</c:v>
                </c:pt>
                <c:pt idx="2">
                  <c:v>2019 год</c:v>
                </c:pt>
              </c:strCache>
            </c:strRef>
          </c:cat>
          <c:val>
            <c:numRef>
              <c:f>Лист1!$G$2:$G$4</c:f>
              <c:numCache>
                <c:formatCode>0.00%</c:formatCode>
                <c:ptCount val="3"/>
                <c:pt idx="0">
                  <c:v>0.13200000000000001</c:v>
                </c:pt>
                <c:pt idx="1">
                  <c:v>0.127</c:v>
                </c:pt>
                <c:pt idx="2">
                  <c:v>0.161</c:v>
                </c:pt>
              </c:numCache>
            </c:numRef>
          </c:val>
          <c:extLst xmlns:c16r2="http://schemas.microsoft.com/office/drawing/2015/06/chart">
            <c:ext xmlns:c16="http://schemas.microsoft.com/office/drawing/2014/chart" uri="{C3380CC4-5D6E-409C-BE32-E72D297353CC}">
              <c16:uniqueId val="{00000009-651F-4F3B-B13A-58C58C09F5AA}"/>
            </c:ext>
          </c:extLst>
        </c:ser>
        <c:axId val="253451264"/>
        <c:axId val="253530880"/>
      </c:barChart>
      <c:catAx>
        <c:axId val="253451264"/>
        <c:scaling>
          <c:orientation val="minMax"/>
        </c:scaling>
        <c:axPos val="b"/>
        <c:numFmt formatCode="General" sourceLinked="0"/>
        <c:tickLblPos val="nextTo"/>
        <c:crossAx val="253530880"/>
        <c:crosses val="autoZero"/>
        <c:auto val="1"/>
        <c:lblAlgn val="ctr"/>
        <c:lblOffset val="100"/>
      </c:catAx>
      <c:valAx>
        <c:axId val="253530880"/>
        <c:scaling>
          <c:orientation val="minMax"/>
        </c:scaling>
        <c:axPos val="l"/>
        <c:majorGridlines/>
        <c:numFmt formatCode="0.00%" sourceLinked="1"/>
        <c:tickLblPos val="nextTo"/>
        <c:crossAx val="253451264"/>
        <c:crosses val="autoZero"/>
        <c:crossBetween val="between"/>
      </c:valAx>
    </c:plotArea>
    <c:legend>
      <c:legendPos val="r"/>
      <c:layout>
        <c:manualLayout>
          <c:xMode val="edge"/>
          <c:yMode val="edge"/>
          <c:x val="0.88006680262204151"/>
          <c:y val="2.5810787492394089E-3"/>
          <c:w val="0.10839570233576974"/>
          <c:h val="0.5880622239293215"/>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manualLayout>
          <c:layoutTarget val="inner"/>
          <c:xMode val="edge"/>
          <c:yMode val="edge"/>
          <c:x val="8.7808935327225793E-2"/>
          <c:y val="4.6586373886362796E-2"/>
          <c:w val="0.91219106467277755"/>
          <c:h val="0.5708807807474765"/>
        </c:manualLayout>
      </c:layout>
      <c:barChart>
        <c:barDir val="col"/>
        <c:grouping val="clustered"/>
        <c:ser>
          <c:idx val="0"/>
          <c:order val="0"/>
          <c:tx>
            <c:strRef>
              <c:f>Лист1!$B$1</c:f>
              <c:strCache>
                <c:ptCount val="1"/>
                <c:pt idx="0">
                  <c:v>2017</c:v>
                </c:pt>
              </c:strCache>
            </c:strRef>
          </c:tx>
          <c:dLbls>
            <c:spPr>
              <a:noFill/>
              <a:ln>
                <a:noFill/>
              </a:ln>
              <a:effectLst/>
            </c:spPr>
            <c:txPr>
              <a:bodyPr/>
              <a:lstStyle/>
              <a:p>
                <a:pPr>
                  <a:defRPr sz="5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Содействие развитию АЖП</c:v>
                </c:pt>
                <c:pt idx="1">
                  <c:v>ГПВ</c:v>
                </c:pt>
                <c:pt idx="2">
                  <c:v>Поддержка молодой семьи </c:v>
                </c:pt>
                <c:pt idx="3">
                  <c:v>Содействие в выборе профессии и ориентировании на рынке труда</c:v>
                </c:pt>
                <c:pt idx="4">
                  <c:v>ЗОЖ</c:v>
                </c:pt>
                <c:pt idx="5">
                  <c:v>Содействие молодежи в ТЖС</c:v>
                </c:pt>
              </c:strCache>
            </c:strRef>
          </c:cat>
          <c:val>
            <c:numRef>
              <c:f>Лист1!$B$2:$B$7</c:f>
              <c:numCache>
                <c:formatCode>General</c:formatCode>
                <c:ptCount val="6"/>
                <c:pt idx="0">
                  <c:v>3542</c:v>
                </c:pt>
                <c:pt idx="1">
                  <c:v>1884</c:v>
                </c:pt>
                <c:pt idx="2">
                  <c:v>240</c:v>
                </c:pt>
                <c:pt idx="3">
                  <c:v>135</c:v>
                </c:pt>
                <c:pt idx="4">
                  <c:v>1286</c:v>
                </c:pt>
                <c:pt idx="5">
                  <c:v>0</c:v>
                </c:pt>
              </c:numCache>
            </c:numRef>
          </c:val>
          <c:extLst xmlns:c16r2="http://schemas.microsoft.com/office/drawing/2015/06/chart">
            <c:ext xmlns:c16="http://schemas.microsoft.com/office/drawing/2014/chart" uri="{C3380CC4-5D6E-409C-BE32-E72D297353CC}">
              <c16:uniqueId val="{00000000-6642-4DCD-B709-27BF5CDC408F}"/>
            </c:ext>
          </c:extLst>
        </c:ser>
        <c:ser>
          <c:idx val="1"/>
          <c:order val="1"/>
          <c:tx>
            <c:strRef>
              <c:f>Лист1!$C$1</c:f>
              <c:strCache>
                <c:ptCount val="1"/>
                <c:pt idx="0">
                  <c:v>2018</c:v>
                </c:pt>
              </c:strCache>
            </c:strRef>
          </c:tx>
          <c:dLbls>
            <c:spPr>
              <a:noFill/>
              <a:ln>
                <a:noFill/>
              </a:ln>
              <a:effectLst/>
            </c:spPr>
            <c:txPr>
              <a:bodyPr/>
              <a:lstStyle/>
              <a:p>
                <a:pPr>
                  <a:defRPr sz="5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Содействие развитию АЖП</c:v>
                </c:pt>
                <c:pt idx="1">
                  <c:v>ГПВ</c:v>
                </c:pt>
                <c:pt idx="2">
                  <c:v>Поддержка молодой семьи </c:v>
                </c:pt>
                <c:pt idx="3">
                  <c:v>Содействие в выборе профессии и ориентировании на рынке труда</c:v>
                </c:pt>
                <c:pt idx="4">
                  <c:v>ЗОЖ</c:v>
                </c:pt>
                <c:pt idx="5">
                  <c:v>Содействие молодежи в ТЖС</c:v>
                </c:pt>
              </c:strCache>
            </c:strRef>
          </c:cat>
          <c:val>
            <c:numRef>
              <c:f>Лист1!$C$2:$C$7</c:f>
              <c:numCache>
                <c:formatCode>General</c:formatCode>
                <c:ptCount val="6"/>
                <c:pt idx="0">
                  <c:v>3860</c:v>
                </c:pt>
                <c:pt idx="1">
                  <c:v>1760</c:v>
                </c:pt>
                <c:pt idx="2">
                  <c:v>250</c:v>
                </c:pt>
                <c:pt idx="3">
                  <c:v>740</c:v>
                </c:pt>
                <c:pt idx="4">
                  <c:v>1290</c:v>
                </c:pt>
                <c:pt idx="5">
                  <c:v>0</c:v>
                </c:pt>
              </c:numCache>
            </c:numRef>
          </c:val>
          <c:extLst xmlns:c16r2="http://schemas.microsoft.com/office/drawing/2015/06/chart">
            <c:ext xmlns:c16="http://schemas.microsoft.com/office/drawing/2014/chart" uri="{C3380CC4-5D6E-409C-BE32-E72D297353CC}">
              <c16:uniqueId val="{00000001-6642-4DCD-B709-27BF5CDC408F}"/>
            </c:ext>
          </c:extLst>
        </c:ser>
        <c:ser>
          <c:idx val="2"/>
          <c:order val="2"/>
          <c:tx>
            <c:strRef>
              <c:f>Лист1!$D$1</c:f>
              <c:strCache>
                <c:ptCount val="1"/>
                <c:pt idx="0">
                  <c:v>2019</c:v>
                </c:pt>
              </c:strCache>
            </c:strRef>
          </c:tx>
          <c:dLbls>
            <c:spPr>
              <a:noFill/>
              <a:ln>
                <a:noFill/>
              </a:ln>
              <a:effectLst/>
            </c:spPr>
            <c:txPr>
              <a:bodyPr/>
              <a:lstStyle/>
              <a:p>
                <a:pPr>
                  <a:defRPr sz="5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Содействие развитию АЖП</c:v>
                </c:pt>
                <c:pt idx="1">
                  <c:v>ГПВ</c:v>
                </c:pt>
                <c:pt idx="2">
                  <c:v>Поддержка молодой семьи </c:v>
                </c:pt>
                <c:pt idx="3">
                  <c:v>Содействие в выборе профессии и ориентировании на рынке труда</c:v>
                </c:pt>
                <c:pt idx="4">
                  <c:v>ЗОЖ</c:v>
                </c:pt>
                <c:pt idx="5">
                  <c:v>Содействие молодежи в ТЖС</c:v>
                </c:pt>
              </c:strCache>
            </c:strRef>
          </c:cat>
          <c:val>
            <c:numRef>
              <c:f>Лист1!$D$2:$D$7</c:f>
              <c:numCache>
                <c:formatCode>General</c:formatCode>
                <c:ptCount val="6"/>
                <c:pt idx="0">
                  <c:v>5130</c:v>
                </c:pt>
                <c:pt idx="1">
                  <c:v>1718</c:v>
                </c:pt>
                <c:pt idx="2">
                  <c:v>320</c:v>
                </c:pt>
                <c:pt idx="3">
                  <c:v>770</c:v>
                </c:pt>
                <c:pt idx="4">
                  <c:v>1404</c:v>
                </c:pt>
                <c:pt idx="5">
                  <c:v>210</c:v>
                </c:pt>
              </c:numCache>
            </c:numRef>
          </c:val>
          <c:extLst xmlns:c16r2="http://schemas.microsoft.com/office/drawing/2015/06/chart">
            <c:ext xmlns:c16="http://schemas.microsoft.com/office/drawing/2014/chart" uri="{C3380CC4-5D6E-409C-BE32-E72D297353CC}">
              <c16:uniqueId val="{00000002-6642-4DCD-B709-27BF5CDC408F}"/>
            </c:ext>
          </c:extLst>
        </c:ser>
        <c:axId val="253555840"/>
        <c:axId val="253557376"/>
      </c:barChart>
      <c:catAx>
        <c:axId val="253555840"/>
        <c:scaling>
          <c:orientation val="minMax"/>
        </c:scaling>
        <c:axPos val="b"/>
        <c:minorGridlines/>
        <c:numFmt formatCode="General" sourceLinked="0"/>
        <c:tickLblPos val="nextTo"/>
        <c:crossAx val="253557376"/>
        <c:crosses val="autoZero"/>
        <c:auto val="1"/>
        <c:lblAlgn val="ctr"/>
        <c:lblOffset val="100"/>
      </c:catAx>
      <c:valAx>
        <c:axId val="253557376"/>
        <c:scaling>
          <c:orientation val="minMax"/>
        </c:scaling>
        <c:axPos val="l"/>
        <c:majorGridlines/>
        <c:numFmt formatCode="General" sourceLinked="1"/>
        <c:tickLblPos val="nextTo"/>
        <c:txPr>
          <a:bodyPr/>
          <a:lstStyle/>
          <a:p>
            <a:pPr>
              <a:defRPr sz="800"/>
            </a:pPr>
            <a:endParaRPr lang="ru-RU"/>
          </a:p>
        </c:txPr>
        <c:crossAx val="253555840"/>
        <c:crosses val="autoZero"/>
        <c:crossBetween val="between"/>
      </c:valAx>
    </c:plotArea>
    <c:legend>
      <c:legendPos val="t"/>
      <c:layout>
        <c:manualLayout>
          <c:xMode val="edge"/>
          <c:yMode val="edge"/>
          <c:x val="0.39777281926952962"/>
          <c:y val="2.2535211267605843E-2"/>
          <c:w val="0.22261966572979466"/>
          <c:h val="0.14303441647258891"/>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2017 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Международные</c:v>
                </c:pt>
                <c:pt idx="1">
                  <c:v>Всероссийские</c:v>
                </c:pt>
                <c:pt idx="2">
                  <c:v>Региональные/областные</c:v>
                </c:pt>
                <c:pt idx="3">
                  <c:v>Городские</c:v>
                </c:pt>
              </c:strCache>
            </c:strRef>
          </c:cat>
          <c:val>
            <c:numRef>
              <c:f>Лист1!$B$2:$B$5</c:f>
              <c:numCache>
                <c:formatCode>General</c:formatCode>
                <c:ptCount val="4"/>
                <c:pt idx="0">
                  <c:v>11</c:v>
                </c:pt>
                <c:pt idx="1">
                  <c:v>8</c:v>
                </c:pt>
                <c:pt idx="2">
                  <c:v>37</c:v>
                </c:pt>
                <c:pt idx="3">
                  <c:v>37</c:v>
                </c:pt>
              </c:numCache>
            </c:numRef>
          </c:val>
          <c:extLst xmlns:c16r2="http://schemas.microsoft.com/office/drawing/2015/06/chart">
            <c:ext xmlns:c16="http://schemas.microsoft.com/office/drawing/2014/chart" uri="{C3380CC4-5D6E-409C-BE32-E72D297353CC}">
              <c16:uniqueId val="{00000000-DFC3-4AB9-B398-BD6E08A80ED4}"/>
            </c:ext>
          </c:extLst>
        </c:ser>
        <c:ser>
          <c:idx val="1"/>
          <c:order val="1"/>
          <c:tx>
            <c:strRef>
              <c:f>Лист1!$C$1</c:f>
              <c:strCache>
                <c:ptCount val="1"/>
                <c:pt idx="0">
                  <c:v>2018 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Международные</c:v>
                </c:pt>
                <c:pt idx="1">
                  <c:v>Всероссийские</c:v>
                </c:pt>
                <c:pt idx="2">
                  <c:v>Региональные/областные</c:v>
                </c:pt>
                <c:pt idx="3">
                  <c:v>Городские</c:v>
                </c:pt>
              </c:strCache>
            </c:strRef>
          </c:cat>
          <c:val>
            <c:numRef>
              <c:f>Лист1!$C$2:$C$5</c:f>
              <c:numCache>
                <c:formatCode>General</c:formatCode>
                <c:ptCount val="4"/>
                <c:pt idx="0">
                  <c:v>9</c:v>
                </c:pt>
                <c:pt idx="1">
                  <c:v>21</c:v>
                </c:pt>
                <c:pt idx="2">
                  <c:v>67</c:v>
                </c:pt>
                <c:pt idx="3">
                  <c:v>37</c:v>
                </c:pt>
              </c:numCache>
            </c:numRef>
          </c:val>
          <c:extLst xmlns:c16r2="http://schemas.microsoft.com/office/drawing/2015/06/chart">
            <c:ext xmlns:c16="http://schemas.microsoft.com/office/drawing/2014/chart" uri="{C3380CC4-5D6E-409C-BE32-E72D297353CC}">
              <c16:uniqueId val="{00000001-DFC3-4AB9-B398-BD6E08A80ED4}"/>
            </c:ext>
          </c:extLst>
        </c:ser>
        <c:ser>
          <c:idx val="2"/>
          <c:order val="2"/>
          <c:tx>
            <c:strRef>
              <c:f>Лист1!$D$1</c:f>
              <c:strCache>
                <c:ptCount val="1"/>
                <c:pt idx="0">
                  <c:v>2019 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Международные</c:v>
                </c:pt>
                <c:pt idx="1">
                  <c:v>Всероссийские</c:v>
                </c:pt>
                <c:pt idx="2">
                  <c:v>Региональные/областные</c:v>
                </c:pt>
                <c:pt idx="3">
                  <c:v>Городские</c:v>
                </c:pt>
              </c:strCache>
            </c:strRef>
          </c:cat>
          <c:val>
            <c:numRef>
              <c:f>Лист1!$D$2:$D$5</c:f>
              <c:numCache>
                <c:formatCode>General</c:formatCode>
                <c:ptCount val="4"/>
                <c:pt idx="0">
                  <c:v>12</c:v>
                </c:pt>
                <c:pt idx="1">
                  <c:v>22</c:v>
                </c:pt>
                <c:pt idx="2">
                  <c:v>44</c:v>
                </c:pt>
                <c:pt idx="3">
                  <c:v>30</c:v>
                </c:pt>
              </c:numCache>
            </c:numRef>
          </c:val>
          <c:extLst xmlns:c16r2="http://schemas.microsoft.com/office/drawing/2015/06/chart">
            <c:ext xmlns:c16="http://schemas.microsoft.com/office/drawing/2014/chart" uri="{C3380CC4-5D6E-409C-BE32-E72D297353CC}">
              <c16:uniqueId val="{00000002-DFC3-4AB9-B398-BD6E08A80ED4}"/>
            </c:ext>
          </c:extLst>
        </c:ser>
        <c:axId val="226394880"/>
        <c:axId val="226396416"/>
      </c:barChart>
      <c:catAx>
        <c:axId val="226394880"/>
        <c:scaling>
          <c:orientation val="minMax"/>
        </c:scaling>
        <c:axPos val="b"/>
        <c:numFmt formatCode="General" sourceLinked="0"/>
        <c:tickLblPos val="nextTo"/>
        <c:crossAx val="226396416"/>
        <c:crosses val="autoZero"/>
        <c:auto val="1"/>
        <c:lblAlgn val="ctr"/>
        <c:lblOffset val="100"/>
      </c:catAx>
      <c:valAx>
        <c:axId val="226396416"/>
        <c:scaling>
          <c:orientation val="minMax"/>
        </c:scaling>
        <c:axPos val="l"/>
        <c:majorGridlines/>
        <c:numFmt formatCode="General" sourceLinked="1"/>
        <c:tickLblPos val="nextTo"/>
        <c:crossAx val="226394880"/>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manualLayout>
          <c:layoutTarget val="inner"/>
          <c:xMode val="edge"/>
          <c:yMode val="edge"/>
          <c:x val="7.1176196561195643E-2"/>
          <c:y val="0.11829165778792747"/>
          <c:w val="0.82959892325385864"/>
          <c:h val="0.66806824912373164"/>
        </c:manualLayout>
      </c:layout>
      <c:barChart>
        <c:barDir val="col"/>
        <c:grouping val="clustered"/>
        <c:ser>
          <c:idx val="0"/>
          <c:order val="0"/>
          <c:tx>
            <c:strRef>
              <c:f>Лист1!$B$1</c:f>
              <c:strCache>
                <c:ptCount val="1"/>
                <c:pt idx="0">
                  <c:v>2017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 участников мероприятий</c:v>
                </c:pt>
              </c:strCache>
            </c:strRef>
          </c:cat>
          <c:val>
            <c:numRef>
              <c:f>Лист1!$B$2</c:f>
              <c:numCache>
                <c:formatCode>General</c:formatCode>
                <c:ptCount val="1"/>
                <c:pt idx="0">
                  <c:v>4080</c:v>
                </c:pt>
              </c:numCache>
            </c:numRef>
          </c:val>
          <c:extLst xmlns:c16r2="http://schemas.microsoft.com/office/drawing/2015/06/chart">
            <c:ext xmlns:c16="http://schemas.microsoft.com/office/drawing/2014/chart" uri="{C3380CC4-5D6E-409C-BE32-E72D297353CC}">
              <c16:uniqueId val="{00000000-F027-4D47-AE7C-4C55B8BEDB70}"/>
            </c:ext>
          </c:extLst>
        </c:ser>
        <c:ser>
          <c:idx val="1"/>
          <c:order val="1"/>
          <c:tx>
            <c:strRef>
              <c:f>Лист1!$C$1</c:f>
              <c:strCache>
                <c:ptCount val="1"/>
                <c:pt idx="0">
                  <c:v>2018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 участников мероприятий</c:v>
                </c:pt>
              </c:strCache>
            </c:strRef>
          </c:cat>
          <c:val>
            <c:numRef>
              <c:f>Лист1!$C$2</c:f>
              <c:numCache>
                <c:formatCode>General</c:formatCode>
                <c:ptCount val="1"/>
                <c:pt idx="0">
                  <c:v>4005</c:v>
                </c:pt>
              </c:numCache>
            </c:numRef>
          </c:val>
          <c:extLst xmlns:c16r2="http://schemas.microsoft.com/office/drawing/2015/06/chart">
            <c:ext xmlns:c16="http://schemas.microsoft.com/office/drawing/2014/chart" uri="{C3380CC4-5D6E-409C-BE32-E72D297353CC}">
              <c16:uniqueId val="{00000001-F027-4D47-AE7C-4C55B8BEDB70}"/>
            </c:ext>
          </c:extLst>
        </c:ser>
        <c:ser>
          <c:idx val="2"/>
          <c:order val="2"/>
          <c:tx>
            <c:strRef>
              <c:f>Лист1!$D$1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 участников мероприятий</c:v>
                </c:pt>
              </c:strCache>
            </c:strRef>
          </c:cat>
          <c:val>
            <c:numRef>
              <c:f>Лист1!$D$2</c:f>
              <c:numCache>
                <c:formatCode>General</c:formatCode>
                <c:ptCount val="1"/>
                <c:pt idx="0">
                  <c:v>3450</c:v>
                </c:pt>
              </c:numCache>
            </c:numRef>
          </c:val>
          <c:extLst xmlns:c16r2="http://schemas.microsoft.com/office/drawing/2015/06/chart">
            <c:ext xmlns:c16="http://schemas.microsoft.com/office/drawing/2014/chart" uri="{C3380CC4-5D6E-409C-BE32-E72D297353CC}">
              <c16:uniqueId val="{00000002-F027-4D47-AE7C-4C55B8BEDB70}"/>
            </c:ext>
          </c:extLst>
        </c:ser>
        <c:axId val="253195776"/>
        <c:axId val="253197312"/>
      </c:barChart>
      <c:catAx>
        <c:axId val="253195776"/>
        <c:scaling>
          <c:orientation val="minMax"/>
        </c:scaling>
        <c:axPos val="b"/>
        <c:numFmt formatCode="General" sourceLinked="0"/>
        <c:tickLblPos val="nextTo"/>
        <c:crossAx val="253197312"/>
        <c:crosses val="autoZero"/>
        <c:auto val="1"/>
        <c:lblAlgn val="ctr"/>
        <c:lblOffset val="100"/>
      </c:catAx>
      <c:valAx>
        <c:axId val="253197312"/>
        <c:scaling>
          <c:orientation val="minMax"/>
        </c:scaling>
        <c:axPos val="l"/>
        <c:majorGridlines/>
        <c:numFmt formatCode="General" sourceLinked="1"/>
        <c:tickLblPos val="nextTo"/>
        <c:crossAx val="25319577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manualLayout>
          <c:layoutTarget val="inner"/>
          <c:xMode val="edge"/>
          <c:yMode val="edge"/>
          <c:x val="3.6586873314542141E-2"/>
          <c:y val="4.0089363829521434E-2"/>
          <c:w val="0.86729980294174702"/>
          <c:h val="0.80614892586389064"/>
        </c:manualLayout>
      </c:layout>
      <c:barChart>
        <c:barDir val="col"/>
        <c:grouping val="clustered"/>
        <c:ser>
          <c:idx val="1"/>
          <c:order val="1"/>
          <c:tx>
            <c:strRef>
              <c:f>Лист1!$C$1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 участников</c:v>
                </c:pt>
              </c:strCache>
            </c:strRef>
          </c:cat>
          <c:val>
            <c:numRef>
              <c:f>Лист1!$C$2</c:f>
              <c:numCache>
                <c:formatCode>General</c:formatCode>
                <c:ptCount val="1"/>
                <c:pt idx="0">
                  <c:v>818</c:v>
                </c:pt>
              </c:numCache>
            </c:numRef>
          </c:val>
          <c:extLst xmlns:c16r2="http://schemas.microsoft.com/office/drawing/2015/06/chart">
            <c:ext xmlns:c16="http://schemas.microsoft.com/office/drawing/2014/chart" uri="{C3380CC4-5D6E-409C-BE32-E72D297353CC}">
              <c16:uniqueId val="{00000000-39D5-4E6F-A814-AA6303EFC743}"/>
            </c:ext>
          </c:extLst>
        </c:ser>
        <c:ser>
          <c:idx val="0"/>
          <c:order val="0"/>
          <c:tx>
            <c:strRef>
              <c:f>Лист1!$B$1</c:f>
              <c:strCache>
                <c:ptCount val="1"/>
                <c:pt idx="0">
                  <c:v>2018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 участников</c:v>
                </c:pt>
              </c:strCache>
            </c:strRef>
          </c:cat>
          <c:val>
            <c:numRef>
              <c:f>Лист1!$B$2</c:f>
              <c:numCache>
                <c:formatCode>General</c:formatCode>
                <c:ptCount val="1"/>
                <c:pt idx="0">
                  <c:v>700</c:v>
                </c:pt>
              </c:numCache>
            </c:numRef>
          </c:val>
          <c:extLst xmlns:c16r2="http://schemas.microsoft.com/office/drawing/2015/06/chart">
            <c:ext xmlns:c16="http://schemas.microsoft.com/office/drawing/2014/chart" uri="{C3380CC4-5D6E-409C-BE32-E72D297353CC}">
              <c16:uniqueId val="{00000001-39D5-4E6F-A814-AA6303EFC743}"/>
            </c:ext>
          </c:extLst>
        </c:ser>
        <c:axId val="253166336"/>
        <c:axId val="253167872"/>
      </c:barChart>
      <c:catAx>
        <c:axId val="253166336"/>
        <c:scaling>
          <c:orientation val="minMax"/>
        </c:scaling>
        <c:axPos val="b"/>
        <c:numFmt formatCode="General" sourceLinked="0"/>
        <c:tickLblPos val="nextTo"/>
        <c:crossAx val="253167872"/>
        <c:crosses val="autoZero"/>
        <c:auto val="1"/>
        <c:lblAlgn val="ctr"/>
        <c:lblOffset val="100"/>
      </c:catAx>
      <c:valAx>
        <c:axId val="253167872"/>
        <c:scaling>
          <c:orientation val="minMax"/>
        </c:scaling>
        <c:axPos val="l"/>
        <c:majorGridlines/>
        <c:numFmt formatCode="General" sourceLinked="1"/>
        <c:tickLblPos val="nextTo"/>
        <c:crossAx val="253166336"/>
        <c:crosses val="autoZero"/>
        <c:crossBetween val="between"/>
      </c:valAx>
    </c:plotArea>
    <c:legend>
      <c:legendPos val="r"/>
      <c:layout>
        <c:manualLayout>
          <c:xMode val="edge"/>
          <c:yMode val="edge"/>
          <c:x val="0.90529463120172271"/>
          <c:y val="0.2337979627546557"/>
          <c:w val="8.6257639125626728E-2"/>
          <c:h val="0.46388568095655103"/>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7"/>
  <c:chart>
    <c:autoTitleDeleted val="1"/>
    <c:plotArea>
      <c:layout>
        <c:manualLayout>
          <c:layoutTarget val="inner"/>
          <c:xMode val="edge"/>
          <c:yMode val="edge"/>
          <c:x val="0.11605552890118254"/>
          <c:y val="0.10884794740463269"/>
          <c:w val="0.84663687648363894"/>
          <c:h val="0.64554732129072101"/>
        </c:manualLayout>
      </c:layout>
      <c:barChart>
        <c:barDir val="col"/>
        <c:grouping val="clustered"/>
        <c:ser>
          <c:idx val="0"/>
          <c:order val="0"/>
          <c:tx>
            <c:strRef>
              <c:f>Лист1!$B$1</c:f>
              <c:strCache>
                <c:ptCount val="1"/>
                <c:pt idx="0">
                  <c:v>Количество трудоустроенных</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23</c:v>
                </c:pt>
                <c:pt idx="1">
                  <c:v>22</c:v>
                </c:pt>
                <c:pt idx="2">
                  <c:v>33</c:v>
                </c:pt>
              </c:numCache>
            </c:numRef>
          </c:val>
          <c:extLst xmlns:c16r2="http://schemas.microsoft.com/office/drawing/2015/06/chart">
            <c:ext xmlns:c16="http://schemas.microsoft.com/office/drawing/2014/chart" uri="{C3380CC4-5D6E-409C-BE32-E72D297353CC}">
              <c16:uniqueId val="{00000000-CB99-4356-8B30-BA424439CF1E}"/>
            </c:ext>
          </c:extLst>
        </c:ser>
        <c:axId val="267966720"/>
        <c:axId val="267968512"/>
      </c:barChart>
      <c:catAx>
        <c:axId val="267966720"/>
        <c:scaling>
          <c:orientation val="minMax"/>
        </c:scaling>
        <c:axPos val="b"/>
        <c:numFmt formatCode="General" sourceLinked="1"/>
        <c:tickLblPos val="nextTo"/>
        <c:crossAx val="267968512"/>
        <c:crosses val="autoZero"/>
        <c:auto val="1"/>
        <c:lblAlgn val="ctr"/>
        <c:lblOffset val="100"/>
      </c:catAx>
      <c:valAx>
        <c:axId val="267968512"/>
        <c:scaling>
          <c:orientation val="minMax"/>
        </c:scaling>
        <c:axPos val="l"/>
        <c:majorGridlines/>
        <c:numFmt formatCode="General" sourceLinked="1"/>
        <c:tickLblPos val="nextTo"/>
        <c:crossAx val="267966720"/>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2015</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ОО ЦДМ "Респект"</c:v>
                </c:pt>
                <c:pt idx="1">
                  <c:v>ОО ЦРМИ "Продвижение"</c:v>
                </c:pt>
                <c:pt idx="2">
                  <c:v>ОО МЦ "Старт"</c:v>
                </c:pt>
                <c:pt idx="3">
                  <c:v>ОО "МЦТТ"</c:v>
                </c:pt>
                <c:pt idx="4">
                  <c:v>ОО Центр им. А. Невского</c:v>
                </c:pt>
                <c:pt idx="5">
                  <c:v>"Территория молодежи"</c:v>
                </c:pt>
              </c:strCache>
            </c:strRef>
          </c:cat>
          <c:val>
            <c:numRef>
              <c:f>Лист1!$B$2:$B$7</c:f>
              <c:numCache>
                <c:formatCode>General</c:formatCode>
                <c:ptCount val="6"/>
                <c:pt idx="0">
                  <c:v>1534</c:v>
                </c:pt>
                <c:pt idx="1">
                  <c:v>749</c:v>
                </c:pt>
                <c:pt idx="2">
                  <c:v>184</c:v>
                </c:pt>
                <c:pt idx="3">
                  <c:v>363</c:v>
                </c:pt>
                <c:pt idx="4">
                  <c:v>512</c:v>
                </c:pt>
                <c:pt idx="5">
                  <c:v>0</c:v>
                </c:pt>
              </c:numCache>
            </c:numRef>
          </c:val>
          <c:extLst xmlns:c16r2="http://schemas.microsoft.com/office/drawing/2015/06/chart">
            <c:ext xmlns:c16="http://schemas.microsoft.com/office/drawing/2014/chart" uri="{C3380CC4-5D6E-409C-BE32-E72D297353CC}">
              <c16:uniqueId val="{00000000-8527-420B-8326-8C149E20EABA}"/>
            </c:ext>
          </c:extLst>
        </c:ser>
        <c:ser>
          <c:idx val="1"/>
          <c:order val="1"/>
          <c:tx>
            <c:strRef>
              <c:f>Лист1!$C$1</c:f>
              <c:strCache>
                <c:ptCount val="1"/>
                <c:pt idx="0">
                  <c:v>2016</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ОО ЦДМ "Респект"</c:v>
                </c:pt>
                <c:pt idx="1">
                  <c:v>ОО ЦРМИ "Продвижение"</c:v>
                </c:pt>
                <c:pt idx="2">
                  <c:v>ОО МЦ "Старт"</c:v>
                </c:pt>
                <c:pt idx="3">
                  <c:v>ОО "МЦТТ"</c:v>
                </c:pt>
                <c:pt idx="4">
                  <c:v>ОО Центр им. А. Невского</c:v>
                </c:pt>
                <c:pt idx="5">
                  <c:v>"Территория молодежи"</c:v>
                </c:pt>
              </c:strCache>
            </c:strRef>
          </c:cat>
          <c:val>
            <c:numRef>
              <c:f>Лист1!$C$2:$C$7</c:f>
              <c:numCache>
                <c:formatCode>General</c:formatCode>
                <c:ptCount val="6"/>
                <c:pt idx="0">
                  <c:v>2089</c:v>
                </c:pt>
                <c:pt idx="1">
                  <c:v>1301</c:v>
                </c:pt>
                <c:pt idx="2">
                  <c:v>260</c:v>
                </c:pt>
                <c:pt idx="3">
                  <c:v>550</c:v>
                </c:pt>
                <c:pt idx="4">
                  <c:v>700</c:v>
                </c:pt>
                <c:pt idx="5">
                  <c:v>796</c:v>
                </c:pt>
              </c:numCache>
            </c:numRef>
          </c:val>
          <c:extLst xmlns:c16r2="http://schemas.microsoft.com/office/drawing/2015/06/chart">
            <c:ext xmlns:c16="http://schemas.microsoft.com/office/drawing/2014/chart" uri="{C3380CC4-5D6E-409C-BE32-E72D297353CC}">
              <c16:uniqueId val="{00000001-8527-420B-8326-8C149E20EABA}"/>
            </c:ext>
          </c:extLst>
        </c:ser>
        <c:ser>
          <c:idx val="2"/>
          <c:order val="2"/>
          <c:tx>
            <c:strRef>
              <c:f>Лист1!$D$1</c:f>
              <c:strCache>
                <c:ptCount val="1"/>
                <c:pt idx="0">
                  <c:v>2017</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ОО ЦДМ "Респект"</c:v>
                </c:pt>
                <c:pt idx="1">
                  <c:v>ОО ЦРМИ "Продвижение"</c:v>
                </c:pt>
                <c:pt idx="2">
                  <c:v>ОО МЦ "Старт"</c:v>
                </c:pt>
                <c:pt idx="3">
                  <c:v>ОО "МЦТТ"</c:v>
                </c:pt>
                <c:pt idx="4">
                  <c:v>ОО Центр им. А. Невского</c:v>
                </c:pt>
                <c:pt idx="5">
                  <c:v>"Территория молодежи"</c:v>
                </c:pt>
              </c:strCache>
            </c:strRef>
          </c:cat>
          <c:val>
            <c:numRef>
              <c:f>Лист1!$D$2:$D$7</c:f>
              <c:numCache>
                <c:formatCode>General</c:formatCode>
                <c:ptCount val="6"/>
                <c:pt idx="0">
                  <c:v>2332</c:v>
                </c:pt>
                <c:pt idx="1">
                  <c:v>1750</c:v>
                </c:pt>
                <c:pt idx="2">
                  <c:v>674</c:v>
                </c:pt>
                <c:pt idx="3">
                  <c:v>846</c:v>
                </c:pt>
                <c:pt idx="4">
                  <c:v>796</c:v>
                </c:pt>
                <c:pt idx="5">
                  <c:v>1102</c:v>
                </c:pt>
              </c:numCache>
            </c:numRef>
          </c:val>
          <c:extLst xmlns:c16r2="http://schemas.microsoft.com/office/drawing/2015/06/chart">
            <c:ext xmlns:c16="http://schemas.microsoft.com/office/drawing/2014/chart" uri="{C3380CC4-5D6E-409C-BE32-E72D297353CC}">
              <c16:uniqueId val="{00000002-8527-420B-8326-8C149E20EABA}"/>
            </c:ext>
          </c:extLst>
        </c:ser>
        <c:ser>
          <c:idx val="3"/>
          <c:order val="3"/>
          <c:tx>
            <c:strRef>
              <c:f>Лист1!$E$1</c:f>
              <c:strCache>
                <c:ptCount val="1"/>
                <c:pt idx="0">
                  <c:v>2018</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ОО ЦДМ "Респект"</c:v>
                </c:pt>
                <c:pt idx="1">
                  <c:v>ОО ЦРМИ "Продвижение"</c:v>
                </c:pt>
                <c:pt idx="2">
                  <c:v>ОО МЦ "Старт"</c:v>
                </c:pt>
                <c:pt idx="3">
                  <c:v>ОО "МЦТТ"</c:v>
                </c:pt>
                <c:pt idx="4">
                  <c:v>ОО Центр им. А. Невского</c:v>
                </c:pt>
                <c:pt idx="5">
                  <c:v>"Территория молодежи"</c:v>
                </c:pt>
              </c:strCache>
            </c:strRef>
          </c:cat>
          <c:val>
            <c:numRef>
              <c:f>Лист1!$E$2:$E$7</c:f>
              <c:numCache>
                <c:formatCode>General</c:formatCode>
                <c:ptCount val="6"/>
                <c:pt idx="0">
                  <c:v>2920</c:v>
                </c:pt>
                <c:pt idx="1">
                  <c:v>2398</c:v>
                </c:pt>
                <c:pt idx="2">
                  <c:v>1007</c:v>
                </c:pt>
                <c:pt idx="3">
                  <c:v>1110</c:v>
                </c:pt>
                <c:pt idx="4">
                  <c:v>926</c:v>
                </c:pt>
                <c:pt idx="5">
                  <c:v>1514</c:v>
                </c:pt>
              </c:numCache>
            </c:numRef>
          </c:val>
          <c:extLst xmlns:c16r2="http://schemas.microsoft.com/office/drawing/2015/06/chart">
            <c:ext xmlns:c16="http://schemas.microsoft.com/office/drawing/2014/chart" uri="{C3380CC4-5D6E-409C-BE32-E72D297353CC}">
              <c16:uniqueId val="{00000003-8527-420B-8326-8C149E20EABA}"/>
            </c:ext>
          </c:extLst>
        </c:ser>
        <c:ser>
          <c:idx val="4"/>
          <c:order val="4"/>
          <c:tx>
            <c:strRef>
              <c:f>Лист1!$F$1</c:f>
              <c:strCache>
                <c:ptCount val="1"/>
                <c:pt idx="0">
                  <c:v>2019</c:v>
                </c:pt>
              </c:strCache>
            </c:strRef>
          </c:tx>
          <c:dLbls>
            <c:spPr>
              <a:noFill/>
              <a:ln>
                <a:noFill/>
              </a:ln>
              <a:effectLst/>
            </c:spPr>
            <c:txPr>
              <a:bodyPr/>
              <a:lstStyle/>
              <a:p>
                <a:pPr>
                  <a:defRPr sz="8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ОО ЦДМ "Респект"</c:v>
                </c:pt>
                <c:pt idx="1">
                  <c:v>ОО ЦРМИ "Продвижение"</c:v>
                </c:pt>
                <c:pt idx="2">
                  <c:v>ОО МЦ "Старт"</c:v>
                </c:pt>
                <c:pt idx="3">
                  <c:v>ОО "МЦТТ"</c:v>
                </c:pt>
                <c:pt idx="4">
                  <c:v>ОО Центр им. А. Невского</c:v>
                </c:pt>
                <c:pt idx="5">
                  <c:v>"Территория молодежи"</c:v>
                </c:pt>
              </c:strCache>
            </c:strRef>
          </c:cat>
          <c:val>
            <c:numRef>
              <c:f>Лист1!$F$2:$F$7</c:f>
              <c:numCache>
                <c:formatCode>General</c:formatCode>
                <c:ptCount val="6"/>
                <c:pt idx="0">
                  <c:v>3306</c:v>
                </c:pt>
                <c:pt idx="1">
                  <c:v>2794</c:v>
                </c:pt>
                <c:pt idx="2">
                  <c:v>1220</c:v>
                </c:pt>
                <c:pt idx="3">
                  <c:v>1313</c:v>
                </c:pt>
                <c:pt idx="4">
                  <c:v>1036</c:v>
                </c:pt>
                <c:pt idx="5">
                  <c:v>1757</c:v>
                </c:pt>
              </c:numCache>
            </c:numRef>
          </c:val>
          <c:extLst xmlns:c16r2="http://schemas.microsoft.com/office/drawing/2015/06/chart">
            <c:ext xmlns:c16="http://schemas.microsoft.com/office/drawing/2014/chart" uri="{C3380CC4-5D6E-409C-BE32-E72D297353CC}">
              <c16:uniqueId val="{00000004-8527-420B-8326-8C149E20EABA}"/>
            </c:ext>
          </c:extLst>
        </c:ser>
        <c:axId val="55045120"/>
        <c:axId val="267932416"/>
      </c:barChart>
      <c:catAx>
        <c:axId val="55045120"/>
        <c:scaling>
          <c:orientation val="minMax"/>
        </c:scaling>
        <c:axPos val="b"/>
        <c:numFmt formatCode="General" sourceLinked="0"/>
        <c:tickLblPos val="nextTo"/>
        <c:crossAx val="267932416"/>
        <c:crosses val="autoZero"/>
        <c:auto val="1"/>
        <c:lblAlgn val="ctr"/>
        <c:lblOffset val="100"/>
      </c:catAx>
      <c:valAx>
        <c:axId val="267932416"/>
        <c:scaling>
          <c:orientation val="minMax"/>
        </c:scaling>
        <c:axPos val="l"/>
        <c:majorGridlines/>
        <c:numFmt formatCode="General" sourceLinked="1"/>
        <c:tickLblPos val="nextTo"/>
        <c:crossAx val="55045120"/>
        <c:crosses val="autoZero"/>
        <c:crossBetween val="between"/>
      </c:valAx>
    </c:plotArea>
    <c:legend>
      <c:legendPos val="r"/>
      <c:layout>
        <c:manualLayout>
          <c:xMode val="edge"/>
          <c:yMode val="edge"/>
          <c:x val="0.89388375048535251"/>
          <c:y val="2.2652723965060011E-2"/>
          <c:w val="6.6724067777110749E-2"/>
          <c:h val="0.42367509405962461"/>
        </c:manualLayout>
      </c:layout>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barChart>
        <c:barDir val="col"/>
        <c:grouping val="clustered"/>
        <c:ser>
          <c:idx val="0"/>
          <c:order val="0"/>
          <c:tx>
            <c:strRef>
              <c:f>Лист1!$B$1</c:f>
              <c:strCache>
                <c:ptCount val="1"/>
                <c:pt idx="0">
                  <c:v>2017</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Ознакомительная</c:v>
                </c:pt>
                <c:pt idx="1">
                  <c:v>Производственная</c:v>
                </c:pt>
                <c:pt idx="2">
                  <c:v>Преддипломная </c:v>
                </c:pt>
              </c:strCache>
            </c:strRef>
          </c:cat>
          <c:val>
            <c:numRef>
              <c:f>Лист1!$B$2:$B$5</c:f>
              <c:numCache>
                <c:formatCode>General</c:formatCode>
                <c:ptCount val="4"/>
                <c:pt idx="0">
                  <c:v>0</c:v>
                </c:pt>
                <c:pt idx="1">
                  <c:v>14</c:v>
                </c:pt>
                <c:pt idx="2">
                  <c:v>3</c:v>
                </c:pt>
              </c:numCache>
            </c:numRef>
          </c:val>
          <c:extLst xmlns:c16r2="http://schemas.microsoft.com/office/drawing/2015/06/chart">
            <c:ext xmlns:c16="http://schemas.microsoft.com/office/drawing/2014/chart" uri="{C3380CC4-5D6E-409C-BE32-E72D297353CC}">
              <c16:uniqueId val="{00000000-06BA-4335-8A23-99BBA96743A7}"/>
            </c:ext>
          </c:extLst>
        </c:ser>
        <c:ser>
          <c:idx val="1"/>
          <c:order val="1"/>
          <c:tx>
            <c:strRef>
              <c:f>Лист1!$C$1</c:f>
              <c:strCache>
                <c:ptCount val="1"/>
                <c:pt idx="0">
                  <c:v>2018</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Ознакомительная</c:v>
                </c:pt>
                <c:pt idx="1">
                  <c:v>Производственная</c:v>
                </c:pt>
                <c:pt idx="2">
                  <c:v>Преддипломная </c:v>
                </c:pt>
              </c:strCache>
            </c:strRef>
          </c:cat>
          <c:val>
            <c:numRef>
              <c:f>Лист1!$C$2:$C$5</c:f>
              <c:numCache>
                <c:formatCode>General</c:formatCode>
                <c:ptCount val="4"/>
                <c:pt idx="0">
                  <c:v>3</c:v>
                </c:pt>
                <c:pt idx="1">
                  <c:v>20</c:v>
                </c:pt>
                <c:pt idx="2">
                  <c:v>4</c:v>
                </c:pt>
              </c:numCache>
            </c:numRef>
          </c:val>
          <c:extLst xmlns:c16r2="http://schemas.microsoft.com/office/drawing/2015/06/chart">
            <c:ext xmlns:c16="http://schemas.microsoft.com/office/drawing/2014/chart" uri="{C3380CC4-5D6E-409C-BE32-E72D297353CC}">
              <c16:uniqueId val="{00000001-06BA-4335-8A23-99BBA96743A7}"/>
            </c:ext>
          </c:extLst>
        </c:ser>
        <c:ser>
          <c:idx val="2"/>
          <c:order val="2"/>
          <c:tx>
            <c:strRef>
              <c:f>Лист1!$D$1</c:f>
              <c:strCache>
                <c:ptCount val="1"/>
                <c:pt idx="0">
                  <c:v>2019</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3"/>
                <c:pt idx="0">
                  <c:v>Ознакомительная</c:v>
                </c:pt>
                <c:pt idx="1">
                  <c:v>Производственная</c:v>
                </c:pt>
                <c:pt idx="2">
                  <c:v>Преддипломная </c:v>
                </c:pt>
              </c:strCache>
            </c:strRef>
          </c:cat>
          <c:val>
            <c:numRef>
              <c:f>Лист1!$D$2:$D$5</c:f>
              <c:numCache>
                <c:formatCode>General</c:formatCode>
                <c:ptCount val="4"/>
                <c:pt idx="0">
                  <c:v>0</c:v>
                </c:pt>
                <c:pt idx="1">
                  <c:v>6</c:v>
                </c:pt>
                <c:pt idx="2">
                  <c:v>12</c:v>
                </c:pt>
              </c:numCache>
            </c:numRef>
          </c:val>
          <c:extLst xmlns:c16r2="http://schemas.microsoft.com/office/drawing/2015/06/chart">
            <c:ext xmlns:c16="http://schemas.microsoft.com/office/drawing/2014/chart" uri="{C3380CC4-5D6E-409C-BE32-E72D297353CC}">
              <c16:uniqueId val="{00000002-06BA-4335-8A23-99BBA96743A7}"/>
            </c:ext>
          </c:extLst>
        </c:ser>
        <c:axId val="76778112"/>
        <c:axId val="76800384"/>
      </c:barChart>
      <c:catAx>
        <c:axId val="76778112"/>
        <c:scaling>
          <c:orientation val="minMax"/>
        </c:scaling>
        <c:axPos val="b"/>
        <c:numFmt formatCode="General" sourceLinked="0"/>
        <c:tickLblPos val="nextTo"/>
        <c:crossAx val="76800384"/>
        <c:crosses val="autoZero"/>
        <c:auto val="1"/>
        <c:lblAlgn val="ctr"/>
        <c:lblOffset val="100"/>
      </c:catAx>
      <c:valAx>
        <c:axId val="76800384"/>
        <c:scaling>
          <c:orientation val="minMax"/>
        </c:scaling>
        <c:axPos val="l"/>
        <c:majorGridlines/>
        <c:numFmt formatCode="General" sourceLinked="1"/>
        <c:tickLblPos val="nextTo"/>
        <c:crossAx val="7677811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DF66-BD62-4EAD-BEC8-999EADF1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17867</Words>
  <Characters>101843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1</cp:lastModifiedBy>
  <cp:revision>2</cp:revision>
  <cp:lastPrinted>2020-08-18T06:45:00Z</cp:lastPrinted>
  <dcterms:created xsi:type="dcterms:W3CDTF">2020-10-06T05:28:00Z</dcterms:created>
  <dcterms:modified xsi:type="dcterms:W3CDTF">2020-10-06T05:28:00Z</dcterms:modified>
</cp:coreProperties>
</file>